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68ec" w14:paraId="78a68e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242064">
        <w:t>1557/2017-3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</w:t>
      </w:r>
      <w:r w:rsidR="00242064">
        <w:t xml:space="preserve">Podružnica Slavonski Brod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242064">
        <w:t>DA-</w:t>
      </w:r>
      <w:proofErr w:type="spellStart"/>
      <w:r w:rsidR="00242064">
        <w:t>DA</w:t>
      </w:r>
      <w:proofErr w:type="spellEnd"/>
      <w:r w:rsidR="00242064">
        <w:t xml:space="preserve"> TRANSPORTI d.o.o., OIB 95723582204, Osječka ulica 284, Slavonski Brod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242064">
        <w:t>10.studenog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13B17">
        <w:t xml:space="preserve">dužnikom </w:t>
      </w:r>
      <w:r w:rsidR="00242064">
        <w:t>DA-</w:t>
      </w:r>
      <w:proofErr w:type="spellStart"/>
      <w:r w:rsidR="00242064">
        <w:t>DA</w:t>
      </w:r>
      <w:proofErr w:type="spellEnd"/>
      <w:r w:rsidR="00242064">
        <w:t xml:space="preserve"> TRANSPORTI d.o.o., OIB 95723582204, Osječka ulica 284, Slavonski Brod</w:t>
      </w:r>
      <w:r w:rsidR="00602D55">
        <w:t>,</w:t>
      </w:r>
      <w:r w:rsidR="00513B17">
        <w:t xml:space="preserve"> </w:t>
      </w:r>
      <w:r>
        <w:t xml:space="preserve">iznosi </w:t>
      </w:r>
      <w:r w:rsidR="00242064">
        <w:t>822.979,95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242064">
        <w:t xml:space="preserve">STJEPAN PEJIĆ, OIB 79125695287, </w:t>
      </w:r>
      <w:proofErr w:type="spellStart"/>
      <w:r w:rsidR="00242064">
        <w:t>Lukarišće</w:t>
      </w:r>
      <w:proofErr w:type="spellEnd"/>
      <w:r w:rsidR="00242064">
        <w:t>, Rimski Put 20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242064" w:rsidRPr="00242064">
        <w:rPr>
          <w:b/>
        </w:rPr>
        <w:t>15</w:t>
      </w:r>
      <w:r w:rsidRPr="00242064">
        <w:rPr>
          <w:b/>
        </w:rPr>
        <w:t>57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242064">
        <w:t>10.studenog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</w:p>
    <w:sectPr w:rsidSect="00F2165F" w:rsidR="00047A8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AD5" w:rsidR="007D0AD5">
      <w:r>
        <w:separator/>
      </w:r>
    </w:p>
  </w:endnote>
  <w:endnote w:id="0" w:type="continuationSeparator">
    <w:p w:rsidRDefault="007D0AD5" w:rsidR="007D0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AD5" w:rsidR="007D0AD5">
      <w:r>
        <w:separator/>
      </w:r>
    </w:p>
  </w:footnote>
  <w:footnote w:id="0" w:type="continuationSeparator">
    <w:p w:rsidRDefault="007D0AD5" w:rsidR="007D0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10E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4525C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</izvorni_sadrzaj>
    <derivirana_varijabla naziv="DomainObject.Predmet.SudioniciListNaziv_1">
      <item>Financijska agencija</item>
      <item>DA-DA TRANSPORTI d.o.o. za prijevoz i usluge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</izvorni_sadrzaj>
    <derivirana_varijabla naziv="DomainObject.Predmet.SudioniciListNazivOIB_1">
      <item>, OIB 85821130368</item>
      <item>, OIB 95723582204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1979</properties:Characters>
  <properties:Lines>51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2017-10-23T11:47:00Z</cp:lastPrinted>
  <dcterms:modified xmlns:xsi="http://www.w3.org/2001/XMLSchema-instance" xsi:type="dcterms:W3CDTF">2017-11-10T12:56:00Z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