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e0b4d" w14:paraId="9ae0b4d" w:rsidRDefault="0070496F" w:rsidP="001D6C42" w:rsidR="001D6C42" w:rsidRPr="00E7281F">
      <w:pPr>
        <w:pStyle w:val="Tijeloteksta"/>
        <w:jc w:val="both"/>
        <w:outlineLvl w:val="0"/>
        <w15:collapsed w:val="false"/>
        <w:rPr>
          <w:rFonts w:hAnsi="Times New Roman" w:ascii="Times New Roman"/>
          <w:color w:val="FF0000"/>
          <w:sz w:val="24"/>
        </w:rPr>
      </w:pPr>
      <w:bookmarkStart w:name="_GoBack" w:id="0"/>
      <w:bookmarkEnd w:id="0"/>
      <w:r>
        <w:rPr>
          <w:rFonts w:hAnsi="Times New Roman" w:ascii="Times New Roman"/>
          <w:color w:val="FF0000"/>
          <w:sz w:val="24"/>
        </w:rPr>
        <w:t xml:space="preserve">                </w:t>
      </w:r>
      <w:r w:rsidR="00A41B9D" w:rsidRPr="00E7281F">
        <w:rPr>
          <w:noProof/>
          <w:color w:val="FF0000"/>
        </w:rPr>
        <w:drawing>
          <wp:inline distR="0" distL="0" distB="0" distT="0">
            <wp:extent cy="746835" cx="56197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835" cx="561975"/>
                    </a:xfrm>
                    <a:prstGeom prst="rect">
                      <a:avLst/>
                    </a:prstGeom>
                    <a:noFill/>
                    <a:ln>
                      <a:noFill/>
                    </a:ln>
                  </pic:spPr>
                </pic:pic>
              </a:graphicData>
            </a:graphic>
          </wp:inline>
        </w:drawing>
      </w:r>
    </w:p>
    <w:tbl>
      <w:tblPr>
        <w:tblW w:type="auto" w:w="0"/>
        <w:tblInd w:type="dxa" w:w="108"/>
        <w:tblLook w:val="01E0" w:noVBand="0" w:noHBand="0" w:lastColumn="1" w:firstColumn="1" w:lastRow="1" w:firstRow="1"/>
      </w:tblPr>
      <w:tblGrid>
        <w:gridCol w:w="3240"/>
      </w:tblGrid>
      <w:tr w:rsidTr="008B29AD" w:rsidR="00E7281F" w:rsidRPr="0070496F">
        <w:tc>
          <w:tcPr>
            <w:tcW w:type="dxa" w:w="3240"/>
          </w:tcPr>
          <w:p w:rsidRDefault="001D6C42" w:rsidP="00CA06B1" w:rsidR="001D6C42" w:rsidRPr="0070496F">
            <w:pPr>
              <w:pStyle w:val="Naslov2"/>
              <w:jc w:val="left"/>
              <w:rPr>
                <w:b w:val="false"/>
                <w:bCs w:val="false"/>
                <w:sz w:val="24"/>
              </w:rPr>
            </w:pPr>
            <w:r w:rsidRPr="0070496F">
              <w:rPr>
                <w:b w:val="false"/>
                <w:bCs w:val="false"/>
                <w:sz w:val="24"/>
              </w:rPr>
              <w:t>REPUBLIKA HRVATSKA</w:t>
            </w:r>
          </w:p>
          <w:p w:rsidRDefault="001D6C42" w:rsidP="00CA06B1" w:rsidR="001D6C42" w:rsidRPr="0070496F">
            <w:pPr>
              <w:rPr>
                <w:sz w:val="24"/>
                <w:szCs w:val="24"/>
              </w:rPr>
            </w:pPr>
            <w:r w:rsidRPr="0070496F">
              <w:rPr>
                <w:sz w:val="24"/>
                <w:szCs w:val="24"/>
              </w:rPr>
              <w:t>Trgovački sud u Zagrebu</w:t>
            </w:r>
          </w:p>
          <w:p w:rsidRDefault="001D6C42" w:rsidP="00CA06B1" w:rsidR="001D6C42" w:rsidRPr="0070496F">
            <w:pPr>
              <w:rPr>
                <w:sz w:val="24"/>
                <w:szCs w:val="24"/>
              </w:rPr>
            </w:pPr>
            <w:r w:rsidRPr="0070496F">
              <w:rPr>
                <w:sz w:val="24"/>
                <w:szCs w:val="24"/>
              </w:rPr>
              <w:t>Zagreb, Amruševa 2/II</w:t>
            </w:r>
          </w:p>
        </w:tc>
      </w:tr>
    </w:tbl>
    <w:p w:rsidRDefault="006F7455" w:rsidR="00581FFD" w:rsidRPr="0070496F">
      <w:pPr>
        <w:rPr>
          <w:sz w:val="24"/>
        </w:rPr>
      </w:pPr>
      <w:r w:rsidRPr="0070496F">
        <w:rPr>
          <w:sz w:val="24"/>
        </w:rPr>
        <w:tab/>
      </w:r>
      <w:r w:rsidRPr="0070496F">
        <w:rPr>
          <w:sz w:val="24"/>
        </w:rPr>
        <w:tab/>
      </w:r>
      <w:r w:rsidRPr="0070496F">
        <w:rPr>
          <w:sz w:val="24"/>
        </w:rPr>
        <w:tab/>
      </w:r>
      <w:r w:rsidRPr="0070496F">
        <w:rPr>
          <w:sz w:val="24"/>
        </w:rPr>
        <w:tab/>
      </w:r>
      <w:r w:rsidRPr="0070496F">
        <w:rPr>
          <w:sz w:val="24"/>
        </w:rPr>
        <w:tab/>
      </w:r>
      <w:r w:rsidRPr="0070496F">
        <w:rPr>
          <w:sz w:val="24"/>
        </w:rPr>
        <w:tab/>
      </w:r>
      <w:r w:rsidRPr="0070496F">
        <w:rPr>
          <w:sz w:val="24"/>
        </w:rPr>
        <w:tab/>
      </w:r>
      <w:r w:rsidRPr="0070496F">
        <w:rPr>
          <w:sz w:val="24"/>
        </w:rPr>
        <w:tab/>
      </w:r>
      <w:r w:rsidRPr="0070496F">
        <w:rPr>
          <w:sz w:val="24"/>
        </w:rPr>
        <w:tab/>
        <w:t xml:space="preserve">  </w:t>
      </w:r>
    </w:p>
    <w:p w:rsidRDefault="005F2942" w:rsidP="00D2041F" w:rsidR="005F2942" w:rsidRPr="0070496F">
      <w:pPr>
        <w:jc w:val="center"/>
        <w:rPr>
          <w:sz w:val="24"/>
        </w:rPr>
      </w:pPr>
      <w:r w:rsidRPr="0070496F">
        <w:rPr>
          <w:sz w:val="24"/>
        </w:rPr>
        <w:t>REPUBLIK</w:t>
      </w:r>
      <w:r w:rsidR="0070496F">
        <w:rPr>
          <w:sz w:val="24"/>
        </w:rPr>
        <w:t>A  HRVATSKA</w:t>
      </w:r>
    </w:p>
    <w:p w:rsidRDefault="006F7455" w:rsidR="006F7455" w:rsidRPr="0070496F">
      <w:pPr>
        <w:rPr>
          <w:sz w:val="24"/>
        </w:rPr>
      </w:pPr>
      <w:r w:rsidRPr="0070496F">
        <w:rPr>
          <w:sz w:val="24"/>
        </w:rPr>
        <w:tab/>
      </w:r>
      <w:r w:rsidRPr="0070496F">
        <w:rPr>
          <w:sz w:val="24"/>
        </w:rPr>
        <w:tab/>
      </w:r>
      <w:r w:rsidRPr="0070496F">
        <w:rPr>
          <w:sz w:val="24"/>
        </w:rPr>
        <w:tab/>
      </w:r>
      <w:r w:rsidRPr="0070496F">
        <w:rPr>
          <w:sz w:val="24"/>
        </w:rPr>
        <w:tab/>
      </w:r>
      <w:r w:rsidRPr="0070496F">
        <w:rPr>
          <w:sz w:val="24"/>
        </w:rPr>
        <w:tab/>
      </w:r>
      <w:r w:rsidRPr="0070496F">
        <w:rPr>
          <w:sz w:val="24"/>
        </w:rPr>
        <w:tab/>
      </w:r>
      <w:r w:rsidRPr="0070496F">
        <w:rPr>
          <w:sz w:val="24"/>
        </w:rPr>
        <w:tab/>
      </w:r>
      <w:r w:rsidRPr="0070496F">
        <w:rPr>
          <w:sz w:val="24"/>
        </w:rPr>
        <w:tab/>
        <w:t xml:space="preserve">               </w:t>
      </w:r>
    </w:p>
    <w:p w:rsidRDefault="006F7455" w:rsidR="006F7455" w:rsidRPr="0070496F">
      <w:pPr>
        <w:ind w:left="2880"/>
        <w:jc w:val="right"/>
        <w:rPr>
          <w:color w:val="FF0000"/>
          <w:sz w:val="24"/>
        </w:rPr>
      </w:pPr>
      <w:r w:rsidRPr="0070496F">
        <w:rPr>
          <w:sz w:val="24"/>
        </w:rPr>
        <w:t xml:space="preserve">   R J E Š E NJ E </w:t>
      </w:r>
      <w:r w:rsidRPr="0070496F">
        <w:rPr>
          <w:sz w:val="24"/>
        </w:rPr>
        <w:tab/>
      </w:r>
      <w:r w:rsidRPr="0070496F">
        <w:rPr>
          <w:sz w:val="24"/>
        </w:rPr>
        <w:tab/>
      </w:r>
      <w:r w:rsidRPr="0070496F">
        <w:rPr>
          <w:color w:val="FF0000"/>
          <w:sz w:val="24"/>
        </w:rPr>
        <w:tab/>
      </w:r>
      <w:r w:rsidRPr="0070496F">
        <w:rPr>
          <w:color w:val="FF0000"/>
          <w:sz w:val="24"/>
        </w:rPr>
        <w:tab/>
      </w:r>
      <w:r w:rsidRPr="0070496F">
        <w:rPr>
          <w:color w:val="FF0000"/>
          <w:sz w:val="24"/>
        </w:rPr>
        <w:tab/>
      </w:r>
    </w:p>
    <w:p w:rsidRDefault="00E506F5" w:rsidR="00E506F5" w:rsidRPr="0070496F">
      <w:pPr>
        <w:jc w:val="center"/>
        <w:rPr>
          <w:color w:val="FF0000"/>
          <w:sz w:val="24"/>
        </w:rPr>
      </w:pPr>
    </w:p>
    <w:p w:rsidRDefault="006F7455" w:rsidP="00CA06B1" w:rsidR="00CA06B1" w:rsidRPr="00E7281F">
      <w:pPr>
        <w:jc w:val="both"/>
        <w:rPr>
          <w:sz w:val="24"/>
          <w:szCs w:val="24"/>
        </w:rPr>
      </w:pPr>
      <w:r w:rsidRPr="00E7281F">
        <w:rPr>
          <w:color w:val="FF0000"/>
        </w:rPr>
        <w:tab/>
      </w:r>
      <w:r w:rsidR="00CA06B1" w:rsidRPr="00E7281F">
        <w:rPr>
          <w:color w:val="FF0000"/>
          <w:sz w:val="24"/>
          <w:szCs w:val="24"/>
        </w:rPr>
        <w:tab/>
      </w:r>
      <w:r w:rsidR="00CA06B1" w:rsidRPr="00E7281F">
        <w:rPr>
          <w:sz w:val="24"/>
          <w:szCs w:val="24"/>
        </w:rPr>
        <w:t xml:space="preserve">Trgovački sud u Zagrebu po sucu Josipu Biliću, u pravnoj stvari podnositelja zahtjeva Financijska agencija, za provedbu skraćenog stečajnog postupka nad dužnikom  </w:t>
      </w:r>
      <w:r w:rsidR="00E7281F" w:rsidRPr="00E7281F">
        <w:rPr>
          <w:b/>
          <w:sz w:val="24"/>
          <w:szCs w:val="24"/>
        </w:rPr>
        <w:t>GOTIĆ</w:t>
      </w:r>
      <w:r w:rsidR="00CA06B1" w:rsidRPr="00E7281F">
        <w:rPr>
          <w:b/>
          <w:sz w:val="24"/>
          <w:szCs w:val="24"/>
        </w:rPr>
        <w:t xml:space="preserve"> d.o.o.</w:t>
      </w:r>
      <w:r w:rsidR="00E7281F" w:rsidRPr="00E7281F">
        <w:rPr>
          <w:b/>
          <w:sz w:val="24"/>
          <w:szCs w:val="24"/>
        </w:rPr>
        <w:t xml:space="preserve"> – u likvidaciji</w:t>
      </w:r>
      <w:r w:rsidR="00CA06B1" w:rsidRPr="00E7281F">
        <w:rPr>
          <w:sz w:val="24"/>
          <w:szCs w:val="24"/>
        </w:rPr>
        <w:t xml:space="preserve">, </w:t>
      </w:r>
      <w:r w:rsidR="00E7281F" w:rsidRPr="00E7281F">
        <w:rPr>
          <w:sz w:val="24"/>
          <w:szCs w:val="24"/>
        </w:rPr>
        <w:t>Zagreb, Granice 31a</w:t>
      </w:r>
      <w:r w:rsidR="00CA06B1" w:rsidRPr="00E7281F">
        <w:rPr>
          <w:sz w:val="24"/>
          <w:szCs w:val="24"/>
        </w:rPr>
        <w:t>, OIB</w:t>
      </w:r>
      <w:r w:rsidR="00E7281F" w:rsidRPr="00E7281F">
        <w:rPr>
          <w:sz w:val="24"/>
          <w:szCs w:val="24"/>
        </w:rPr>
        <w:t>: 08664915744</w:t>
      </w:r>
      <w:r w:rsidR="00CA06B1" w:rsidRPr="00E7281F">
        <w:rPr>
          <w:sz w:val="24"/>
          <w:szCs w:val="24"/>
        </w:rPr>
        <w:t xml:space="preserve">, dana </w:t>
      </w:r>
      <w:r w:rsidR="00F66938">
        <w:rPr>
          <w:sz w:val="24"/>
          <w:szCs w:val="24"/>
        </w:rPr>
        <w:t>8</w:t>
      </w:r>
      <w:r w:rsidR="00CA06B1" w:rsidRPr="00E7281F">
        <w:rPr>
          <w:sz w:val="24"/>
          <w:szCs w:val="24"/>
        </w:rPr>
        <w:t>. veljače 2016.</w:t>
      </w:r>
    </w:p>
    <w:p w:rsidRDefault="00E7281F" w:rsidP="00CA06B1" w:rsidR="00E7281F" w:rsidRPr="00E7281F">
      <w:pPr>
        <w:jc w:val="both"/>
        <w:rPr>
          <w:sz w:val="24"/>
          <w:szCs w:val="24"/>
        </w:rPr>
      </w:pPr>
    </w:p>
    <w:p w:rsidRDefault="00016E4C" w:rsidP="00016E4C" w:rsidR="00016E4C" w:rsidRPr="00E7281F">
      <w:pPr>
        <w:jc w:val="center"/>
        <w:rPr>
          <w:sz w:val="24"/>
        </w:rPr>
      </w:pPr>
      <w:r w:rsidRPr="00E7281F">
        <w:rPr>
          <w:sz w:val="24"/>
        </w:rPr>
        <w:t>r i j e š i o    j e</w:t>
      </w:r>
    </w:p>
    <w:p w:rsidRDefault="006F7455" w:rsidR="006F7455" w:rsidRPr="008957F8">
      <w:pPr>
        <w:jc w:val="center"/>
        <w:rPr>
          <w:b/>
          <w:sz w:val="24"/>
        </w:rPr>
      </w:pPr>
    </w:p>
    <w:p w:rsidRDefault="00E7281F" w:rsidP="00752856" w:rsidR="00752856" w:rsidRPr="008957F8">
      <w:pPr>
        <w:ind w:firstLine="720"/>
        <w:jc w:val="both"/>
        <w:rPr>
          <w:sz w:val="24"/>
          <w:szCs w:val="24"/>
        </w:rPr>
      </w:pPr>
      <w:r w:rsidRPr="008957F8">
        <w:rPr>
          <w:sz w:val="24"/>
          <w:szCs w:val="24"/>
        </w:rPr>
        <w:t>Odbacuje se kao nedopušten zahtjev za provedbu skraćenog stečajnog postupka nad dužnikom GOTIĆ d.o.o. – u likvidaciji, Zagreb, Granice 31a, OIB: 08664915744</w:t>
      </w:r>
      <w:r w:rsidR="00351A20" w:rsidRPr="008957F8">
        <w:rPr>
          <w:sz w:val="24"/>
          <w:szCs w:val="24"/>
        </w:rPr>
        <w:t>.</w:t>
      </w:r>
    </w:p>
    <w:p w:rsidRDefault="006F7455" w:rsidR="006F7455" w:rsidRPr="008957F8">
      <w:pPr>
        <w:jc w:val="center"/>
        <w:rPr>
          <w:sz w:val="24"/>
        </w:rPr>
      </w:pPr>
      <w:r w:rsidRPr="008957F8">
        <w:rPr>
          <w:sz w:val="24"/>
        </w:rPr>
        <w:t>Obrazloženje</w:t>
      </w:r>
    </w:p>
    <w:p w:rsidRDefault="006F7455" w:rsidR="006F7455" w:rsidRPr="008957F8">
      <w:pPr>
        <w:jc w:val="both"/>
        <w:rPr>
          <w:sz w:val="24"/>
        </w:rPr>
      </w:pPr>
    </w:p>
    <w:p w:rsidRDefault="006F7455" w:rsidP="00871CE3" w:rsidR="00871CE3" w:rsidRPr="008957F8">
      <w:pPr>
        <w:ind w:firstLine="708"/>
        <w:jc w:val="both"/>
        <w:rPr>
          <w:sz w:val="24"/>
          <w:szCs w:val="24"/>
        </w:rPr>
      </w:pPr>
      <w:r w:rsidRPr="008957F8">
        <w:rPr>
          <w:sz w:val="24"/>
        </w:rPr>
        <w:tab/>
      </w:r>
      <w:r w:rsidR="00871CE3" w:rsidRPr="008957F8">
        <w:rPr>
          <w:sz w:val="24"/>
          <w:szCs w:val="24"/>
        </w:rPr>
        <w:t xml:space="preserve">Financijska agencija podnijela je, na temelju odredbe čl. 444. st. 1. Stečajnog zakona (“Narodne novine” broj 71/15, dalje: SZ), zahtjev za provedbu skraćenog stečajnog postupka nad dužnikom </w:t>
      </w:r>
      <w:r w:rsidR="008957F8" w:rsidRPr="008957F8">
        <w:rPr>
          <w:sz w:val="24"/>
          <w:szCs w:val="24"/>
        </w:rPr>
        <w:t>GOTIĆ d.o.o. – u likvidaciji, Zagreb, Granice 31a, OIB: 08664915744.</w:t>
      </w:r>
    </w:p>
    <w:p w:rsidRDefault="00871CE3" w:rsidP="00871CE3" w:rsidR="00871CE3">
      <w:pPr>
        <w:jc w:val="both"/>
        <w:rPr>
          <w:color w:val="FF0000"/>
          <w:sz w:val="24"/>
          <w:szCs w:val="24"/>
        </w:rPr>
      </w:pPr>
    </w:p>
    <w:p w:rsidRDefault="008957F8" w:rsidP="00871CE3" w:rsidR="008957F8" w:rsidRPr="008957F8">
      <w:pPr>
        <w:jc w:val="both"/>
        <w:rPr>
          <w:sz w:val="24"/>
          <w:szCs w:val="24"/>
        </w:rPr>
      </w:pPr>
      <w:r>
        <w:rPr>
          <w:color w:val="FF0000"/>
          <w:sz w:val="24"/>
          <w:szCs w:val="24"/>
        </w:rPr>
        <w:tab/>
      </w:r>
      <w:r w:rsidRPr="008957F8">
        <w:rPr>
          <w:sz w:val="24"/>
          <w:szCs w:val="24"/>
        </w:rPr>
        <w:t>U zahtjevu je navedeno kako je dužnik, na dan 1. rujna 2015., u Očevidniku redoslijeda osnova za plaćanje imao evidentirane neizvršene osnove za plaćanje u neprekinutom razdoblju od 1161 dana, kao i da dužnik nema zaposlenih.</w:t>
      </w:r>
    </w:p>
    <w:p w:rsidRDefault="008957F8" w:rsidP="00871CE3" w:rsidR="008957F8" w:rsidRPr="008957F8">
      <w:pPr>
        <w:jc w:val="both"/>
        <w:rPr>
          <w:sz w:val="24"/>
          <w:szCs w:val="24"/>
        </w:rPr>
      </w:pPr>
    </w:p>
    <w:p w:rsidRDefault="0036719B" w:rsidP="008957F8" w:rsidR="008957F8" w:rsidRPr="008957F8">
      <w:pPr>
        <w:jc w:val="both"/>
        <w:rPr>
          <w:sz w:val="24"/>
        </w:rPr>
      </w:pPr>
      <w:r w:rsidRPr="008957F8">
        <w:rPr>
          <w:sz w:val="24"/>
        </w:rPr>
        <w:tab/>
      </w:r>
      <w:r w:rsidR="008957F8" w:rsidRPr="008957F8">
        <w:rPr>
          <w:sz w:val="24"/>
        </w:rPr>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7F8" w:rsidP="008957F8" w:rsidR="008957F8" w:rsidRPr="008957F8">
      <w:pPr>
        <w:jc w:val="both"/>
        <w:rPr>
          <w:sz w:val="24"/>
        </w:rPr>
      </w:pPr>
    </w:p>
    <w:p w:rsidRDefault="008957F8" w:rsidP="008957F8" w:rsidR="005F2942" w:rsidRPr="008957F8">
      <w:pPr>
        <w:jc w:val="both"/>
        <w:rPr>
          <w:sz w:val="24"/>
        </w:rPr>
      </w:pPr>
      <w:r w:rsidRPr="008957F8">
        <w:rPr>
          <w:sz w:val="24"/>
        </w:rPr>
        <w:tab/>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r w:rsidR="00752856" w:rsidRPr="008957F8">
        <w:rPr>
          <w:sz w:val="24"/>
        </w:rPr>
        <w:t>.</w:t>
      </w:r>
      <w:r w:rsidR="005F2942" w:rsidRPr="008957F8">
        <w:rPr>
          <w:sz w:val="24"/>
        </w:rPr>
        <w:t xml:space="preserve"> </w:t>
      </w:r>
    </w:p>
    <w:p w:rsidRDefault="002C5A1A" w:rsidR="002C5A1A" w:rsidRPr="008957F8">
      <w:pPr>
        <w:jc w:val="both"/>
        <w:rPr>
          <w:sz w:val="24"/>
        </w:rPr>
      </w:pPr>
    </w:p>
    <w:p w:rsidRDefault="007861FD" w:rsidP="002522E3" w:rsidR="002522E3" w:rsidRPr="008957F8">
      <w:pPr>
        <w:jc w:val="center"/>
        <w:rPr>
          <w:sz w:val="24"/>
          <w:szCs w:val="24"/>
        </w:rPr>
      </w:pPr>
      <w:r w:rsidRPr="008957F8">
        <w:rPr>
          <w:sz w:val="24"/>
          <w:szCs w:val="24"/>
        </w:rPr>
        <w:t xml:space="preserve">Zagreb, </w:t>
      </w:r>
      <w:r w:rsidR="00F66938">
        <w:rPr>
          <w:sz w:val="24"/>
          <w:szCs w:val="24"/>
        </w:rPr>
        <w:t>8</w:t>
      </w:r>
      <w:r w:rsidR="002522E3" w:rsidRPr="008957F8">
        <w:rPr>
          <w:sz w:val="24"/>
          <w:szCs w:val="24"/>
        </w:rPr>
        <w:t>. veljače 2016.</w:t>
      </w:r>
    </w:p>
    <w:p w:rsidRDefault="00A41B9D" w:rsidP="002522E3" w:rsidR="00A41B9D" w:rsidRPr="008957F8">
      <w:pPr>
        <w:jc w:val="center"/>
        <w:rPr>
          <w:sz w:val="24"/>
          <w:szCs w:val="24"/>
        </w:rPr>
      </w:pPr>
    </w:p>
    <w:p w:rsidRDefault="002522E3" w:rsidP="002522E3" w:rsidR="002522E3" w:rsidRPr="008957F8">
      <w:pPr>
        <w:ind w:firstLine="3" w:left="5661"/>
        <w:jc w:val="right"/>
        <w:rPr>
          <w:sz w:val="24"/>
          <w:szCs w:val="24"/>
        </w:rPr>
      </w:pPr>
      <w:r w:rsidRPr="008957F8">
        <w:rPr>
          <w:sz w:val="24"/>
          <w:szCs w:val="24"/>
        </w:rPr>
        <w:t xml:space="preserve">               Sudac:</w:t>
      </w:r>
    </w:p>
    <w:p w:rsidRDefault="002522E3" w:rsidP="002522E3" w:rsidR="002522E3" w:rsidRPr="008957F8">
      <w:pPr>
        <w:jc w:val="right"/>
        <w:rPr>
          <w:sz w:val="24"/>
          <w:szCs w:val="24"/>
        </w:rPr>
      </w:pPr>
      <w:r w:rsidRPr="008957F8">
        <w:rPr>
          <w:sz w:val="24"/>
          <w:szCs w:val="24"/>
        </w:rPr>
        <w:t xml:space="preserve">  Josip Bilić </w:t>
      </w:r>
    </w:p>
    <w:p w:rsidRDefault="002522E3" w:rsidP="002522E3" w:rsidR="002522E3" w:rsidRPr="008957F8">
      <w:pPr>
        <w:jc w:val="both"/>
        <w:rPr>
          <w:sz w:val="24"/>
          <w:szCs w:val="24"/>
        </w:rPr>
      </w:pPr>
    </w:p>
    <w:p w:rsidRDefault="00A41B9D" w:rsidP="002522E3" w:rsidR="00A41B9D">
      <w:pPr>
        <w:jc w:val="both"/>
        <w:rPr>
          <w:sz w:val="24"/>
          <w:szCs w:val="24"/>
        </w:rPr>
      </w:pPr>
    </w:p>
    <w:p w:rsidRDefault="00AE7287" w:rsidP="002522E3" w:rsidR="00AE7287" w:rsidRPr="008957F8">
      <w:pPr>
        <w:jc w:val="both"/>
        <w:rPr>
          <w:sz w:val="24"/>
          <w:szCs w:val="24"/>
        </w:rPr>
      </w:pPr>
    </w:p>
    <w:p w:rsidRDefault="0070496F" w:rsidP="002522E3" w:rsidR="0070496F">
      <w:pPr>
        <w:jc w:val="both"/>
        <w:rPr>
          <w:sz w:val="24"/>
          <w:szCs w:val="24"/>
        </w:rPr>
      </w:pPr>
    </w:p>
    <w:p w:rsidRDefault="0070496F" w:rsidP="002522E3" w:rsidR="0070496F">
      <w:pPr>
        <w:jc w:val="both"/>
        <w:rPr>
          <w:sz w:val="24"/>
          <w:szCs w:val="24"/>
        </w:rPr>
      </w:pPr>
    </w:p>
    <w:p w:rsidRDefault="002522E3" w:rsidP="002522E3" w:rsidR="002522E3" w:rsidRPr="008957F8">
      <w:pPr>
        <w:jc w:val="both"/>
        <w:rPr>
          <w:sz w:val="24"/>
          <w:szCs w:val="24"/>
        </w:rPr>
      </w:pPr>
      <w:r w:rsidRPr="008957F8">
        <w:rPr>
          <w:sz w:val="24"/>
          <w:szCs w:val="24"/>
        </w:rPr>
        <w:lastRenderedPageBreak/>
        <w:t>UPUTA O PRAVNOM LIJEKU:</w:t>
      </w:r>
    </w:p>
    <w:p w:rsidRDefault="002522E3" w:rsidP="002522E3" w:rsidR="002522E3" w:rsidRPr="008957F8">
      <w:pPr>
        <w:jc w:val="both"/>
        <w:rPr>
          <w:sz w:val="24"/>
          <w:szCs w:val="24"/>
        </w:rPr>
      </w:pPr>
      <w:r w:rsidRPr="008957F8">
        <w:rPr>
          <w:sz w:val="24"/>
          <w:szCs w:val="24"/>
        </w:rPr>
        <w:t xml:space="preserve">Protiv ovog rješenja dopuštena je žalba Visokom trgovačkom sudu RH koja se podnosi u roku od 8 dana ovome sudu u 3 primjerka.  </w:t>
      </w:r>
    </w:p>
    <w:p w:rsidRDefault="002522E3" w:rsidP="002522E3" w:rsidR="002522E3" w:rsidRPr="008957F8">
      <w:pPr>
        <w:jc w:val="both"/>
        <w:rPr>
          <w:sz w:val="24"/>
          <w:szCs w:val="24"/>
        </w:rPr>
      </w:pPr>
    </w:p>
    <w:p w:rsidRDefault="002522E3" w:rsidP="002522E3" w:rsidR="002522E3" w:rsidRPr="008957F8">
      <w:pPr>
        <w:jc w:val="both"/>
        <w:rPr>
          <w:sz w:val="24"/>
          <w:szCs w:val="24"/>
        </w:rPr>
      </w:pPr>
      <w:r w:rsidRPr="008957F8">
        <w:rPr>
          <w:sz w:val="24"/>
          <w:szCs w:val="24"/>
        </w:rPr>
        <w:t xml:space="preserve">Dna: </w:t>
      </w:r>
    </w:p>
    <w:p w:rsidRDefault="002522E3" w:rsidP="002522E3" w:rsidR="002522E3" w:rsidRPr="008957F8">
      <w:pPr>
        <w:jc w:val="both"/>
        <w:rPr>
          <w:sz w:val="24"/>
          <w:szCs w:val="24"/>
        </w:rPr>
      </w:pPr>
      <w:r w:rsidRPr="008957F8">
        <w:rPr>
          <w:sz w:val="24"/>
          <w:szCs w:val="24"/>
        </w:rPr>
        <w:t>1.</w:t>
      </w:r>
      <w:r w:rsidRPr="008957F8">
        <w:rPr>
          <w:sz w:val="24"/>
          <w:szCs w:val="24"/>
        </w:rPr>
        <w:tab/>
        <w:t xml:space="preserve">podnositelju zahtjeva-FINA-i </w:t>
      </w:r>
    </w:p>
    <w:p w:rsidRDefault="008957F8" w:rsidP="002522E3" w:rsidR="002522E3" w:rsidRPr="008957F8">
      <w:pPr>
        <w:jc w:val="both"/>
        <w:rPr>
          <w:sz w:val="24"/>
          <w:szCs w:val="24"/>
        </w:rPr>
      </w:pPr>
      <w:r w:rsidRPr="008957F8">
        <w:rPr>
          <w:sz w:val="24"/>
          <w:szCs w:val="24"/>
        </w:rPr>
        <w:t>2</w:t>
      </w:r>
      <w:r w:rsidR="002522E3" w:rsidRPr="008957F8">
        <w:rPr>
          <w:sz w:val="24"/>
          <w:szCs w:val="24"/>
        </w:rPr>
        <w:t>.</w:t>
      </w:r>
      <w:r w:rsidR="002522E3" w:rsidRPr="008957F8">
        <w:rPr>
          <w:sz w:val="24"/>
          <w:szCs w:val="24"/>
        </w:rPr>
        <w:tab/>
        <w:t>e-oglasna ploča – 8 dana</w:t>
      </w:r>
    </w:p>
    <w:p w:rsidRDefault="00267843" w:rsidP="005F2942" w:rsidR="00267843" w:rsidRPr="008957F8">
      <w:pPr>
        <w:jc w:val="both"/>
        <w:rPr>
          <w:sz w:val="24"/>
        </w:rPr>
      </w:pPr>
    </w:p>
    <w:sectPr w:rsidR="00267843" w:rsidRPr="008957F8">
      <w:headerReference w:type="default" r:id="rId11"/>
      <w:headerReference w:type="first" r:id="rId12"/>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60F5" w:rsidR="003160F5">
      <w:r>
        <w:separator/>
      </w:r>
    </w:p>
  </w:endnote>
  <w:endnote w:id="0" w:type="continuationSeparator">
    <w:p w:rsidRDefault="003160F5" w:rsidR="00316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60F5" w:rsidR="003160F5">
      <w:r>
        <w:separator/>
      </w:r>
    </w:p>
  </w:footnote>
  <w:footnote w:id="0" w:type="continuationSeparator">
    <w:p w:rsidRDefault="003160F5" w:rsidR="00316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942" w:rsidR="005F2942">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0496F">
      <w:rPr>
        <w:rStyle w:val="Brojstranice"/>
        <w:noProof/>
      </w:rPr>
      <w:t>2</w:t>
    </w:r>
    <w:r>
      <w:rPr>
        <w:rStyle w:val="Brojstranice"/>
      </w:rPr>
      <w:fldChar w:fldCharType="end"/>
    </w:r>
  </w:p>
  <w:p w:rsidRDefault="005F2942" w:rsidP="00D2041F" w:rsidR="00D2041F" w:rsidRPr="00CA06B1">
    <w:pPr>
      <w:jc w:val="right"/>
      <w:rPr>
        <w:b/>
        <w:sz w:val="24"/>
      </w:rPr>
    </w:pPr>
    <w:r w:rsidRPr="00E506F5">
      <w:rPr>
        <w:sz w:val="24"/>
      </w:rPr>
      <w:t xml:space="preserve">  </w:t>
    </w:r>
    <w:r w:rsidR="00D2041F" w:rsidRPr="00E506F5">
      <w:rPr>
        <w:sz w:val="24"/>
      </w:rPr>
      <w:t xml:space="preserve">  </w:t>
    </w:r>
    <w:r w:rsidR="00CA06B1" w:rsidRPr="00CA06B1">
      <w:rPr>
        <w:b/>
        <w:sz w:val="24"/>
      </w:rPr>
      <w:t>98. St-</w:t>
    </w:r>
    <w:r w:rsidR="00E7281F">
      <w:rPr>
        <w:b/>
        <w:sz w:val="24"/>
      </w:rPr>
      <w:t>1429</w:t>
    </w:r>
    <w:r w:rsidR="00CA06B1" w:rsidRPr="00CA06B1">
      <w:rPr>
        <w:b/>
        <w:sz w:val="24"/>
      </w:rPr>
      <w:t>/15</w:t>
    </w:r>
  </w:p>
  <w:p w:rsidRDefault="005F2942" w:rsidR="005F294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06B1" w:rsidP="00CA06B1" w:rsidR="00CA06B1" w:rsidRPr="00CA06B1">
    <w:pPr>
      <w:pStyle w:val="Zaglavlje"/>
      <w:jc w:val="right"/>
      <w:rPr>
        <w:b/>
        <w:sz w:val="24"/>
        <w:szCs w:val="24"/>
      </w:rPr>
    </w:pPr>
    <w:r>
      <w:rPr>
        <w:b/>
        <w:sz w:val="24"/>
        <w:szCs w:val="24"/>
      </w:rPr>
      <w:t>98</w:t>
    </w:r>
    <w:r w:rsidRPr="00CA06B1">
      <w:rPr>
        <w:b/>
        <w:sz w:val="24"/>
        <w:szCs w:val="24"/>
      </w:rPr>
      <w:t>. St-</w:t>
    </w:r>
    <w:r w:rsidR="00E7281F">
      <w:rPr>
        <w:b/>
        <w:sz w:val="24"/>
        <w:szCs w:val="24"/>
      </w:rPr>
      <w:t>1429</w:t>
    </w:r>
    <w:r w:rsidRPr="00CA06B1">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3ED64D10"/>
    <w:multiLevelType w:val="hybridMultilevel"/>
    <w:tmpl w:val="5DB44070"/>
    <w:lvl w:tplc="5CE2CF7C" w:ilvl="0">
      <w:start w:val="1"/>
      <w:numFmt w:val="upperRoman"/>
      <w:lvlText w:val="%1."/>
      <w:lvlJc w:val="left"/>
      <w:pPr>
        <w:tabs>
          <w:tab w:pos="1429" w:val="num"/>
        </w:tabs>
        <w:ind w:hanging="720" w:left="142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E4C"/>
    <w:rsid w:val="00031F31"/>
    <w:rsid w:val="000931CB"/>
    <w:rsid w:val="000D7481"/>
    <w:rsid w:val="00171617"/>
    <w:rsid w:val="0017466D"/>
    <w:rsid w:val="001D1416"/>
    <w:rsid w:val="001D6C42"/>
    <w:rsid w:val="001F5D1D"/>
    <w:rsid w:val="00201B05"/>
    <w:rsid w:val="00237F03"/>
    <w:rsid w:val="002522E3"/>
    <w:rsid w:val="002609D8"/>
    <w:rsid w:val="002662E7"/>
    <w:rsid w:val="00267843"/>
    <w:rsid w:val="00270E6E"/>
    <w:rsid w:val="002C5A1A"/>
    <w:rsid w:val="003160F5"/>
    <w:rsid w:val="00351A20"/>
    <w:rsid w:val="0036719B"/>
    <w:rsid w:val="003A29E1"/>
    <w:rsid w:val="003B7DE6"/>
    <w:rsid w:val="003E47F8"/>
    <w:rsid w:val="00426592"/>
    <w:rsid w:val="00445ABF"/>
    <w:rsid w:val="00476E8D"/>
    <w:rsid w:val="00484A02"/>
    <w:rsid w:val="004A7BEE"/>
    <w:rsid w:val="004E27A1"/>
    <w:rsid w:val="0050787E"/>
    <w:rsid w:val="00523432"/>
    <w:rsid w:val="00545EBD"/>
    <w:rsid w:val="00561762"/>
    <w:rsid w:val="00581FFD"/>
    <w:rsid w:val="005B5C24"/>
    <w:rsid w:val="005F2942"/>
    <w:rsid w:val="0062389E"/>
    <w:rsid w:val="006F7455"/>
    <w:rsid w:val="0070496F"/>
    <w:rsid w:val="00752856"/>
    <w:rsid w:val="007861FD"/>
    <w:rsid w:val="007C50AC"/>
    <w:rsid w:val="00802AEC"/>
    <w:rsid w:val="00817592"/>
    <w:rsid w:val="00871CE3"/>
    <w:rsid w:val="00891E1F"/>
    <w:rsid w:val="008957F8"/>
    <w:rsid w:val="00896404"/>
    <w:rsid w:val="008B199D"/>
    <w:rsid w:val="008B29AD"/>
    <w:rsid w:val="00954767"/>
    <w:rsid w:val="009B2A59"/>
    <w:rsid w:val="00A1261E"/>
    <w:rsid w:val="00A25148"/>
    <w:rsid w:val="00A332B5"/>
    <w:rsid w:val="00A41B9D"/>
    <w:rsid w:val="00A6313F"/>
    <w:rsid w:val="00A7093F"/>
    <w:rsid w:val="00AD44F8"/>
    <w:rsid w:val="00AE7287"/>
    <w:rsid w:val="00B01F50"/>
    <w:rsid w:val="00B1266E"/>
    <w:rsid w:val="00B737FD"/>
    <w:rsid w:val="00B75E90"/>
    <w:rsid w:val="00CA06B1"/>
    <w:rsid w:val="00CD3C9C"/>
    <w:rsid w:val="00CE3B7D"/>
    <w:rsid w:val="00CF1527"/>
    <w:rsid w:val="00D2041F"/>
    <w:rsid w:val="00D511F3"/>
    <w:rsid w:val="00DC284B"/>
    <w:rsid w:val="00E506F5"/>
    <w:rsid w:val="00E5362B"/>
    <w:rsid w:val="00E7281F"/>
    <w:rsid w:val="00EB2413"/>
    <w:rsid w:val="00EE7A96"/>
    <w:rsid w:val="00F25208"/>
    <w:rsid w:val="00F42A90"/>
    <w:rsid w:val="00F66938"/>
    <w:rsid w:val="00F91909"/>
    <w:rsid w:val="00FB6D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1D6C4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1D6C42"/>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2609D8"/>
    <w:rPr>
      <w:rFonts w:cs="Tahoma" w:hAnsi="Tahoma" w:ascii="Tahoma"/>
      <w:sz w:val="16"/>
      <w:szCs w:val="16"/>
    </w:rPr>
  </w:style>
  <w:style w:styleId="Odlomakpopisa" w:type="paragraph">
    <w:name w:val="List Paragraph"/>
    <w:basedOn w:val="Normal"/>
    <w:uiPriority w:val="34"/>
    <w:qFormat/>
    <w:rsid w:val="00581FFD"/>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0496F"/>
    <w:rPr>
      <w:color w:val="808080"/>
      <w:bdr w:space="0" w:sz="0" w:color="auto" w:val="none"/>
      <w:shd w:fill="auto" w:color="auto" w:val="clear"/>
    </w:rPr>
  </w:style>
  <w:style w:customStyle="true" w:styleId="eSPISCCParagraphDefaultFont" w:type="character">
    <w:name w:val="eSPIS_CC_Paragraph Default Font"/>
    <w:basedOn w:val="Zadanifontodlomka"/>
    <w:rsid w:val="0070496F"/>
    <w:rPr>
      <w:rFonts w:cs="Times New Roman" w:hAnsi="Times New Roman" w:ascii="Times New Roman"/>
      <w:color w:val="FF0000"/>
      <w:sz w:val="24"/>
      <w:bdr w:space="0" w:sz="0" w:color="auto" w:val="none"/>
      <w:shd w:fill="auto" w:color="auto" w:val="clear"/>
      <w:lang w:val="hr-HR"/>
    </w:rPr>
  </w:style>
  <w:style w:customStyle="true" w:styleId="PozadinaSvijetloZuta" w:type="character">
    <w:name w:val="Pozadina_SvijetloZuta"/>
    <w:basedOn w:val="Zadanifontodlomka"/>
    <w:rsid w:val="0070496F"/>
    <w:rPr>
      <w:rFonts w:hAnsi="Times New Roman" w:ascii="Times New Roman"/>
      <w:color w:val="FF0000"/>
      <w:sz w:val="24"/>
      <w:bdr w:space="0" w:sz="0" w:color="auto" w:val="none"/>
      <w:shd w:fill="FFFFCC" w:color="auto" w:val="clear"/>
      <w:lang w:val="hr-HR"/>
    </w:rPr>
  </w:style>
  <w:style w:customStyle="true" w:styleId="PozadinaSvijetloCrvena" w:type="character">
    <w:name w:val="Pozadina_SvijetloCrvena"/>
    <w:basedOn w:val="eSPISCCParagraphDefaultFont"/>
    <w:rsid w:val="0070496F"/>
    <w:rPr>
      <w:rFonts w:cs="Times New Roman" w:hAnsi="Times New Roman" w:ascii="Times New Roman"/>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70496F"/>
    <w:rPr>
      <w:rFonts w:cs="Times New Roman" w:hAnsi="Times New Roman" w:ascii="Times New Roman"/>
      <w:color w:val="FF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1D6C4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1D6C42"/>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2609D8"/>
    <w:rPr>
      <w:rFonts w:ascii="Tahoma" w:cs="Tahoma" w:hAnsi="Tahoma"/>
      <w:sz w:val="16"/>
      <w:szCs w:val="16"/>
    </w:rPr>
  </w:style>
  <w:style w:styleId="Odlomakpopisa" w:type="paragraph">
    <w:name w:val="List Paragraph"/>
    <w:basedOn w:val="Normal"/>
    <w:uiPriority w:val="34"/>
    <w:qFormat/>
    <w:rsid w:val="00581FFD"/>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0496F"/>
    <w:rPr>
      <w:color w:val="808080"/>
      <w:bdr w:color="auto" w:space="0" w:sz="0" w:val="none"/>
      <w:shd w:color="auto" w:fill="auto" w:val="clear"/>
    </w:rPr>
  </w:style>
  <w:style w:customStyle="1" w:styleId="eSPISCCParagraphDefaultFont" w:type="character">
    <w:name w:val="eSPIS_CC_Paragraph Default Font"/>
    <w:basedOn w:val="Zadanifontodlomka"/>
    <w:rsid w:val="0070496F"/>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70496F"/>
    <w:rPr>
      <w:rFonts w:ascii="Times New Roman" w:hAnsi="Times New Roman"/>
      <w:color w:val="FF0000"/>
      <w:sz w:val="24"/>
      <w:bdr w:color="auto" w:space="0" w:sz="0" w:val="none"/>
      <w:shd w:color="auto" w:fill="FFFFCC" w:val="clear"/>
      <w:lang w:val="hr-HR"/>
    </w:rPr>
  </w:style>
  <w:style w:customStyle="1" w:styleId="PozadinaSvijetloCrvena" w:type="character">
    <w:name w:val="Pozadina_SvijetloCrvena"/>
    <w:basedOn w:val="eSPISCCParagraphDefaultFont"/>
    <w:rsid w:val="0070496F"/>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70496F"/>
    <w:rPr>
      <w:rFonts w:ascii="Times New Roman" w:cs="Times New Roman" w:hAnsi="Times New Roman"/>
      <w:color w:val="FF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1429</izvorni_sadrzaj>
    <derivirana_varijabla naziv="DomainObject.Predmet.Broj_1">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St-1429/2015</izvorni_sadrzaj>
    <derivirana_varijabla naziv="DomainObject.Predmet.OznakaBroj_1">St-1429/2015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spisu nedostaje podnesak od 30.10.2015.
FINA</izvorni_sadrzaj>
    <derivirana_varijabla naziv="DomainObject.Predmet.PrimjedbaSuca_1">U spisu nedostaje podnesak od 30.10.2015.
FINA</derivirana_varijabla>
  </DomainObject.Predmet.PrimjedbaSuca>
  <DomainObject.Predmet.PrimjedbaUpisnicara>
    <izvorni_sadrzaj/>
    <derivirana_varijabla naziv="DomainObject.Predmet.PrimjedbaUpisnicara_1"/>
  </DomainObject.Predmet.PrimjedbaUpisnicara>
  <DomainObject.Predmet.ProtustrankaFormated>
    <izvorni_sadrzaj>  GOTIĆ d.o.o. - u likvidaciji</izvorni_sadrzaj>
    <derivirana_varijabla naziv="DomainObject.Predmet.ProtustrankaFormated_1">  GOTIĆ d.o.o. - u likvidaciji</derivirana_varijabla>
  </DomainObject.Predmet.ProtustrankaFormated>
  <DomainObject.Predmet.ProtustrankaFormatedOIB>
    <izvorni_sadrzaj>  GOTIĆ d.o.o. - u likvidaciji, OIB 08664915744</izvorni_sadrzaj>
    <derivirana_varijabla naziv="DomainObject.Predmet.ProtustrankaFormatedOIB_1">  GOTIĆ d.o.o. - u likvidaciji, OIB 08664915744</derivirana_varijabla>
  </DomainObject.Predmet.ProtustrankaFormatedOIB>
  <DomainObject.Predmet.ProtustrankaFormatedWithAdress>
    <izvorni_sadrzaj> GOTIĆ d.o.o. - u likvidaciji, Granice 31/a, 10000 Zagreb</izvorni_sadrzaj>
    <derivirana_varijabla naziv="DomainObject.Predmet.ProtustrankaFormatedWithAdress_1"> GOTIĆ d.o.o. - u likvidaciji, Granice 31/a, 10000 Zagreb</derivirana_varijabla>
  </DomainObject.Predmet.ProtustrankaFormatedWithAdress>
  <DomainObject.Predmet.ProtustrankaFormatedWithAdressOIB>
    <izvorni_sadrzaj> GOTIĆ d.o.o. - u likvidaciji, OIB 08664915744, Granice 31/a, 10000 Zagreb</izvorni_sadrzaj>
    <derivirana_varijabla naziv="DomainObject.Predmet.ProtustrankaFormatedWithAdressOIB_1"> GOTIĆ d.o.o. - u likvidaciji, OIB 08664915744, Granice 31/a, 10000 Zagreb</derivirana_varijabla>
  </DomainObject.Predmet.ProtustrankaFormatedWithAdressOIB>
  <DomainObject.Predmet.ProtustrankaWithAdress>
    <izvorni_sadrzaj>GOTIĆ d.o.o. - u likvidaciji Granice 31/a, 10000 Zagreb</izvorni_sadrzaj>
    <derivirana_varijabla naziv="DomainObject.Predmet.ProtustrankaWithAdress_1">GOTIĆ d.o.o. - u likvidaciji Granice 31/a, 10000 Zagreb</derivirana_varijabla>
  </DomainObject.Predmet.ProtustrankaWithAdress>
  <DomainObject.Predmet.ProtustrankaWithAdressOIB>
    <izvorni_sadrzaj>GOTIĆ d.o.o. - u likvidaciji, OIB 08664915744, Granice 31/a, 10000 Zagreb</izvorni_sadrzaj>
    <derivirana_varijabla naziv="DomainObject.Predmet.ProtustrankaWithAdressOIB_1">GOTIĆ d.o.o. - u likvidaciji, OIB 08664915744, Granice 31/a, 10000 Zagreb</derivirana_varijabla>
  </DomainObject.Predmet.ProtustrankaWithAdressOIB>
  <DomainObject.Predmet.ProtustrankaNazivFormated>
    <izvorni_sadrzaj>GOTIĆ d.o.o. - u likvidaciji</izvorni_sadrzaj>
    <derivirana_varijabla naziv="DomainObject.Predmet.ProtustrankaNazivFormated_1">GOTIĆ d.o.o. - u likvidaciji</derivirana_varijabla>
  </DomainObject.Predmet.ProtustrankaNazivFormated>
  <DomainObject.Predmet.ProtustrankaNazivFormatedOIB>
    <izvorni_sadrzaj>GOTIĆ d.o.o. - u likvidaciji, OIB 08664915744</izvorni_sadrzaj>
    <derivirana_varijabla naziv="DomainObject.Predmet.ProtustrankaNazivFormatedOIB_1">GOTIĆ d.o.o. - u likvidaciji, OIB 08664915744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GOTIĆ d.o.o. - u likvidaciji</item>
    </izvorni_sadrzaj>
    <derivirana_varijabla naziv="DomainObject.Predmet.ProtuStrankaListFormated_1">
      <item>GOTIĆ d.o.o. - u likvidaciji</item>
    </derivirana_varijabla>
  </DomainObject.Predmet.ProtuStrankaListFormated>
  <DomainObject.Predmet.ProtuStrankaListFormatedOIB>
    <izvorni_sadrzaj>
      <item>GOTIĆ d.o.o. - u likvidaciji, OIB 08664915744</item>
    </izvorni_sadrzaj>
    <derivirana_varijabla naziv="DomainObject.Predmet.ProtuStrankaListFormatedOIB_1">
      <item>GOTIĆ d.o.o. - u likvidaciji, OIB 08664915744</item>
    </derivirana_varijabla>
  </DomainObject.Predmet.ProtuStrankaListFormatedOIB>
  <DomainObject.Predmet.ProtuStrankaListFormatedWithAdress>
    <izvorni_sadrzaj>
      <item>GOTIĆ d.o.o. - u likvidaciji, Granice 31/a, 10000 Zagreb</item>
    </izvorni_sadrzaj>
    <derivirana_varijabla naziv="DomainObject.Predmet.ProtuStrankaListFormatedWithAdress_1">
      <item>GOTIĆ d.o.o. - u likvidaciji, Granice 31/a, 10000 Zagreb</item>
    </derivirana_varijabla>
  </DomainObject.Predmet.ProtuStrankaListFormatedWithAdress>
  <DomainObject.Predmet.ProtuStrankaListFormatedWithAdressOIB>
    <izvorni_sadrzaj>
      <item>GOTIĆ d.o.o. - u likvidaciji, OIB 08664915744, Granice 31/a, 10000 Zagreb</item>
    </izvorni_sadrzaj>
    <derivirana_varijabla naziv="DomainObject.Predmet.ProtuStrankaListFormatedWithAdressOIB_1">
      <item>GOTIĆ d.o.o. - u likvidaciji, OIB 08664915744, Granice 31/a, 10000 Zagreb</item>
    </derivirana_varijabla>
  </DomainObject.Predmet.ProtuStrankaListFormatedWithAdressOIB>
  <DomainObject.Predmet.ProtuStrankaListNazivFormated>
    <izvorni_sadrzaj>
      <item>GOTIĆ d.o.o. - u likvidaciji</item>
    </izvorni_sadrzaj>
    <derivirana_varijabla naziv="DomainObject.Predmet.ProtuStrankaListNazivFormated_1">
      <item>GOTIĆ d.o.o. - u likvidaciji</item>
    </derivirana_varijabla>
  </DomainObject.Predmet.ProtuStrankaListNazivFormated>
  <DomainObject.Predmet.ProtuStrankaListNazivFormatedOIB>
    <izvorni_sadrzaj>
      <item>GOTIĆ d.o.o. - u likvidaciji, OIB 08664915744</item>
    </izvorni_sadrzaj>
    <derivirana_varijabla naziv="DomainObject.Predmet.ProtuStrankaListNazivFormatedOIB_1">
      <item>GOTIĆ d.o.o. - u likvidaciji, OIB 08664915744</item>
    </derivirana_varijabla>
  </DomainObject.Predmet.ProtuStrankaListNazivFormatedOIB>
  <DomainObject.Predmet.OstaliListFormated>
    <izvorni_sadrzaj>
      <item>Paula Gotić</item>
    </izvorni_sadrzaj>
    <derivirana_varijabla naziv="DomainObject.Predmet.OstaliListFormated_1">
      <item>Paula Gotić</item>
    </derivirana_varijabla>
  </DomainObject.Predmet.OstaliListFormated>
  <DomainObject.Predmet.OstaliListFormatedOIB>
    <izvorni_sadrzaj>
      <item>Paula Gotić, OIB 92097972208</item>
    </izvorni_sadrzaj>
    <derivirana_varijabla naziv="DomainObject.Predmet.OstaliListFormatedOIB_1">
      <item>Paula Gotić, OIB 92097972208</item>
    </derivirana_varijabla>
  </DomainObject.Predmet.OstaliListFormatedOIB>
  <DomainObject.Predmet.OstaliListFormatedWithAdress>
    <izvorni_sadrzaj>
      <item>Paula Gotić, Ulica Mahatme Gandhija 2, Zagreb</item>
    </izvorni_sadrzaj>
    <derivirana_varijabla naziv="DomainObject.Predmet.OstaliListFormatedWithAdress_1">
      <item>Paula Gotić, Ulica Mahatme Gandhija 2, Zagreb</item>
    </derivirana_varijabla>
  </DomainObject.Predmet.OstaliListFormatedWithAdress>
  <DomainObject.Predmet.OstaliListFormatedWithAdressOIB>
    <izvorni_sadrzaj>
      <item>Paula Gotić, OIB 92097972208, Ulica Mahatme Gandhija 2, Zagreb</item>
    </izvorni_sadrzaj>
    <derivirana_varijabla naziv="DomainObject.Predmet.OstaliListFormatedWithAdressOIB_1">
      <item>Paula Gotić, OIB 92097972208, Ulica Mahatme Gandhija 2, Zagreb</item>
    </derivirana_varijabla>
  </DomainObject.Predmet.OstaliListFormatedWithAdressOIB>
  <DomainObject.Predmet.OstaliListNazivFormated>
    <izvorni_sadrzaj>
      <item>Paula Gotić</item>
    </izvorni_sadrzaj>
    <derivirana_varijabla naziv="DomainObject.Predmet.OstaliListNazivFormated_1">
      <item>Paula Gotić</item>
    </derivirana_varijabla>
  </DomainObject.Predmet.OstaliListNazivFormated>
  <DomainObject.Predmet.OstaliListNazivFormatedOIB>
    <izvorni_sadrzaj>
      <item>Paula Gotić, OIB 92097972208</item>
    </izvorni_sadrzaj>
    <derivirana_varijabla naziv="DomainObject.Predmet.OstaliListNazivFormatedOIB_1">
      <item>Paula Gotić, OIB 92097972208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GOTIĆ d.o.o. - u likvidaciji</izvorni_sadrzaj>
    <derivirana_varijabla naziv="DomainObject.Predmet.ProtustrankaIDrugi_1">GOTIĆ d.o.o. -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GOTIĆ d.o.o. - u likvidaciji, OIB 08664915744, Granice 31/a, 10000 Zagreb</izvorni_sadrzaj>
    <derivirana_varijabla naziv="DomainObject.Predmet.ProtustrankaIDrugiAdressOIB_1">GOTIĆ d.o.o. - u likvidaciji, OIB 08664915744, Granice 31/a,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GOTIĆ d.o.o. - u likvidaciji</item>
      <item>FINA Regionalni centar Zagreb</item>
      <item>Paula Gotić</item>
    </izvorni_sadrzaj>
    <derivirana_varijabla naziv="DomainObject.Predmet.SudioniciListNaziv_1">
      <item>GOTIĆ d.o.o. - u likvidaciji</item>
      <item>FINA Regionalni centar Zagreb</item>
      <item>Paula Gotić</item>
    </derivirana_varijabla>
  </DomainObject.Predmet.SudioniciListNaziv>
  <DomainObject.Predmet.SudioniciListAdressOIB>
    <izvorni_sadrzaj>
      <item>GOTIĆ d.o.o. - u likvidaciji, OIB 08664915744, Granice 31/a,10000 Zagreb</item>
      <item>FINA Regionalni centar Zagreb, OIB 85821130368, Trg svibanjskih žrtava 1995. 1,10000 Zagreb</item>
      <item>Paula Gotić, OIB 92097972208, Ulica Mahatme Gandhija 2,Zagreb</item>
    </izvorni_sadrzaj>
    <derivirana_varijabla naziv="DomainObject.Predmet.SudioniciListAdressOIB_1">
      <item>GOTIĆ d.o.o. - u likvidaciji, OIB 08664915744, Granice 31/a,10000 Zagreb</item>
      <item>FINA Regionalni centar Zagreb, OIB 85821130368, Trg svibanjskih žrtava 1995. 1,10000 Zagreb</item>
      <item>Paula Gotić, OIB 92097972208, Ulica Mahatme Gandhija 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08664915744</item>
      <item>, OIB 85821130368</item>
      <item>, OIB 92097972208</item>
    </izvorni_sadrzaj>
    <derivirana_varijabla naziv="DomainObject.Predmet.SudioniciListNazivOIB_1">
      <item>, OIB 08664915744</item>
      <item>, OIB 85821130368</item>
      <item>, OIB 92097972208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37B4A7-EBB5-4C28-BBC6-B6FA901B6F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300</properties:Words>
  <properties:Characters>1674</properties:Characters>
  <properties:Lines>57</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2016-02-03T12:13:00Z</dcterms:created>
  <dc:creator>Unknown</dc:creator>
  <cp:lastModifiedBy>Irena Benko</cp:lastModifiedBy>
  <cp:lastPrinted>2016-02-09T07:28:00Z</cp:lastPrinted>
  <dcterms:modified xmlns:xsi="http://www.w3.org/2001/XMLSchema-instance" xsi:type="dcterms:W3CDTF">2016-02-09T07:29:00Z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