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a3b8" w14:paraId="f38a3b8" w:rsidRDefault="00F774EC" w:rsidP="00F774EC" w:rsidR="00F774EC" w:rsidRPr="00535B49">
      <w:pPr>
        <w:jc w:val="both"/>
        <w15:collapsed w:val="false"/>
      </w:pPr>
      <w:bookmarkStart w:name="_GoBack" w:id="0"/>
      <w:bookmarkEnd w:id="0"/>
    </w:p>
    <w:p w:rsidRDefault="009D7230" w:rsidP="00F774EC" w:rsidR="009D7230" w:rsidRPr="00535B49">
      <w:pPr>
        <w:jc w:val="both"/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822FD" w:rsidR="00DA56B8" w:rsidRPr="00535B49">
        <w:trPr>
          <w:gridAfter w:val="1"/>
          <w:wAfter w:type="dxa" w:w="284"/>
        </w:trPr>
        <w:tc>
          <w:tcPr>
            <w:tcW w:type="dxa" w:w="2943"/>
          </w:tcPr>
          <w:p w:rsidRDefault="00DA56B8" w:rsidP="009822FD" w:rsidR="00DA56B8" w:rsidRPr="00535B49">
            <w:pPr>
              <w:jc w:val="center"/>
            </w:pPr>
            <w:r w:rsidRPr="00535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822FD" w:rsidR="00DA56B8" w:rsidRPr="00535B49">
        <w:tc>
          <w:tcPr>
            <w:tcW w:type="dxa" w:w="3227"/>
            <w:gridSpan w:val="2"/>
          </w:tcPr>
          <w:p w:rsidRDefault="00DA56B8" w:rsidP="009822FD" w:rsidR="00DA56B8" w:rsidRPr="00535B49">
            <w:pPr>
              <w:jc w:val="center"/>
            </w:pPr>
            <w:r w:rsidRPr="00535B49">
              <w:t>Republika Hrvatska</w:t>
            </w:r>
          </w:p>
          <w:p w:rsidRDefault="00DA56B8" w:rsidP="009822FD" w:rsidR="00DA56B8" w:rsidRPr="00535B49">
            <w:pPr>
              <w:jc w:val="center"/>
            </w:pPr>
            <w:r w:rsidRPr="00535B49">
              <w:t>Trgovački sud u Zadru</w:t>
            </w:r>
          </w:p>
          <w:p w:rsidRDefault="00DA56B8" w:rsidP="009822FD" w:rsidR="00DA56B8" w:rsidRPr="00535B49">
            <w:pPr>
              <w:jc w:val="center"/>
            </w:pPr>
            <w:r w:rsidRPr="00535B49">
              <w:t>Zadar, Dr. Franje Tuđmana 35</w:t>
            </w:r>
          </w:p>
        </w:tc>
      </w:tr>
    </w:tbl>
    <w:p w:rsidRDefault="009D7230" w:rsidP="00DA56B8" w:rsidR="009D7230" w:rsidRPr="00535B49"/>
    <w:p w:rsidRDefault="00F774EC" w:rsidP="00F774EC" w:rsidR="00F774EC" w:rsidRPr="00535B49">
      <w:pPr>
        <w:jc w:val="center"/>
      </w:pPr>
      <w:r w:rsidRPr="00535B49">
        <w:t xml:space="preserve">R E P U B L I K A  H R V A T S K A </w:t>
      </w:r>
    </w:p>
    <w:p w:rsidRDefault="00F774EC" w:rsidP="00F774EC" w:rsidR="00F774EC" w:rsidRPr="00535B49">
      <w:pPr>
        <w:jc w:val="both"/>
      </w:pPr>
    </w:p>
    <w:p w:rsidRDefault="00F774EC" w:rsidP="00F774EC" w:rsidR="00F774EC" w:rsidRPr="00535B49">
      <w:pPr>
        <w:jc w:val="center"/>
      </w:pPr>
      <w:r w:rsidRPr="00535B49">
        <w:t xml:space="preserve"> Z A K LJ U Č A K </w:t>
      </w:r>
    </w:p>
    <w:p w:rsidRDefault="00F774EC" w:rsidP="00F774EC" w:rsidR="00F774EC" w:rsidRPr="00535B49">
      <w:pPr>
        <w:jc w:val="both"/>
      </w:pPr>
    </w:p>
    <w:p w:rsidRDefault="00754D24" w:rsidP="00E50441" w:rsidR="00754D24" w:rsidRPr="00535B49">
      <w:pPr>
        <w:ind w:firstLine="708"/>
        <w:jc w:val="both"/>
      </w:pPr>
      <w:r w:rsidRPr="00535B49">
        <w:rPr>
          <w:rFonts w:cstheme="majorBidi" w:hAnsiTheme="majorBidi" w:asciiTheme="majorBidi"/>
        </w:rPr>
        <w:t xml:space="preserve">Trgovački sud u Zadru, po sutkinji Ani Markač, u stečajnom postupku nad stečajnim dužnikom </w:t>
      </w:r>
      <w:r w:rsidR="00EC198A" w:rsidRPr="00535B49">
        <w:t xml:space="preserve">SAS-VEKTOR d.d. u stečaju, </w:t>
      </w:r>
      <w:proofErr w:type="spellStart"/>
      <w:r w:rsidR="00EC198A" w:rsidRPr="00535B49">
        <w:t>Poličnik</w:t>
      </w:r>
      <w:proofErr w:type="spellEnd"/>
      <w:r w:rsidR="00EC198A" w:rsidRPr="00535B49">
        <w:t xml:space="preserve">, Poslovna zona Grabi, OIB:75167549515, kojeg zastupa stečajna upraviteljica Edita </w:t>
      </w:r>
      <w:proofErr w:type="spellStart"/>
      <w:r w:rsidR="00EC198A" w:rsidRPr="00535B49">
        <w:t>Đurkin</w:t>
      </w:r>
      <w:proofErr w:type="spellEnd"/>
      <w:r w:rsidR="00EC198A" w:rsidRPr="00535B49">
        <w:t xml:space="preserve"> iz Osijeka, </w:t>
      </w:r>
      <w:r w:rsidR="00D63531" w:rsidRPr="00535B49">
        <w:rPr>
          <w:rFonts w:cstheme="majorBidi" w:hAnsiTheme="majorBidi" w:asciiTheme="majorBidi"/>
        </w:rPr>
        <w:t>d</w:t>
      </w:r>
      <w:r w:rsidRPr="00535B49">
        <w:rPr>
          <w:rFonts w:cstheme="majorBidi" w:hAnsiTheme="majorBidi" w:asciiTheme="majorBidi"/>
        </w:rPr>
        <w:t xml:space="preserve">ana </w:t>
      </w:r>
      <w:r w:rsidR="00E50441" w:rsidRPr="00535B49">
        <w:rPr>
          <w:rFonts w:cstheme="majorBidi" w:hAnsiTheme="majorBidi" w:asciiTheme="majorBidi"/>
        </w:rPr>
        <w:t xml:space="preserve">7. ožujka 2018. </w:t>
      </w:r>
      <w:r w:rsidR="00D63531" w:rsidRPr="00535B49">
        <w:rPr>
          <w:rFonts w:cstheme="majorBidi" w:hAnsiTheme="majorBidi" w:asciiTheme="majorBidi"/>
        </w:rPr>
        <w:t xml:space="preserve"> </w:t>
      </w:r>
      <w:r w:rsidRPr="00535B49">
        <w:rPr>
          <w:rFonts w:cstheme="majorBidi" w:hAnsiTheme="majorBidi" w:asciiTheme="majorBidi"/>
        </w:rPr>
        <w:t xml:space="preserve"> </w:t>
      </w:r>
    </w:p>
    <w:p w:rsidRDefault="00F774EC" w:rsidP="00754D24" w:rsidR="00F774EC" w:rsidRPr="00535B49">
      <w:pPr>
        <w:jc w:val="both"/>
      </w:pPr>
    </w:p>
    <w:p w:rsidRDefault="00F774EC" w:rsidP="00F774EC" w:rsidR="00F774EC" w:rsidRPr="00535B49">
      <w:pPr>
        <w:jc w:val="center"/>
        <w:rPr>
          <w:bCs/>
        </w:rPr>
      </w:pPr>
      <w:r w:rsidRPr="00535B49">
        <w:rPr>
          <w:bCs/>
        </w:rPr>
        <w:t xml:space="preserve">z a k </w:t>
      </w:r>
      <w:proofErr w:type="spellStart"/>
      <w:r w:rsidRPr="00535B49">
        <w:rPr>
          <w:bCs/>
        </w:rPr>
        <w:t>lj</w:t>
      </w:r>
      <w:proofErr w:type="spellEnd"/>
      <w:r w:rsidRPr="00535B49">
        <w:rPr>
          <w:bCs/>
        </w:rPr>
        <w:t xml:space="preserve"> u č i o   j e</w:t>
      </w:r>
    </w:p>
    <w:p w:rsidRDefault="00E50441" w:rsidP="00E50441" w:rsidR="00E50441" w:rsidRPr="00535B49">
      <w:pPr>
        <w:jc w:val="both"/>
      </w:pPr>
    </w:p>
    <w:p w:rsidRDefault="00E50441" w:rsidP="00E50441" w:rsidR="00F774EC" w:rsidRPr="00535B49">
      <w:pPr>
        <w:jc w:val="both"/>
      </w:pPr>
      <w:r w:rsidRPr="00535B49">
        <w:t>I.</w:t>
      </w:r>
      <w:r w:rsidRPr="00535B49">
        <w:tab/>
        <w:t xml:space="preserve">Ispitno i izvještajno ročište određeno za dan 15. veljače 2018. u 9,00 i 9,45 sati nije održano zbog bolesti uredujuće sutkinje, slijedom čega se ponovo određuje </w:t>
      </w:r>
    </w:p>
    <w:p w:rsidRDefault="00E50441" w:rsidP="00E50441" w:rsidR="00E50441" w:rsidRPr="00535B49">
      <w:pPr>
        <w:ind w:firstLine="708"/>
        <w:jc w:val="both"/>
      </w:pPr>
    </w:p>
    <w:p w:rsidRDefault="00E50441" w:rsidP="00535B49" w:rsidR="00E50441" w:rsidRPr="00535B49">
      <w:pPr>
        <w:pStyle w:val="Odlomakpopisa"/>
        <w:numPr>
          <w:ilvl w:val="0"/>
          <w:numId w:val="4"/>
        </w:numPr>
        <w:jc w:val="both"/>
        <w:rPr>
          <w:b/>
        </w:rPr>
      </w:pPr>
      <w:r w:rsidRPr="00535B49">
        <w:rPr>
          <w:b/>
        </w:rPr>
        <w:t>ispitno ročište za dan 28. ožujka 2018. u 9,00 sati</w:t>
      </w:r>
    </w:p>
    <w:p w:rsidRDefault="00E50441" w:rsidP="00535B49" w:rsidR="00E50441" w:rsidRPr="00535B49">
      <w:pPr>
        <w:pStyle w:val="Odlomakpopisa"/>
        <w:numPr>
          <w:ilvl w:val="0"/>
          <w:numId w:val="4"/>
        </w:numPr>
        <w:jc w:val="both"/>
        <w:rPr>
          <w:b/>
        </w:rPr>
      </w:pPr>
      <w:r w:rsidRPr="00535B49">
        <w:rPr>
          <w:b/>
        </w:rPr>
        <w:t xml:space="preserve">izvještajno ročište za dan 28. ožujka 2018. u 9,45 sati, </w:t>
      </w:r>
    </w:p>
    <w:p w:rsidRDefault="00E50441" w:rsidP="00E50441" w:rsidR="00E50441" w:rsidRPr="00535B49">
      <w:pPr>
        <w:jc w:val="both"/>
      </w:pPr>
    </w:p>
    <w:p w:rsidRDefault="00E50441" w:rsidP="00E50441" w:rsidR="00E50441" w:rsidRPr="00535B49">
      <w:pPr>
        <w:jc w:val="both"/>
      </w:pPr>
      <w:r w:rsidRPr="00535B49">
        <w:t>a koja ročišta će se održati kod ovog suda, sudnica 14/I.</w:t>
      </w:r>
    </w:p>
    <w:p w:rsidRDefault="00E50441" w:rsidP="00E50441" w:rsidR="00E50441" w:rsidRPr="00535B49">
      <w:pPr>
        <w:jc w:val="both"/>
      </w:pPr>
    </w:p>
    <w:p w:rsidRDefault="00E50441" w:rsidP="00535B49" w:rsidR="00535B49" w:rsidRPr="00535B49">
      <w:pPr>
        <w:jc w:val="both"/>
      </w:pPr>
      <w:r w:rsidRPr="00535B49">
        <w:t>II.</w:t>
      </w:r>
      <w:r w:rsidRPr="00535B49">
        <w:tab/>
      </w:r>
      <w:r w:rsidR="00535B49" w:rsidRPr="00535B49">
        <w:t>Ovaj zaključak objavit će se na mrežnoj stranici e-Oglasna ploča sudova te svim vjerovnicima služi kao poziv na zakazan</w:t>
      </w:r>
      <w:r w:rsidR="00535B49">
        <w:t xml:space="preserve">a ročišta. </w:t>
      </w:r>
      <w:r w:rsidR="00535B49" w:rsidRPr="00535B49">
        <w:t xml:space="preserve"> </w:t>
      </w:r>
    </w:p>
    <w:p w:rsidRDefault="00E50441" w:rsidP="00F774EC" w:rsidR="00E50441" w:rsidRPr="00535B49">
      <w:pPr>
        <w:jc w:val="both"/>
      </w:pPr>
    </w:p>
    <w:p w:rsidRDefault="00F774EC" w:rsidP="00E50441" w:rsidR="00DF1A70" w:rsidRPr="00535B49">
      <w:pPr>
        <w:ind w:firstLine="708"/>
        <w:jc w:val="center"/>
      </w:pPr>
      <w:r w:rsidRPr="00535B49">
        <w:t>U Zadru</w:t>
      </w:r>
      <w:r w:rsidR="00C34478" w:rsidRPr="00535B49">
        <w:t xml:space="preserve"> </w:t>
      </w:r>
      <w:r w:rsidR="00E50441" w:rsidRPr="00535B49">
        <w:t xml:space="preserve">7. ožujka 2018. </w:t>
      </w:r>
    </w:p>
    <w:p w:rsidRDefault="00E50441" w:rsidP="00E50441" w:rsidR="00E50441" w:rsidRPr="00535B49">
      <w:pPr>
        <w:ind w:firstLine="708"/>
        <w:jc w:val="center"/>
      </w:pPr>
    </w:p>
    <w:p w:rsidRDefault="003875B7" w:rsidP="003875B7" w:rsidR="003875B7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Default="003875B7" w:rsidP="003875B7" w:rsidR="003875B7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754D24" w:rsidP="00535B49" w:rsidR="00754D24" w:rsidRPr="00535B49">
      <w:pPr>
        <w:jc w:val="right"/>
      </w:pPr>
    </w:p>
    <w:p w:rsidRDefault="005843A9" w:rsidP="005843A9" w:rsidR="005843A9" w:rsidRPr="00535B49"/>
    <w:p w:rsidRDefault="005843A9" w:rsidP="005843A9" w:rsidR="005843A9" w:rsidRPr="00535B49">
      <w:r w:rsidRPr="00535B49">
        <w:t xml:space="preserve">POUKA O PRAVNOM LIJEKU: </w:t>
      </w:r>
    </w:p>
    <w:p w:rsidRDefault="005843A9" w:rsidP="005843A9" w:rsidR="005843A9" w:rsidRPr="00535B49">
      <w:r w:rsidRPr="00535B49">
        <w:t>Protiv ovog zaključka nije dopuštena žalba. (čl. 19. st. 7. Stečajnog zakona)</w:t>
      </w:r>
    </w:p>
    <w:p w:rsidRDefault="005843A9" w:rsidP="005843A9" w:rsidR="005843A9" w:rsidRPr="00535B49"/>
    <w:p w:rsidRDefault="005843A9" w:rsidP="00C34478" w:rsidR="005843A9" w:rsidRPr="00535B49"/>
    <w:p w:rsidRDefault="00535B49" w:rsidP="00535B49" w:rsidR="005843A9">
      <w:r>
        <w:t>Dostaviti:</w:t>
      </w:r>
    </w:p>
    <w:p w:rsidRDefault="00535B49" w:rsidP="00535B49" w:rsidR="00535B49">
      <w:pPr>
        <w:pStyle w:val="Odlomakpopisa"/>
        <w:numPr>
          <w:ilvl w:val="0"/>
          <w:numId w:val="4"/>
        </w:numPr>
      </w:pPr>
      <w:r>
        <w:t>stečajnoj upraviteljici putem e-mail</w:t>
      </w:r>
    </w:p>
    <w:p w:rsidRDefault="00535B49" w:rsidP="00535B49" w:rsidR="00535B49">
      <w:pPr>
        <w:pStyle w:val="Odlomakpopisa"/>
        <w:numPr>
          <w:ilvl w:val="0"/>
          <w:numId w:val="4"/>
        </w:numPr>
      </w:pPr>
      <w:r>
        <w:t>e-Oglasna ploča sudova</w:t>
      </w:r>
    </w:p>
    <w:p w:rsidRDefault="00535B49" w:rsidP="00535B49" w:rsidR="00535B49" w:rsidRPr="00535B49">
      <w:pPr>
        <w:pStyle w:val="Odlomakpopisa"/>
        <w:numPr>
          <w:ilvl w:val="0"/>
          <w:numId w:val="4"/>
        </w:numPr>
      </w:pPr>
      <w:r>
        <w:t>u spis.</w:t>
      </w:r>
    </w:p>
    <w:sectPr w:rsidSect="00546686" w:rsidR="00535B49" w:rsidRPr="00535B49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5766DA">
      <w:t>St-</w:t>
    </w:r>
    <w:r w:rsidR="00535B49">
      <w:t>331/2017-39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C31EFF"/>
    <w:multiLevelType w:val="hybridMultilevel"/>
    <w:tmpl w:val="54D2576C"/>
    <w:lvl w:tplc="0388F23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1473AD"/>
    <w:rsid w:val="001743C2"/>
    <w:rsid w:val="002356D6"/>
    <w:rsid w:val="003875B7"/>
    <w:rsid w:val="00473716"/>
    <w:rsid w:val="004C53AF"/>
    <w:rsid w:val="00535B49"/>
    <w:rsid w:val="00546686"/>
    <w:rsid w:val="005766DA"/>
    <w:rsid w:val="005843A9"/>
    <w:rsid w:val="00586706"/>
    <w:rsid w:val="006557D8"/>
    <w:rsid w:val="00657DAD"/>
    <w:rsid w:val="00754D24"/>
    <w:rsid w:val="00761A3D"/>
    <w:rsid w:val="00903320"/>
    <w:rsid w:val="009C5187"/>
    <w:rsid w:val="009D7230"/>
    <w:rsid w:val="00B37018"/>
    <w:rsid w:val="00C34478"/>
    <w:rsid w:val="00D154D2"/>
    <w:rsid w:val="00D3120E"/>
    <w:rsid w:val="00D63531"/>
    <w:rsid w:val="00DA56B8"/>
    <w:rsid w:val="00DE55E0"/>
    <w:rsid w:val="00DF1A70"/>
    <w:rsid w:val="00E50441"/>
    <w:rsid w:val="00EC198A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A56B8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6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6B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5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5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5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5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A56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A56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6B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7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5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37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St-331/2017</izvorni_sadrzaj>
    <derivirana_varijabla naziv="DomainObject.Predmet.OznakaBroj_1">St-331/2017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SAS-VEKTOR dioničko društvo za proizvodnju jahti i strojeva</izvorni_sadrzaj>
    <derivirana_varijabla naziv="DomainObject.Predmet.ProtustrankaFormated_1">  SAS-VEKTOR dioničko društvo za proizvodnju jahti i strojeva</derivirana_varijabla>
  </DomainObject.Predmet.ProtustrankaFormated>
  <DomainObject.Predmet.ProtustrankaFormatedOIB>
    <izvorni_sadrzaj>  SAS-VEKTOR dioničko društvo za proizvodnju jahti i strojeva, OIB 75167549515</izvorni_sadrzaj>
    <derivirana_varijabla naziv="DomainObject.Predmet.ProtustrankaFormatedOIB_1">  SAS-VEKTOR dioničko društvo za proizvodnju jahti i strojeva, OIB 75167549515</derivirana_varijabla>
  </DomainObject.Predmet.ProtustrankaFormatedOIB>
  <DomainObject.Predmet.ProtustrankaFormatedWithAdress>
    <izvorni_sadrzaj> SAS-VEKTOR dioničko društvo za proizvodnju jahti i strojeva, Poslovna zona Grabi, 23241 Poličnik</izvorni_sadrzaj>
    <derivirana_varijabla naziv="DomainObject.Predmet.ProtustrankaFormatedWithAdress_1"> SAS-VEKTOR dioničko društvo za proizvodnju jahti i strojeva, Poslovna zona Grabi, 23241 Poličnik</derivirana_varijabla>
  </DomainObject.Predmet.ProtustrankaFormatedWithAdress>
  <DomainObject.Predmet.ProtustrankaFormatedWithAdressOIB>
    <izvorni_sadrzaj> SAS-VEKTOR dioničko društvo za proizvodnju jahti i strojeva, OIB 75167549515, Poslovna zona Grabi, 23241 Poličnik</izvorni_sadrzaj>
    <derivirana_varijabla naziv="DomainObject.Predmet.ProtustrankaFormatedWithAdressOIB_1"> SAS-VEKTOR dioničko društvo za proizvodnju jahti i strojeva, OIB 75167549515, Poslovna zona Grabi, 23241 Poličnik</derivirana_varijabla>
  </DomainObject.Predmet.ProtustrankaFormatedWithAdressOIB>
  <DomainObject.Predmet.ProtustrankaWithAdress>
    <izvorni_sadrzaj>SAS-VEKTOR dioničko društvo za proizvodnju jahti i strojeva Poslovna zona Grabi, 23241 Poličnik</izvorni_sadrzaj>
    <derivirana_varijabla naziv="DomainObject.Predmet.ProtustrankaWithAdress_1">SAS-VEKTOR dioničko društvo za proizvodnju jahti i strojeva Poslovna zona Grabi, 23241 Poličnik</derivirana_varijabla>
  </DomainObject.Predmet.ProtustrankaWithAdress>
  <DomainObject.Predmet.ProtustrankaWithAdressOIB>
    <izvorni_sadrzaj>SAS-VEKTOR dioničko društvo za proizvodnju jahti i strojeva, OIB 75167549515, Poslovna zona Grabi, 23241 Poličnik</izvorni_sadrzaj>
    <derivirana_varijabla naziv="DomainObject.Predmet.ProtustrankaWithAdressOIB_1">SAS-VEKTOR dioničko društvo za proizvodnju jahti i strojeva, OIB 75167549515, Poslovna zona Grabi, 23241 Poličnik</derivirana_varijabla>
  </DomainObject.Predmet.ProtustrankaWithAdressOIB>
  <DomainObject.Predmet.ProtustrankaNazivFormated>
    <izvorni_sadrzaj>SAS-VEKTOR dioničko društvo za proizvodnju jahti i strojeva</izvorni_sadrzaj>
    <derivirana_varijabla naziv="DomainObject.Predmet.ProtustrankaNazivFormated_1">SAS-VEKTOR dioničko društvo za proizvodnju jahti i strojeva</derivirana_varijabla>
  </DomainObject.Predmet.ProtustrankaNazivFormated>
  <DomainObject.Predmet.ProtustrankaNazivFormatedOIB>
    <izvorni_sadrzaj>SAS-VEKTOR dioničko društvo za proizvodnju jahti i strojeva, OIB 75167549515</izvorni_sadrzaj>
    <derivirana_varijabla naziv="DomainObject.Predmet.ProtustrankaNazivFormatedOIB_1">SAS-VEKTOR dioničko društvo za proizvodnju jahti i strojeva, OIB 75167549515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SAS-VEKTOR dioničko društvo za proizvodnju jahti i strojeva</item>
    </izvorni_sadrzaj>
    <derivirana_varijabla naziv="DomainObject.Predmet.ProtuStrankaListFormated_1">
      <item>SAS-VEKTOR dioničko društvo za proizvodnju jahti i strojeva</item>
    </derivirana_varijabla>
  </DomainObject.Predmet.ProtuStrankaListFormated>
  <DomainObject.Predmet.ProtuStrankaListFormatedOIB>
    <izvorni_sadrzaj>
      <item>SAS-VEKTOR dioničko društvo za proizvodnju jahti i strojeva, OIB 75167549515</item>
    </izvorni_sadrzaj>
    <derivirana_varijabla naziv="DomainObject.Predmet.ProtuStrankaListFormatedOIB_1">
      <item>SAS-VEKTOR dioničko društvo za proizvodnju jahti i strojeva, OIB 75167549515</item>
    </derivirana_varijabla>
  </DomainObject.Predmet.ProtuStrankaListFormatedOIB>
  <DomainObject.Predmet.ProtuStrankaListFormatedWithAdress>
    <izvorni_sadrzaj>
      <item>SAS-VEKTOR dioničko društvo za proizvodnju jahti i strojeva, Poslovna zona Grabi, 23241 Poličnik</item>
    </izvorni_sadrzaj>
    <derivirana_varijabla naziv="DomainObject.Predmet.ProtuStrankaListFormatedWithAdress_1">
      <item>SAS-VEKTOR dioničko društvo za proizvodnju jahti i strojeva, Poslovna zona Grabi, 23241 Poličnik</item>
    </derivirana_varijabla>
  </DomainObject.Predmet.ProtuStrankaListFormatedWithAdress>
  <DomainObject.Predmet.ProtuStrankaListFormatedWithAdressOIB>
    <izvorni_sadrzaj>
      <item>SAS-VEKTOR dioničko društvo za proizvodnju jahti i strojeva, OIB 75167549515, Poslovna zona Grabi, 23241 Poličnik</item>
    </izvorni_sadrzaj>
    <derivirana_varijabla naziv="DomainObject.Predmet.ProtuStrankaListFormatedWithAdressOIB_1">
      <item>SAS-VEKTOR dioničko društvo za proizvodnju jahti i strojeva, OIB 75167549515, Poslovna zona Grabi, 23241 Poličnik</item>
    </derivirana_varijabla>
  </DomainObject.Predmet.ProtuStrankaListFormatedWithAdressOIB>
  <DomainObject.Predmet.ProtuStrankaListNazivFormated>
    <izvorni_sadrzaj>
      <item>SAS-VEKTOR dioničko društvo za proizvodnju jahti i strojeva</item>
    </izvorni_sadrzaj>
    <derivirana_varijabla naziv="DomainObject.Predmet.ProtuStrankaListNazivFormated_1">
      <item>SAS-VEKTOR dioničko društvo za proizvodnju jahti i strojeva</item>
    </derivirana_varijabla>
  </DomainObject.Predmet.ProtuStrankaListNazivFormated>
  <DomainObject.Predmet.ProtuStrankaListNazivFormatedOIB>
    <izvorni_sadrzaj>
      <item>SAS-VEKTOR dioničko društvo za proizvodnju jahti i strojeva, OIB 75167549515</item>
    </izvorni_sadrzaj>
    <derivirana_varijabla naziv="DomainObject.Predmet.ProtuStrankaListNazivFormatedOIB_1">
      <item>SAS-VEKTOR dioničko društvo za proizvodnju jahti i strojeva, OIB 75167549515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SAS-VEKTOR dioničko društvo za proizvodnju jahti i strojeva</izvorni_sadrzaj>
    <derivirana_varijabla naziv="DomainObject.Predmet.ProtustrankaIDrugi_1">SAS-VEKTOR dioničko društvo za proizvodnju jahti i strojeva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SAS-VEKTOR dioničko društvo za proizvodnju jahti i strojeva, OIB 75167549515, Poslovna zona Grabi, 23241 Poličnik</izvorni_sadrzaj>
    <derivirana_varijabla naziv="DomainObject.Predmet.ProtustrankaIDrugiAdressOIB_1">SAS-VEKTOR dioničko društvo za proizvodnju jahti i strojeva, OIB 75167549515, Poslovna zona Grabi, 23241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SAS-VEKTOR dioničko društvo za proizvodnju jahti i strojeva</item>
    </izvorni_sadrzaj>
    <derivirana_varijabla naziv="DomainObject.Predmet.SudioniciListNaziv_1">
      <item>FINA</item>
      <item>SAS-VEKTOR dioničko društvo za proizvodnju jahti i strojeva</item>
    </derivirana_varijabla>
  </DomainObject.Predmet.SudioniciListNaziv>
  <DomainObject.Predmet.SudioniciListAdressOIB>
    <izvorni_sadrzaj>
      <item>FINA, OIB 85821130368</item>
      <item>SAS-VEKTOR dioničko društvo za proizvodnju jahti i strojeva, OIB 75167549515, Poslovna zona Grabi,23241 Poličnik</item>
    </izvorni_sadrzaj>
    <derivirana_varijabla naziv="DomainObject.Predmet.SudioniciListAdressOIB_1">
      <item>FINA, OIB 85821130368</item>
      <item>SAS-VEKTOR dioničko društvo za proizvodnju jahti i strojeva, OIB 75167549515, Poslovna zona Grabi,23241 Poličnik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75167549515</item>
    </izvorni_sadrzaj>
    <derivirana_varijabla naziv="DomainObject.Predmet.SudioniciListNazivOIB_1">
      <item>, OIB 85821130368</item>
      <item>, OIB 75167549515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A37D8F-F7E3-4F31-AEA4-F69CA5C15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207</properties:Words>
  <properties:Characters>949</properties:Characters>
  <properties:Lines>42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2018-03-07T11:25:00Z</dcterms:created>
  <dc:creator>Tina Grgas</dc:creator>
  <cp:lastModifiedBy>Martina Kalmeta</cp:lastModifiedBy>
  <cp:lastPrinted>2017-11-21T08:46:00Z</cp:lastPrinted>
  <dcterms:modified xmlns:xsi="http://www.w3.org/2001/XMLSchema-instance" xsi:type="dcterms:W3CDTF">2018-03-07T12:30:00Z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St-337-17 ponovno zakazivanje ispitnog i izvješ.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