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92972" w14:paraId="1392972" w:rsidRDefault="00AE649C" w:rsidP="00FA5B5E" w:rsidR="00AE649C" w:rsidRPr="00B76F3C">
      <w:pPr>
        <w:pStyle w:val="Naslov3"/>
        <w15:collapsed w:val="false"/>
      </w:pPr>
    </w:p>
    <w:p w:rsidRDefault="0046223C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46223C" w:rsidP="0046223C" w:rsidR="0046223C" w:rsidRPr="0046223C">
      <w:pPr>
        <w:overflowPunct w:val="false"/>
        <w:autoSpaceDE w:val="false"/>
        <w:autoSpaceDN w:val="false"/>
        <w:adjustRightInd w:val="false"/>
        <w:spacing w:after="0"/>
        <w:ind w:firstLine="5387"/>
        <w:rPr>
          <w:rFonts w:cs="Times New Roman" w:eastAsia="Times New Roman"/>
          <w:noProof/>
          <w:szCs w:val="20"/>
          <w:lang w:eastAsia="hr-HR" w:val="en-GB"/>
        </w:rPr>
      </w:pPr>
      <w:r w:rsidRPr="0046223C">
        <w:rPr>
          <w:rFonts w:cs="Times New Roman" w:eastAsia="Times New Roman"/>
          <w:noProof/>
          <w:szCs w:val="20"/>
          <w:lang w:eastAsia="hr-HR" w:val="en-GB"/>
        </w:rPr>
        <w:t xml:space="preserve">           5 St-250/2015-4</w:t>
      </w:r>
    </w:p>
    <w:p w:rsidRDefault="0046223C" w:rsidP="0046223C" w:rsidR="0046223C" w:rsidRPr="0046223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46223C" w:rsidP="0046223C" w:rsidR="0046223C" w:rsidRPr="0046223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46223C" w:rsidP="0046223C" w:rsidR="0046223C" w:rsidRPr="0046223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46223C" w:rsidP="0046223C" w:rsidR="0046223C" w:rsidRPr="0046223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46223C" w:rsidP="0046223C" w:rsidR="0046223C" w:rsidRPr="0046223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 w:val="en-GB"/>
        </w:rPr>
      </w:pPr>
    </w:p>
    <w:p w:rsidRDefault="0046223C" w:rsidP="0046223C" w:rsidR="0046223C" w:rsidRPr="0046223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46223C">
        <w:rPr>
          <w:rFonts w:cs="Times New Roman" w:eastAsia="Times New Roman"/>
          <w:noProof/>
          <w:szCs w:val="20"/>
          <w:lang w:eastAsia="hr-HR" w:val="en-GB"/>
        </w:rPr>
        <w:t>R E P U B L I K A  H R V A T S K A</w:t>
      </w:r>
    </w:p>
    <w:p w:rsidRDefault="0046223C" w:rsidP="0046223C" w:rsidR="0046223C" w:rsidRPr="0046223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</w:p>
    <w:p w:rsidRDefault="0046223C" w:rsidP="0046223C" w:rsidR="0046223C" w:rsidRPr="0046223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46223C">
        <w:rPr>
          <w:rFonts w:cs="Times New Roman" w:eastAsia="Times New Roman"/>
          <w:noProof/>
          <w:szCs w:val="20"/>
          <w:lang w:eastAsia="hr-HR" w:val="en-GB"/>
        </w:rPr>
        <w:t>R J E Š E N J E</w:t>
      </w:r>
    </w:p>
    <w:p w:rsidRDefault="0046223C" w:rsidP="0046223C" w:rsidR="0046223C" w:rsidRPr="0046223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46223C" w:rsidP="0046223C" w:rsidR="0046223C" w:rsidRPr="0046223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46223C">
        <w:rPr>
          <w:rFonts w:cs="Times New Roman" w:eastAsia="Times New Roman"/>
          <w:noProof/>
          <w:szCs w:val="20"/>
          <w:lang w:eastAsia="hr-HR" w:val="en-GB"/>
        </w:rPr>
        <w:t xml:space="preserve">TRGOVAČKI SUD U BJELOVARU, po stečajnom sucu Mariji Petrina Kubica, u skraćenom stečajnom postupku nad dužnikom STOLARIJA ŠANDRK d.o.o. za proizvodnju, trgovinu i usluge, Virovitica, Miroslava Kraljevića 11, OIB: 62259128036, dana 29. prosinca 2015. </w:t>
      </w:r>
    </w:p>
    <w:p w:rsidRDefault="0046223C" w:rsidP="0046223C" w:rsidR="0046223C" w:rsidRPr="0046223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46223C" w:rsidP="0046223C" w:rsidR="0046223C" w:rsidRPr="0046223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46223C">
        <w:rPr>
          <w:rFonts w:cs="Times New Roman" w:eastAsia="Times New Roman"/>
          <w:noProof/>
          <w:szCs w:val="20"/>
          <w:lang w:eastAsia="hr-HR" w:val="en-GB"/>
        </w:rPr>
        <w:t>r i j e š i o  j e</w:t>
      </w:r>
    </w:p>
    <w:p w:rsidRDefault="0046223C" w:rsidP="0046223C" w:rsidR="0046223C" w:rsidRPr="0046223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46223C" w:rsidP="0046223C" w:rsidR="0046223C" w:rsidRPr="0046223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46223C">
        <w:rPr>
          <w:rFonts w:cs="Times New Roman" w:eastAsia="Times New Roman"/>
          <w:noProof/>
          <w:szCs w:val="20"/>
          <w:lang w:eastAsia="hr-HR" w:val="en-GB"/>
        </w:rPr>
        <w:t xml:space="preserve">Spis St-250/2015 spaja se na spis St-92/2014, radi provođenja jedinstvenog postupka i donošenja zajedničke odluke.  </w:t>
      </w:r>
    </w:p>
    <w:p w:rsidRDefault="0046223C" w:rsidP="0046223C" w:rsidR="0046223C" w:rsidRPr="0046223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46223C" w:rsidP="0046223C" w:rsidR="0046223C" w:rsidRPr="0046223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46223C">
        <w:rPr>
          <w:rFonts w:cs="Times New Roman" w:eastAsia="Times New Roman"/>
          <w:noProof/>
          <w:szCs w:val="20"/>
          <w:lang w:eastAsia="hr-HR" w:val="en-GB"/>
        </w:rPr>
        <w:t>Obrazloženje</w:t>
      </w:r>
    </w:p>
    <w:p w:rsidRDefault="0046223C" w:rsidP="0046223C" w:rsidR="0046223C" w:rsidRPr="0046223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46223C" w:rsidP="0046223C" w:rsidR="0046223C" w:rsidRPr="0046223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46223C">
        <w:rPr>
          <w:rFonts w:cs="Times New Roman" w:eastAsia="Times New Roman"/>
          <w:noProof/>
          <w:szCs w:val="20"/>
          <w:lang w:eastAsia="hr-HR" w:val="en-GB"/>
        </w:rPr>
        <w:t>Financijska agencija, RC Zagreb, Podružnica Bjelovar, podnijela je ovom sudu dana 30. listopada 2015. zahtjev za provedbu skraćenog stečajnog postupka nad dužnikom STOLARIJA ŠANDRK d.o.o. Virovitica,</w:t>
      </w:r>
    </w:p>
    <w:p w:rsidRDefault="0046223C" w:rsidP="0046223C" w:rsidR="0046223C" w:rsidRPr="0046223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46223C" w:rsidP="0046223C" w:rsidR="0046223C" w:rsidRPr="0046223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46223C">
        <w:rPr>
          <w:rFonts w:cs="Times New Roman" w:eastAsia="Times New Roman"/>
          <w:noProof/>
          <w:szCs w:val="20"/>
          <w:lang w:eastAsia="hr-HR" w:val="en-GB"/>
        </w:rPr>
        <w:t>Uvidom u upisnik za stečajeve utvrđeno je da je za istog dužnika Ministarstvo financija – Porezna uprava, Područni ured Virovitica, temeljem čl.335.a Stečajnog zakona (Narodne novine br. 44/96, 29/99, 123/03, 82/06, 116/10, 25/12 i 133/12) podnijela 5. prosinca 2014. zahtjev za pokretanje skraćenog stečajnog postupka. Predmet se vodi pod brojem St-92/2014.</w:t>
      </w:r>
    </w:p>
    <w:p w:rsidRDefault="0046223C" w:rsidP="0046223C" w:rsidR="0046223C" w:rsidRPr="0046223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46223C" w:rsidP="0046223C" w:rsidR="0046223C" w:rsidRPr="0046223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46223C">
        <w:rPr>
          <w:rFonts w:cs="Times New Roman" w:eastAsia="Times New Roman"/>
          <w:noProof/>
          <w:szCs w:val="20"/>
          <w:lang w:eastAsia="hr-HR" w:val="en-GB"/>
        </w:rPr>
        <w:t>Kako su podnesena dva zahtjeva za provedbu skraćenog stečajnog postupka nad istim dužnikom, sud je temeljem odredbe čl.16. st.6. Stečajnog zakona (Narodne novine br. 71/15) riješio je kao u izreci.</w:t>
      </w:r>
    </w:p>
    <w:p w:rsidRDefault="0046223C" w:rsidP="0046223C" w:rsidR="0046223C" w:rsidRPr="0046223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</w:p>
    <w:p w:rsidRDefault="0046223C" w:rsidP="0046223C" w:rsidR="0046223C" w:rsidRPr="0046223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46223C">
        <w:rPr>
          <w:rFonts w:cs="Times New Roman" w:eastAsia="Times New Roman"/>
          <w:noProof/>
          <w:szCs w:val="20"/>
          <w:lang w:eastAsia="hr-HR" w:val="en-GB"/>
        </w:rPr>
        <w:t xml:space="preserve">U Bjelovaru, 29. prosinca 2015.  </w:t>
      </w:r>
    </w:p>
    <w:p w:rsidRDefault="0046223C" w:rsidP="0046223C" w:rsidR="0046223C" w:rsidRPr="0046223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46223C" w:rsidP="0046223C" w:rsidR="0046223C" w:rsidRPr="0046223C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46223C">
        <w:rPr>
          <w:rFonts w:cs="Times New Roman" w:eastAsia="Times New Roman"/>
          <w:noProof/>
          <w:szCs w:val="20"/>
          <w:lang w:eastAsia="hr-HR" w:val="en-GB"/>
        </w:rPr>
        <w:t>STEČAJNI SUDAC</w:t>
      </w:r>
    </w:p>
    <w:p w:rsidRDefault="0046223C" w:rsidP="0046223C" w:rsidR="0046223C" w:rsidRPr="0046223C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46223C">
        <w:rPr>
          <w:rFonts w:cs="Times New Roman" w:eastAsia="Times New Roman"/>
          <w:noProof/>
          <w:szCs w:val="20"/>
          <w:lang w:eastAsia="hr-HR" w:val="en-GB"/>
        </w:rPr>
        <w:t xml:space="preserve">MARIJA PETRINA KUBICA </w:t>
      </w:r>
    </w:p>
    <w:p w:rsidRDefault="0046223C" w:rsidP="0046223C" w:rsidR="0046223C" w:rsidRPr="0046223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  <w:bookmarkStart w:name="_GoBack" w:id="0"/>
      <w:bookmarkEnd w:id="0"/>
    </w:p>
    <w:p w:rsidRDefault="0046223C" w:rsidP="0046223C" w:rsidR="0046223C" w:rsidRPr="0046223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  <w:r w:rsidRPr="0046223C">
        <w:rPr>
          <w:rFonts w:cs="Times New Roman" w:eastAsia="Times New Roman"/>
          <w:szCs w:val="20"/>
          <w:lang w:eastAsia="hr-HR" w:val="en-GB"/>
        </w:rPr>
        <w:t>POUKA O PRAVNOM LIJEKU</w:t>
      </w:r>
      <w:r w:rsidRPr="0046223C">
        <w:rPr>
          <w:rFonts w:cs="Times New Roman" w:eastAsia="Times New Roman"/>
          <w:b/>
          <w:szCs w:val="20"/>
          <w:lang w:eastAsia="hr-HR" w:val="en-GB"/>
        </w:rPr>
        <w:t>:</w:t>
      </w:r>
      <w:r w:rsidRPr="0046223C">
        <w:rPr>
          <w:rFonts w:cs="Times New Roman" w:eastAsia="Times New Roman"/>
          <w:szCs w:val="20"/>
          <w:lang w:eastAsia="hr-HR" w:val="en-GB"/>
        </w:rPr>
        <w:t xml:space="preserve">Protiv ovoga rješenja nije dopuštena posebna žalba (čl.278. st.2. Zakona o parničnom postupku, </w:t>
      </w:r>
      <w:r w:rsidRPr="0046223C">
        <w:rPr>
          <w:rFonts w:cs="Times New Roman" w:eastAsia="Times New Roman"/>
          <w:noProof/>
          <w:szCs w:val="20"/>
          <w:lang w:eastAsia="hr-HR" w:val="en-GB"/>
        </w:rPr>
        <w:t>Narodne novine br. 53/91, 91/92, 112/99, 117/03, 84/08, 123/08, 57/11 i 25/13,</w:t>
      </w:r>
      <w:r w:rsidRPr="0046223C">
        <w:rPr>
          <w:rFonts w:cs="Times New Roman" w:eastAsia="Times New Roman"/>
          <w:szCs w:val="20"/>
          <w:lang w:eastAsia="hr-HR" w:val="en-GB"/>
        </w:rPr>
        <w:t xml:space="preserve"> u vezi sa čl.10. Stečajnog zakona).</w:t>
      </w:r>
    </w:p>
    <w:p w:rsidRDefault="0046223C" w:rsidP="0046223C" w:rsidR="0046223C" w:rsidRPr="0046223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</w:p>
    <w:p w:rsidRDefault="0046223C" w:rsidP="0046223C" w:rsidR="0046223C" w:rsidRPr="0046223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46223C">
        <w:rPr>
          <w:rFonts w:cs="Times New Roman" w:eastAsia="Times New Roman"/>
          <w:noProof/>
          <w:szCs w:val="20"/>
          <w:lang w:eastAsia="hr-HR" w:val="en-GB"/>
        </w:rPr>
        <w:t>Rj.</w:t>
      </w:r>
    </w:p>
    <w:p w:rsidRDefault="0046223C" w:rsidP="0046223C" w:rsidR="0046223C" w:rsidRPr="0046223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46223C">
        <w:rPr>
          <w:rFonts w:cs="Times New Roman" w:eastAsia="Times New Roman"/>
          <w:noProof/>
          <w:szCs w:val="20"/>
          <w:lang w:eastAsia="hr-HR" w:val="en-GB"/>
        </w:rPr>
        <w:t xml:space="preserve">1. predlagatelju putem e-oglasne ploče suda </w:t>
      </w:r>
    </w:p>
    <w:p w:rsidRDefault="0046223C" w:rsidP="0046223C" w:rsidR="0046223C" w:rsidRPr="0046223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46223C">
        <w:rPr>
          <w:rFonts w:cs="Times New Roman" w:eastAsia="Times New Roman"/>
          <w:noProof/>
          <w:szCs w:val="20"/>
          <w:lang w:eastAsia="hr-HR" w:val="en-GB"/>
        </w:rPr>
        <w:t xml:space="preserve">    e-oglasna ploča suda</w:t>
      </w:r>
    </w:p>
    <w:p w:rsidRDefault="0046223C" w:rsidP="0046223C" w:rsidR="0046223C" w:rsidRPr="0046223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46223C">
        <w:rPr>
          <w:rFonts w:cs="Times New Roman" w:eastAsia="Times New Roman"/>
          <w:noProof/>
          <w:szCs w:val="20"/>
          <w:lang w:eastAsia="hr-HR" w:val="en-GB"/>
        </w:rPr>
        <w:t>2. Sc pravomoćnost</w:t>
      </w:r>
    </w:p>
    <w:p w:rsidRDefault="0046223C" w:rsidP="0046223C" w:rsidR="0046223C" w:rsidRPr="0046223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  <w:r w:rsidRPr="0046223C">
        <w:rPr>
          <w:rFonts w:cs="Times New Roman" w:eastAsia="Times New Roman"/>
          <w:noProof/>
          <w:szCs w:val="20"/>
          <w:lang w:eastAsia="hr-HR" w:val="en-GB"/>
        </w:rPr>
        <w:t>Bj.29.12.2015.</w:t>
      </w:r>
    </w:p>
    <w:p w:rsidRDefault="0046223C" w:rsidP="0046223C" w:rsidR="0046223C" w:rsidRPr="0046223C">
      <w:pPr>
        <w:keepNext/>
        <w:spacing w:after="480" w:before="480"/>
        <w:jc w:val="center"/>
        <w:rPr>
          <w:rFonts w:cs="Times New Roman" w:eastAsia="Calibri" w:hAnsi="Calibri" w:ascii="Calibri"/>
          <w:b/>
          <w:caps/>
          <w:spacing w:val="100"/>
          <w:lang w:val="en-US"/>
        </w:rPr>
      </w:pPr>
    </w:p>
    <w:p w:rsidRDefault="0046223C" w:rsidP="0046223C" w:rsidR="0046223C" w:rsidRPr="0046223C">
      <w:pPr>
        <w:spacing w:before="480"/>
        <w:jc w:val="both"/>
        <w:rPr>
          <w:rFonts w:cs="Times New Roman" w:eastAsia="Calibri" w:hAnsi="Calibri" w:ascii="Calibri"/>
          <w:noProof/>
          <w:lang w:val="en-US"/>
        </w:rPr>
      </w:pPr>
    </w:p>
    <w:p w:rsidRDefault="0046223C" w:rsidP="0046223C" w:rsidR="0046223C" w:rsidRPr="0046223C">
      <w:pPr>
        <w:ind w:firstLine="567"/>
        <w:jc w:val="both"/>
        <w:rPr>
          <w:rFonts w:cs="Times New Roman" w:eastAsia="Calibri" w:hAnsi="Calibri" w:ascii="Calibri"/>
          <w:noProof/>
          <w:lang w:val="en-US"/>
        </w:rPr>
      </w:pPr>
    </w:p>
    <w:p w:rsidRDefault="0046223C" w:rsidP="0046223C" w:rsidR="0046223C" w:rsidRPr="0046223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46223C" w:rsidP="0046223C" w:rsidR="0046223C" w:rsidRPr="0046223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23C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6024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St-250/2015-4</izvorni_sadrzaj>
    <derivirana_varijabla naziv="DomainObject.Oznaka_1">St-250/2015-4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</izvorni_sadrzaj>
    <derivirana_varijabla naziv="DomainObject.Predmet.Broj_1">250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St-250/2015</izvorni_sadrzaj>
    <derivirana_varijabla naziv="DomainObject.Predmet.OznakaBroj_1">St-250/2015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STOLARIJA ŠANDRK d.o.o. za proizvodnju, trgovinu i usluge, Virovitica</izvorni_sadrzaj>
    <derivirana_varijabla naziv="DomainObject.Predmet.ProtustrankaFormated_1">  STOLARIJA ŠANDRK d.o.o. za proizvodnju, trgovinu i usluge, Virovitica</derivirana_varijabla>
  </DomainObject.Predmet.ProtustrankaFormated>
  <DomainObject.Predmet.ProtustrankaFormatedOIB>
    <izvorni_sadrzaj>  STOLARIJA ŠANDRK d.o.o. za proizvodnju, trgovinu i usluge, Virovitica, OIB 62259128036</izvorni_sadrzaj>
    <derivirana_varijabla naziv="DomainObject.Predmet.ProtustrankaFormatedOIB_1">  STOLARIJA ŠANDRK d.o.o. za proizvodnju, trgovinu i usluge, Virovitica, OIB 62259128036</derivirana_varijabla>
  </DomainObject.Predmet.ProtustrankaFormatedOIB>
  <DomainObject.Predmet.ProtustrankaFormatedWithAdress>
    <izvorni_sadrzaj> STOLARIJA ŠANDRK d.o.o. za proizvodnju, trgovinu i usluge, Virovitica, Miroslava Kraljevića 11, 33000 Virovitica</izvorni_sadrzaj>
    <derivirana_varijabla naziv="DomainObject.Predmet.ProtustrankaFormatedWithAdress_1"> STOLARIJA ŠANDRK d.o.o. za proizvodnju, trgovinu i usluge, Virovitica, Miroslava Kraljevića 11, 33000 Virovitica</derivirana_varijabla>
  </DomainObject.Predmet.ProtustrankaFormatedWithAdress>
  <DomainObject.Predmet.ProtustrankaFormatedWithAdressOIB>
    <izvorni_sadrzaj> STOLARIJA ŠANDRK d.o.o. za proizvodnju, trgovinu i usluge, Virovitica, OIB 62259128036, Miroslava Kraljevića 11, 33000 Virovitica</izvorni_sadrzaj>
    <derivirana_varijabla naziv="DomainObject.Predmet.ProtustrankaFormatedWithAdressOIB_1"> STOLARIJA ŠANDRK d.o.o. za proizvodnju, trgovinu i usluge, Virovitica, OIB 62259128036, Miroslava Kraljevića 11, 33000 Virovitica</derivirana_varijabla>
  </DomainObject.Predmet.ProtustrankaFormatedWithAdressOIB>
  <DomainObject.Predmet.ProtustrankaWithAdress>
    <izvorni_sadrzaj>STOLARIJA ŠANDRK d.o.o. za proizvodnju, trgovinu i usluge, Virovitica Miroslava Kraljevića 11, 33000 Virovitica</izvorni_sadrzaj>
    <derivirana_varijabla naziv="DomainObject.Predmet.ProtustrankaWithAdress_1">STOLARIJA ŠANDRK d.o.o. za proizvodnju, trgovinu i usluge, Virovitica Miroslava Kraljevića 11, 33000 Virovitica</derivirana_varijabla>
  </DomainObject.Predmet.ProtustrankaWithAdress>
  <DomainObject.Predmet.ProtustrankaWithAdressOIB>
    <izvorni_sadrzaj>STOLARIJA ŠANDRK d.o.o. za proizvodnju, trgovinu i usluge, Virovitica, OIB 62259128036, Miroslava Kraljevića 11, 33000 Virovitica</izvorni_sadrzaj>
    <derivirana_varijabla naziv="DomainObject.Predmet.ProtustrankaWithAdressOIB_1">STOLARIJA ŠANDRK d.o.o. za proizvodnju, trgovinu i usluge, Virovitica, OIB 62259128036, Miroslava Kraljevića 11, 33000 Virovitica</derivirana_varijabla>
  </DomainObject.Predmet.ProtustrankaWithAdressOIB>
  <DomainObject.Predmet.ProtustrankaNazivFormated>
    <izvorni_sadrzaj>STOLARIJA ŠANDRK d.o.o. za proizvodnju, trgovinu i usluge, Virovitica</izvorni_sadrzaj>
    <derivirana_varijabla naziv="DomainObject.Predmet.ProtustrankaNazivFormated_1">STOLARIJA ŠANDRK d.o.o. za proizvodnju, trgovinu i usluge, Virovitica</derivirana_varijabla>
  </DomainObject.Predmet.ProtustrankaNazivFormated>
  <DomainObject.Predmet.ProtustrankaNazivFormatedOIB>
    <izvorni_sadrzaj>STOLARIJA ŠANDRK d.o.o. za proizvodnju, trgovinu i usluge, Virovitica, OIB 62259128036</izvorni_sadrzaj>
    <derivirana_varijabla naziv="DomainObject.Predmet.ProtustrankaNazivFormatedOIB_1">STOLARIJA ŠANDRK d.o.o. za proizvodnju, trgovinu i usluge, Virovitica, OIB 62259128036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STOLARIJA ŠANDRK d.o.o. za proizvodnju, trgovinu i usluge, Virovitica</item>
    </izvorni_sadrzaj>
    <derivirana_varijabla naziv="DomainObject.Predmet.ProtuStrankaListFormated_1">
      <item>STOLARIJA ŠANDRK d.o.o. za proizvodnju, trgovinu i usluge, Virovitica</item>
    </derivirana_varijabla>
  </DomainObject.Predmet.ProtuStrankaListFormated>
  <DomainObject.Predmet.ProtuStrankaListFormatedOIB>
    <izvorni_sadrzaj>
      <item>STOLARIJA ŠANDRK d.o.o. za proizvodnju, trgovinu i usluge, Virovitica, OIB 62259128036</item>
    </izvorni_sadrzaj>
    <derivirana_varijabla naziv="DomainObject.Predmet.ProtuStrankaListFormatedOIB_1">
      <item>STOLARIJA ŠANDRK d.o.o. za proizvodnju, trgovinu i usluge, Virovitica, OIB 62259128036</item>
    </derivirana_varijabla>
  </DomainObject.Predmet.ProtuStrankaListFormatedOIB>
  <DomainObject.Predmet.ProtuStrankaListFormatedWithAdress>
    <izvorni_sadrzaj>
      <item>STOLARIJA ŠANDRK d.o.o. za proizvodnju, trgovinu i usluge, Virovitica, Miroslava Kraljevića 11, 33000 Virovitica</item>
    </izvorni_sadrzaj>
    <derivirana_varijabla naziv="DomainObject.Predmet.ProtuStrankaListFormatedWithAdress_1">
      <item>STOLARIJA ŠANDRK d.o.o. za proizvodnju, trgovinu i usluge, Virovitica, Miroslava Kraljevića 11, 33000 Virovitica</item>
    </derivirana_varijabla>
  </DomainObject.Predmet.ProtuStrankaListFormatedWithAdress>
  <DomainObject.Predmet.ProtuStrankaListFormatedWithAdressOIB>
    <izvorni_sadrzaj>
      <item>STOLARIJA ŠANDRK d.o.o. za proizvodnju, trgovinu i usluge, Virovitica, OIB 62259128036, Miroslava Kraljevića 11, 33000 Virovitica</item>
    </izvorni_sadrzaj>
    <derivirana_varijabla naziv="DomainObject.Predmet.ProtuStrankaListFormatedWithAdressOIB_1">
      <item>STOLARIJA ŠANDRK d.o.o. za proizvodnju, trgovinu i usluge, Virovitica, OIB 62259128036, Miroslava Kraljevića 11, 33000 Virovitica</item>
    </derivirana_varijabla>
  </DomainObject.Predmet.ProtuStrankaListFormatedWithAdressOIB>
  <DomainObject.Predmet.ProtuStrankaListNazivFormated>
    <izvorni_sadrzaj>
      <item>STOLARIJA ŠANDRK d.o.o. za proizvodnju, trgovinu i usluge, Virovitica</item>
    </izvorni_sadrzaj>
    <derivirana_varijabla naziv="DomainObject.Predmet.ProtuStrankaListNazivFormated_1">
      <item>STOLARIJA ŠANDRK d.o.o. za proizvodnju, trgovinu i usluge, Virovitica</item>
    </derivirana_varijabla>
  </DomainObject.Predmet.ProtuStrankaListNazivFormated>
  <DomainObject.Predmet.ProtuStrankaListNazivFormatedOIB>
    <izvorni_sadrzaj>
      <item>STOLARIJA ŠANDRK d.o.o. za proizvodnju, trgovinu i usluge, Virovitica, OIB 62259128036</item>
    </izvorni_sadrzaj>
    <derivirana_varijabla naziv="DomainObject.Predmet.ProtuStrankaListNazivFormatedOIB_1">
      <item>STOLARIJA ŠANDRK d.o.o. za proizvodnju, trgovinu i usluge, Virovitica, OIB 62259128036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>St-250/2015-4</izvorni_sadrzaj>
    <derivirana_varijabla naziv="DomainObject.PoslovniBrojDokumenta_1">St-250/2015-4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STOLARIJA ŠANDRK d.o.o. za proizvodnju, trgovinu i usluge, Virovitica</izvorni_sadrzaj>
    <derivirana_varijabla naziv="DomainObject.Predmet.ProtustrankaIDrugi_1">STOLARIJA ŠANDRK d.o.o. za proizvodnju, trgovinu i usluge, Virovitica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STOLARIJA ŠANDRK d.o.o. za proizvodnju, trgovinu i usluge, Virovitica, OIB 62259128036, Miroslava Kraljevića 11, 33000 Virovitica</izvorni_sadrzaj>
    <derivirana_varijabla naziv="DomainObject.Predmet.ProtustrankaIDrugiAdressOIB_1">STOLARIJA ŠANDRK d.o.o. za proizvodnju, trgovinu i usluge, Virovitica, OIB 62259128036, Miroslava Kraljevića 11,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STOLARIJA ŠANDRK d.o.o. za proizvodnju, trgovinu i usluge, Virovitica</item>
    </izvorni_sadrzaj>
    <derivirana_varijabla naziv="DomainObject.Predmet.SudioniciListNaziv_1">
      <item>FINA, RC ZAGREB, Podružnica Bjelovar</item>
      <item>STOLARIJA ŠANDRK d.o.o. za proizvodnju, trgovinu i usluge, Virovitica</item>
    </derivirana_varijabla>
  </DomainObject.Predmet.SudioniciListNaziv>
  <DomainObject.Predmet.SudioniciListAdressOIB>
    <izvorni_sadrzaj>
      <item>FINA, RC ZAGREB, Podružnica Bjelovar, OIB 85821130368, F. Supila 4,43000 Bjelovar</item>
      <item>STOLARIJA ŠANDRK d.o.o. za proizvodnju, trgovinu i usluge, Virovitica, OIB 62259128036, Miroslava Kraljevića 11,33000 Virovitica</item>
    </izvorni_sadrzaj>
    <derivirana_varijabla naziv="DomainObject.Predmet.SudioniciListAdressOIB_1">
      <item>FINA, RC ZAGREB, Podružnica Bjelovar, OIB 85821130368, F. Supila 4,43000 Bjelovar</item>
      <item>STOLARIJA ŠANDRK d.o.o. za proizvodnju, trgovinu i usluge, Virovitica, OIB 62259128036, Miroslava Kraljevića 11,33000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E6ED51-7108-4F7B-AA24-16AFF426D9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251</properties:Words>
  <properties:Characters>1376</properties:Characters>
  <properties:Lines>61</properties:Lines>
  <properties:Paragraphs>20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2015-12-29T08:46:00Z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St-250/2015-4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