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f884" w14:paraId="7ccf884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DA433E">
        <w:t>1460/17-3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 xml:space="preserve">u stečajnom postupku predlagatelja-vjerovnika: </w:t>
      </w:r>
      <w:r w:rsidR="00F1604B">
        <w:t xml:space="preserve">Republika Hrvatska, Ministarstvo financija, Porezna uprava, Područni ured </w:t>
      </w:r>
      <w:r w:rsidR="00DA433E">
        <w:t>Osijek,</w:t>
      </w:r>
      <w:r w:rsidR="00F1604B">
        <w:t xml:space="preserve"> zastupana po ŽDO </w:t>
      </w:r>
      <w:r w:rsidR="00DA433E">
        <w:t>Osijek</w:t>
      </w:r>
      <w:r w:rsidR="00F1604B">
        <w:t>, za</w:t>
      </w:r>
      <w:r w:rsidR="00F1604B" w:rsidRPr="00C20EC4">
        <w:rPr>
          <w:bCs/>
          <w:kern w:val="36"/>
          <w:lang w:eastAsia="en-US"/>
        </w:rPr>
        <w:t xml:space="preserve"> otvaranje </w:t>
      </w:r>
      <w:r w:rsidR="00DA433E">
        <w:rPr>
          <w:bCs/>
          <w:kern w:val="36"/>
          <w:lang w:eastAsia="en-US"/>
        </w:rPr>
        <w:t>stečajnog postupka nad dužnikom</w:t>
      </w:r>
      <w:r w:rsidR="00F1604B" w:rsidRPr="00C20EC4">
        <w:rPr>
          <w:bCs/>
          <w:kern w:val="36"/>
          <w:lang w:eastAsia="en-US"/>
        </w:rPr>
        <w:t xml:space="preserve"> </w:t>
      </w:r>
      <w:r w:rsidR="00DA433E">
        <w:t>ANNINO-SPORTSKA UDRUGA AMATERA LJUBITELJA PIKADA, Osijek, Svete Ane 85, Reg. broj: 14003751, OIB: 64829371161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DA433E">
        <w:t>23. listopada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DA433E">
        <w:t>ANNINO-SPORTSKA UDRUGA AMATERA LJUBITELJA PIKADA, Osijek, Svete Ane 85, Reg. broj: 14003751, OIB: 64829371161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A433E">
        <w:rPr>
          <w:b/>
        </w:rPr>
        <w:t>7. prosinca</w:t>
      </w:r>
      <w:r w:rsidR="00D54BC4">
        <w:rPr>
          <w:b/>
        </w:rPr>
        <w:t xml:space="preserve"> 2017. u 10,</w:t>
      </w:r>
      <w:r w:rsidR="00DA433E">
        <w:rPr>
          <w:b/>
        </w:rPr>
        <w:t>3</w:t>
      </w:r>
      <w:r w:rsidR="00F1604B">
        <w:rPr>
          <w:b/>
        </w:rPr>
        <w:t>0</w:t>
      </w:r>
      <w:r w:rsidR="00D54BC4">
        <w:rPr>
          <w:b/>
        </w:rPr>
        <w:t xml:space="preserve"> sati, </w:t>
      </w:r>
      <w:r>
        <w:t xml:space="preserve">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DA433E">
        <w:t>Zlatko Markasović, Osijek, Vij. I. Meštrovića 50, OIB: 82230536462</w:t>
      </w:r>
      <w:r w:rsidR="006A5E90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D54BC4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D54BC4">
        <w:rPr>
          <w:color w:val="000000"/>
        </w:rPr>
        <w:t xml:space="preserve">Ministarstvo financija, Porezna uprava Područni ured </w:t>
      </w:r>
      <w:r w:rsidR="00DA433E">
        <w:rPr>
          <w:color w:val="000000"/>
        </w:rPr>
        <w:t>Osijek</w:t>
      </w:r>
      <w:r w:rsidR="00F1604B">
        <w:rPr>
          <w:color w:val="000000"/>
        </w:rPr>
        <w:t xml:space="preserve">, </w:t>
      </w:r>
      <w:r w:rsidR="00D54BC4">
        <w:rPr>
          <w:color w:val="000000"/>
        </w:rPr>
        <w:t xml:space="preserve">koga zastupa Županijsko državno odvjetništvo u </w:t>
      </w:r>
      <w:r w:rsidR="00DA433E">
        <w:rPr>
          <w:color w:val="000000"/>
        </w:rPr>
        <w:t>Osijeku</w:t>
      </w:r>
      <w:r w:rsidR="00EF5439">
        <w:t xml:space="preserve">, </w:t>
      </w:r>
      <w:r w:rsidR="00B32D98">
        <w:t>podni</w:t>
      </w:r>
      <w:r w:rsidR="00EF5439">
        <w:t xml:space="preserve">o je </w:t>
      </w:r>
      <w:r w:rsidR="00DA433E">
        <w:t>dana 8. rujna 2017.</w:t>
      </w:r>
    </w:p>
    <w:p w:rsidRDefault="00F1604B" w:rsidP="005A7923" w:rsidR="00F1604B">
      <w:pPr>
        <w:pStyle w:val="Tijeloteksta"/>
      </w:pPr>
    </w:p>
    <w:p w:rsidRDefault="00D54BC4" w:rsidP="005A7923" w:rsidR="00D54BC4">
      <w:pPr>
        <w:pStyle w:val="Tijeloteksta"/>
      </w:pPr>
    </w:p>
    <w:p w:rsidRDefault="00F1604B" w:rsidP="005A7923" w:rsidR="00F1604B">
      <w:pPr>
        <w:pStyle w:val="Tijeloteksta"/>
      </w:pPr>
    </w:p>
    <w:p w:rsidRDefault="00D54BC4" w:rsidP="00D54BC4" w:rsidR="00D54BC4">
      <w:pPr>
        <w:jc w:val="right"/>
      </w:pPr>
      <w:r>
        <w:t xml:space="preserve">Broj: </w:t>
      </w:r>
      <w:r w:rsidR="00F1604B">
        <w:t>6 St-</w:t>
      </w:r>
      <w:r w:rsidR="00DA433E">
        <w:t>1460</w:t>
      </w:r>
      <w:r w:rsidR="00F1604B">
        <w:t>/17</w:t>
      </w:r>
      <w:r w:rsidR="00DA433E">
        <w:t>-3</w:t>
      </w:r>
    </w:p>
    <w:p w:rsidRDefault="00D54BC4" w:rsidP="005A7923" w:rsidR="00D54BC4">
      <w:pPr>
        <w:pStyle w:val="Tijeloteksta"/>
      </w:pPr>
    </w:p>
    <w:p w:rsidRDefault="00D54BC4" w:rsidP="005A7923" w:rsidR="00D54BC4">
      <w:pPr>
        <w:pStyle w:val="Tijeloteksta"/>
      </w:pPr>
    </w:p>
    <w:p w:rsidRDefault="006C2276" w:rsidP="005A7923" w:rsidR="00DA433E">
      <w:pPr>
        <w:pStyle w:val="Tijeloteksta"/>
        <w:rPr>
          <w:b/>
        </w:rPr>
      </w:pPr>
      <w:r>
        <w:t>na propisanom obrascu</w:t>
      </w:r>
      <w:r w:rsidR="00576EA0">
        <w:t xml:space="preserve"> </w:t>
      </w:r>
      <w:r w:rsidR="00DA433E">
        <w:t>prijedlog za otvaranje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 w:rsidR="00366021">
        <w:t>nad dužnikom</w:t>
      </w:r>
      <w:r w:rsidR="00EF5439">
        <w:t xml:space="preserve"> </w:t>
      </w:r>
      <w:r w:rsidR="00DA433E">
        <w:t>ANNINO-SPORTSKA UDRUGA AMATERA LJUBITELJA PIKADA, Osijek, Svete Ane 85, Reg. broj: 14003751, OIB: 64829371161</w:t>
      </w:r>
      <w:r w:rsidR="00316834">
        <w:rPr>
          <w:b/>
        </w:rPr>
        <w:t>.</w:t>
      </w:r>
    </w:p>
    <w:p w:rsidRDefault="00EF5439" w:rsidP="005A7923" w:rsidR="00A0258F">
      <w:pPr>
        <w:pStyle w:val="Tijeloteksta"/>
      </w:pPr>
      <w:r>
        <w:t xml:space="preserve"> </w:t>
      </w:r>
      <w:r w:rsidR="00133EE5">
        <w:tab/>
      </w: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D54BC4">
        <w:t xml:space="preserve">ŽDO </w:t>
      </w:r>
      <w:r w:rsidR="00DA433E">
        <w:t>Osijek</w:t>
      </w:r>
      <w:r>
        <w:t xml:space="preserve"> navodi da dužnik na dan </w:t>
      </w:r>
      <w:r w:rsidR="00DA433E">
        <w:t>4.9.2017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DA433E">
        <w:t>145</w:t>
      </w:r>
      <w:r w:rsidR="00C11CA2">
        <w:t xml:space="preserve"> dana, a da vjerovnik ima tražbinu prema dužniku u iznosu od </w:t>
      </w:r>
      <w:r w:rsidR="00DA433E">
        <w:t>6.728,64</w:t>
      </w:r>
      <w:r w:rsidR="00D54BC4">
        <w:t xml:space="preserve"> kn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A433E">
        <w:t xml:space="preserve">Zlatko Markasović, Osijek, Vij. I. Meštrovića 50, OIB: 82230536462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A433E">
        <w:t>23. listopada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rješenja nije dopuštena posebna žalba (čl. </w:t>
      </w:r>
      <w:r w:rsidR="0082167F">
        <w:t>115</w:t>
      </w:r>
      <w:r>
        <w:t>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DA433E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DA433E">
        <w:t>7/12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B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1BC3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A5E90"/>
    <w:rsid w:val="006B0D72"/>
    <w:rsid w:val="006C078C"/>
    <w:rsid w:val="006C2276"/>
    <w:rsid w:val="006C38F0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67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54BC4"/>
    <w:rsid w:val="00D64559"/>
    <w:rsid w:val="00D73015"/>
    <w:rsid w:val="00D85A5F"/>
    <w:rsid w:val="00D86163"/>
    <w:rsid w:val="00DA433E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604B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1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1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St-1460/2017-3</izvorni_sadrzaj>
    <derivirana_varijabla naziv="DomainObject.Oznaka_1">St-1460/2017-3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St-1460/2017-3</izvorni_sadrzaj>
    <derivirana_varijabla naziv="DomainObject.PoslovniBrojDokumenta_1">St-1460/2017-3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A13A5-9E2B-4F40-8186-D845A2140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2680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2017-10-23T09:33:00Z</dcterms:created>
  <dc:creator>hermanj</dc:creator>
  <cp:lastModifiedBy>Žana Bem</cp:lastModifiedBy>
  <cp:lastPrinted>2016-09-28T10:13:00Z</cp:lastPrinted>
  <dcterms:modified xmlns:xsi="http://www.w3.org/2001/XMLSchema-instance" xsi:type="dcterms:W3CDTF">2017-10-23T09:45:00Z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St-1460/2017-3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