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621c" w14:paraId="3ee621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70533">
        <w:rPr>
          <w:bCs/>
        </w:rPr>
        <w:t>307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70533">
        <w:t xml:space="preserve">BEPO-INVEST d.o.o., </w:t>
      </w:r>
      <w:proofErr w:type="spellStart"/>
      <w:r w:rsidR="00370533">
        <w:t>Turanj</w:t>
      </w:r>
      <w:proofErr w:type="spellEnd"/>
      <w:r w:rsidR="00370533">
        <w:t xml:space="preserve">, </w:t>
      </w:r>
      <w:proofErr w:type="spellStart"/>
      <w:r w:rsidR="00370533">
        <w:t>Turanj</w:t>
      </w:r>
      <w:proofErr w:type="spellEnd"/>
      <w:r w:rsidR="00370533">
        <w:t xml:space="preserve"> 627, </w:t>
      </w:r>
      <w:r w:rsidR="00370533" w:rsidRPr="006826E8">
        <w:t xml:space="preserve">OIB: </w:t>
      </w:r>
      <w:r w:rsidR="00370533">
        <w:t>11016638374</w:t>
      </w:r>
      <w:r w:rsidR="00C947ED">
        <w:t xml:space="preserve">, povodom zahtjeva Financijske agencije, Regionalnog centra Split, Podružnice Zadar, Ivana Danila 4, OIB: 85821130368 od </w:t>
      </w:r>
      <w:r w:rsidR="00370533">
        <w:t>6</w:t>
      </w:r>
      <w:r w:rsidR="00A57491">
        <w:t xml:space="preserve">. </w:t>
      </w:r>
      <w:r w:rsidR="00370533">
        <w:t>rujna</w:t>
      </w:r>
      <w:r w:rsidR="00757DF3">
        <w:t xml:space="preserve"> 2018</w:t>
      </w:r>
      <w:r w:rsidR="00C947ED">
        <w:t xml:space="preserve">., </w:t>
      </w:r>
      <w:r w:rsidR="00370533">
        <w:t>20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370533">
        <w:t xml:space="preserve">BEPO-INVEST d.o.o., </w:t>
      </w:r>
      <w:proofErr w:type="spellStart"/>
      <w:r w:rsidR="00370533">
        <w:t>Turanj</w:t>
      </w:r>
      <w:proofErr w:type="spellEnd"/>
      <w:r w:rsidR="00370533">
        <w:t xml:space="preserve">, </w:t>
      </w:r>
      <w:proofErr w:type="spellStart"/>
      <w:r w:rsidR="00370533">
        <w:t>Turanj</w:t>
      </w:r>
      <w:proofErr w:type="spellEnd"/>
      <w:r w:rsidR="00370533">
        <w:t xml:space="preserve"> 627, </w:t>
      </w:r>
      <w:r w:rsidR="00370533" w:rsidRPr="006826E8">
        <w:t xml:space="preserve">OIB: </w:t>
      </w:r>
      <w:r w:rsidR="00370533">
        <w:t>11016638374</w:t>
      </w:r>
      <w:r w:rsidR="00A57491">
        <w:t>,</w:t>
      </w:r>
      <w:r>
        <w:t xml:space="preserve"> na temelju neizvršenih osnova za plaćanje iznosi </w:t>
      </w:r>
      <w:r w:rsidR="00370533">
        <w:t>17.970,98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370533">
        <w:rPr>
          <w:color w:themeTint="D9" w:themeColor="text1" w:val="262626"/>
        </w:rPr>
        <w:t>Nediljko Kadija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70533">
        <w:t>20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6E3223">
        <w:t>Anamarija Kovačić Milković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370533">
      <w:rPr>
        <w:bCs/>
      </w:rPr>
      <w:t>307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0737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BEPO-INVEST društvo s ograničenom odgovornošću za građenje i trgovinu</item>
    </izvorni_sadrzaj>
    <derivirana_varijabla naziv="DomainObject.Predmet.SudioniciListNaziv_1">
      <item>FINA</item>
      <item>BEPO-INVEST društvo s ograničenom odgovornošću za građenje i trgovinu</item>
    </derivirana_varijabla>
  </DomainObject.Predmet.SudioniciListNaziv>
  <DomainObject.Predmet.SudioniciListAdressOIB>
    <izvorni_sadrzaj>
      <item>FINA, OIB 85821130368, Ivana Danila 4,23000 Zadar</item>
      <item>BEPO-INVEST društvo s ograničenom odgovornošću za građenje i trgovinu, OIB 11016638374, Turanj 627,23210 Turanj</item>
    </izvorni_sadrzaj>
    <derivirana_varijabla naziv="DomainObject.Predmet.SudioniciListAdressOIB_1">
      <item>FINA, OIB 85821130368, Ivana Danila 4,23000 Zadar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1970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2018-09-19T11:04:00Z</dcterms:created>
  <dc:creator>mklismanic</dc:creator>
  <cp:lastModifiedBy>Anita Ivandić</cp:lastModifiedBy>
  <cp:lastPrinted>2018-09-19T11:04:00Z</cp:lastPrinted>
  <dcterms:modified xmlns:xsi="http://www.w3.org/2001/XMLSchema-instance" xsi:type="dcterms:W3CDTF">2018-09-19T13:03:00Z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