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c783b" w14:paraId="f4c783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B57EA" w:rsidP="007B57EA" w:rsidR="007B57EA" w:rsidRPr="007B57EA">
      <w:pPr>
        <w:spacing w:after="0"/>
        <w:jc w:val="right"/>
        <w:rPr>
          <w:rFonts w:cs="Times New Roman" w:eastAsia="Times New Roman"/>
          <w:lang w:eastAsia="hr-HR"/>
        </w:rPr>
      </w:pPr>
      <w:r w:rsidRPr="007B57EA">
        <w:rPr>
          <w:rFonts w:cs="Times New Roman" w:eastAsia="Times New Roman"/>
          <w:lang w:eastAsia="hr-HR"/>
        </w:rPr>
        <w:t>Poslovni broj 3 St-220/2011-138</w:t>
      </w:r>
    </w:p>
    <w:p w:rsidRDefault="007B57EA" w:rsidP="007B57EA" w:rsidR="007B57EA" w:rsidRPr="007B57EA">
      <w:pPr>
        <w:spacing w:after="0"/>
        <w:ind w:firstLine="708"/>
        <w:rPr>
          <w:rFonts w:cs="Times New Roman" w:eastAsia="Times New Roman"/>
          <w:lang w:eastAsia="hr-HR"/>
        </w:rPr>
      </w:pPr>
      <w:bookmarkStart w:name="_GoBack" w:id="0"/>
      <w:bookmarkEnd w:id="0"/>
      <w:r w:rsidRPr="007B57EA">
        <w:rPr>
          <w:rFonts w:cs="Times New Roman" w:eastAsia="Times New Roman"/>
          <w:lang w:eastAsia="hr-HR"/>
        </w:rPr>
        <w:t>REPUBLIKA HRVATSKA</w:t>
      </w:r>
    </w:p>
    <w:p w:rsidRDefault="007B57EA" w:rsidP="007B57EA" w:rsidR="007B57EA" w:rsidRPr="007B57EA">
      <w:pPr>
        <w:spacing w:after="0"/>
        <w:ind w:firstLine="708"/>
        <w:rPr>
          <w:rFonts w:cs="Times New Roman" w:eastAsia="Times New Roman"/>
          <w:lang w:eastAsia="hr-HR"/>
        </w:rPr>
      </w:pPr>
      <w:r w:rsidRPr="007B57EA">
        <w:rPr>
          <w:rFonts w:cs="Times New Roman" w:eastAsia="Times New Roman"/>
          <w:lang w:eastAsia="hr-HR"/>
        </w:rPr>
        <w:t>TRGOVAČKI SUD U ZADRU</w:t>
      </w:r>
    </w:p>
    <w:p w:rsidRDefault="007B57EA" w:rsidP="007B57EA" w:rsidR="007B57EA" w:rsidRPr="007B57EA">
      <w:pPr>
        <w:spacing w:after="0"/>
        <w:ind w:firstLine="708"/>
        <w:rPr>
          <w:rFonts w:cs="Times New Roman" w:eastAsia="Times New Roman"/>
          <w:lang w:eastAsia="hr-HR"/>
        </w:rPr>
      </w:pPr>
      <w:r w:rsidRPr="007B57EA">
        <w:rPr>
          <w:rFonts w:cs="Times New Roman" w:eastAsia="Times New Roman"/>
          <w:lang w:eastAsia="hr-HR"/>
        </w:rPr>
        <w:t>Zadar, Dr. Franje Tuđmana 35</w:t>
      </w:r>
      <w:r w:rsidRPr="007B57EA">
        <w:rPr>
          <w:rFonts w:cs="Times New Roman" w:eastAsia="Times New Roman"/>
          <w:lang w:eastAsia="hr-HR"/>
        </w:rPr>
        <w:tab/>
      </w:r>
      <w:r w:rsidRPr="007B57EA">
        <w:rPr>
          <w:rFonts w:cs="Times New Roman" w:eastAsia="Times New Roman"/>
          <w:lang w:eastAsia="hr-HR"/>
        </w:rPr>
        <w:tab/>
      </w:r>
      <w:r w:rsidRPr="007B57EA">
        <w:rPr>
          <w:rFonts w:cs="Times New Roman" w:eastAsia="Times New Roman"/>
          <w:lang w:eastAsia="hr-HR"/>
        </w:rPr>
        <w:tab/>
      </w:r>
      <w:r w:rsidRPr="007B57EA">
        <w:rPr>
          <w:rFonts w:cs="Times New Roman" w:eastAsia="Times New Roman"/>
          <w:lang w:eastAsia="hr-HR"/>
        </w:rPr>
        <w:tab/>
      </w:r>
      <w:r w:rsidRPr="007B57EA">
        <w:rPr>
          <w:rFonts w:cs="Times New Roman" w:eastAsia="Times New Roman"/>
          <w:lang w:eastAsia="hr-HR"/>
        </w:rPr>
        <w:tab/>
      </w:r>
    </w:p>
    <w:p w:rsidRDefault="007B57EA" w:rsidP="007B57EA" w:rsidR="007B57EA" w:rsidRPr="007B57EA">
      <w:pPr>
        <w:tabs>
          <w:tab w:pos="708" w:val="left"/>
          <w:tab w:pos="4536" w:val="center"/>
          <w:tab w:pos="9072" w:val="right"/>
        </w:tabs>
        <w:spacing w:after="0"/>
        <w:rPr>
          <w:rFonts w:cs="Times New Roman" w:eastAsia="Times New Roman"/>
          <w:lang w:eastAsia="hr-HR"/>
        </w:rPr>
      </w:pPr>
      <w:r w:rsidRPr="007B57EA">
        <w:rPr>
          <w:rFonts w:cs="Times New Roman" w:eastAsia="Times New Roman"/>
          <w:lang w:eastAsia="hr-HR"/>
        </w:rPr>
        <w:t xml:space="preserve">                                                                         </w:t>
      </w:r>
    </w:p>
    <w:p w:rsidRDefault="007B57EA" w:rsidP="007B57EA" w:rsidR="007B57EA" w:rsidRPr="007B57EA">
      <w:pPr>
        <w:spacing w:after="0"/>
        <w:jc w:val="center"/>
        <w:rPr>
          <w:rFonts w:cs="Times New Roman" w:eastAsia="Times New Roman"/>
          <w:lang w:eastAsia="hr-HR"/>
        </w:rPr>
      </w:pPr>
      <w:r w:rsidRPr="007B57EA">
        <w:rPr>
          <w:rFonts w:cs="Times New Roman" w:eastAsia="Times New Roman"/>
          <w:lang w:eastAsia="hr-HR"/>
        </w:rPr>
        <w:t>R E P U B L I K A   H R V A T S K A</w:t>
      </w:r>
    </w:p>
    <w:p w:rsidRDefault="007B57EA" w:rsidP="007B57EA" w:rsidR="007B57EA" w:rsidRPr="007B57EA">
      <w:pPr>
        <w:spacing w:after="0"/>
        <w:rPr>
          <w:rFonts w:cs="Times New Roman" w:eastAsia="Times New Roman"/>
          <w:lang w:eastAsia="hr-HR"/>
        </w:rPr>
      </w:pPr>
    </w:p>
    <w:p w:rsidRDefault="007B57EA" w:rsidP="007B57EA" w:rsidR="007B57EA" w:rsidRPr="007B57EA">
      <w:pPr>
        <w:spacing w:after="0"/>
        <w:jc w:val="center"/>
        <w:rPr>
          <w:rFonts w:cs="Times New Roman" w:eastAsia="Times New Roman"/>
          <w:lang w:eastAsia="hr-HR"/>
        </w:rPr>
      </w:pPr>
      <w:r w:rsidRPr="007B57EA">
        <w:rPr>
          <w:rFonts w:cs="Times New Roman" w:eastAsia="Times New Roman"/>
          <w:lang w:eastAsia="hr-HR"/>
        </w:rPr>
        <w:t>Z A K L J U Č A K</w:t>
      </w:r>
    </w:p>
    <w:p w:rsidRDefault="007B57EA" w:rsidP="007B57EA" w:rsidR="007B57EA" w:rsidRPr="007B57EA">
      <w:pPr>
        <w:spacing w:after="0"/>
        <w:rPr>
          <w:rFonts w:cs="Times New Roman" w:eastAsia="Times New Roman"/>
          <w:lang w:eastAsia="hr-HR"/>
        </w:rPr>
      </w:pPr>
      <w:r w:rsidRPr="007B57EA">
        <w:rPr>
          <w:rFonts w:cs="Times New Roman" w:eastAsia="Times New Roman"/>
          <w:lang w:eastAsia="hr-HR"/>
        </w:rPr>
        <w:tab/>
      </w:r>
    </w:p>
    <w:p w:rsidRDefault="007B57EA" w:rsidP="007B57EA" w:rsidR="007B57EA" w:rsidRPr="007B57EA">
      <w:pPr>
        <w:spacing w:after="0"/>
        <w:ind w:firstLine="708"/>
        <w:jc w:val="both"/>
        <w:rPr>
          <w:rFonts w:cs="Times New Roman" w:eastAsia="Times New Roman"/>
        </w:rPr>
      </w:pPr>
      <w:r w:rsidRPr="007B57EA">
        <w:rPr>
          <w:rFonts w:cs="Times New Roman" w:eastAsia="Times New Roman"/>
        </w:rPr>
        <w:t>Trgovački sud u Zadru, OIB:</w:t>
      </w:r>
      <w:r w:rsidRPr="007B57EA">
        <w:rPr>
          <w:rFonts w:cs="Times New Roman" w:eastAsia="Times New Roman"/>
          <w:lang w:eastAsia="hr-HR"/>
        </w:rPr>
        <w:t xml:space="preserve"> 39670464653, </w:t>
      </w:r>
      <w:r w:rsidRPr="007B57EA">
        <w:rPr>
          <w:rFonts w:cs="Times New Roman" w:eastAsia="Times New Roman"/>
        </w:rPr>
        <w:t xml:space="preserve">po sutkinji Tini Grgas, u stečajnom postupku nad stečajnim dužnikom VAG d.o.o. u stečaju sa sjedištem u Zadru, Ulica Ive Dulčića </w:t>
      </w:r>
      <w:proofErr w:type="spellStart"/>
      <w:r w:rsidRPr="007B57EA">
        <w:rPr>
          <w:rFonts w:cs="Times New Roman" w:eastAsia="Times New Roman"/>
        </w:rPr>
        <w:t>bb</w:t>
      </w:r>
      <w:proofErr w:type="spellEnd"/>
      <w:r w:rsidRPr="007B57EA">
        <w:rPr>
          <w:rFonts w:cs="Times New Roman" w:eastAsia="Times New Roman"/>
        </w:rPr>
        <w:t xml:space="preserve">, OIB: 53804733061, zastupanog po stečajnom upravitelju Predragu </w:t>
      </w:r>
      <w:proofErr w:type="spellStart"/>
      <w:r w:rsidRPr="007B57EA">
        <w:rPr>
          <w:rFonts w:cs="Times New Roman" w:eastAsia="Times New Roman"/>
        </w:rPr>
        <w:t>Filajdiću</w:t>
      </w:r>
      <w:proofErr w:type="spellEnd"/>
      <w:r w:rsidRPr="007B57EA">
        <w:rPr>
          <w:rFonts w:cs="Times New Roman" w:eastAsia="Times New Roman"/>
        </w:rPr>
        <w:t xml:space="preserve"> iz Slavonskog Broda, L. Lukića 65, postupajući po službenoj dužnosti sukladno odredbama čl. 38. a i b Stečajnog zakona </w:t>
      </w:r>
      <w:r w:rsidRPr="007B57EA">
        <w:rPr>
          <w:rFonts w:cs="Times New Roman" w:eastAsia="Times New Roman"/>
          <w:lang w:eastAsia="hr-HR"/>
        </w:rPr>
        <w:t xml:space="preserve">(Narodne novine broj 44/96, 29/99, 129/00, 123/03, 82/06, 116/10, 25/12 i 133/12), 30. ožujka  2017. </w:t>
      </w:r>
    </w:p>
    <w:p w:rsidRDefault="007B57EA" w:rsidP="007B57EA" w:rsidR="007B57EA" w:rsidRPr="007B57EA">
      <w:pPr>
        <w:spacing w:after="0"/>
        <w:ind w:firstLine="708"/>
        <w:jc w:val="both"/>
        <w:rPr>
          <w:rFonts w:cs="Times New Roman" w:eastAsia="Times New Roman"/>
        </w:rPr>
      </w:pPr>
    </w:p>
    <w:p w:rsidRDefault="007B57EA" w:rsidP="007B57EA" w:rsidR="007B57EA" w:rsidRPr="007B57EA">
      <w:pPr>
        <w:spacing w:after="0"/>
        <w:jc w:val="center"/>
        <w:rPr>
          <w:rFonts w:cs="Times New Roman" w:eastAsia="Times New Roman"/>
          <w:lang w:eastAsia="hr-HR"/>
        </w:rPr>
      </w:pPr>
      <w:r w:rsidRPr="007B57EA">
        <w:rPr>
          <w:rFonts w:cs="Times New Roman" w:eastAsia="Times New Roman"/>
          <w:lang w:eastAsia="hr-HR"/>
        </w:rPr>
        <w:t>z a k l j u č i o  j e</w:t>
      </w:r>
    </w:p>
    <w:p w:rsidRDefault="007B57EA" w:rsidP="007B57EA" w:rsidR="007B57EA" w:rsidRPr="007B57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57EA" w:rsidP="007B57EA" w:rsidR="007B57EA" w:rsidRPr="007B57EA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B57EA">
        <w:rPr>
          <w:rFonts w:cs="Times New Roman" w:eastAsia="Times New Roman"/>
          <w:lang w:eastAsia="hr-HR"/>
        </w:rPr>
        <w:tab/>
        <w:t xml:space="preserve">I. Saziva se skupština vjerovnika uvodno označenog stečajnog dužnika za dan </w:t>
      </w:r>
      <w:r w:rsidRPr="007B57EA">
        <w:rPr>
          <w:rFonts w:cs="Times New Roman" w:eastAsia="Times New Roman"/>
          <w:b/>
          <w:lang w:eastAsia="hr-HR"/>
        </w:rPr>
        <w:t>26. travnja 2017. u 10,15 sati</w:t>
      </w:r>
      <w:r w:rsidRPr="007B57EA">
        <w:rPr>
          <w:rFonts w:cs="Times New Roman" w:eastAsia="Times New Roman"/>
          <w:lang w:eastAsia="hr-HR"/>
        </w:rPr>
        <w:t xml:space="preserve"> u zgradi Trgovačkog suda u Zadru, Dr. Franje Tuđmana br. 35, sudnica broj 26/I, sa sljedećim točkama dnevnog reda:</w:t>
      </w:r>
    </w:p>
    <w:p w:rsidRDefault="007B57EA" w:rsidP="007B57EA" w:rsidR="007B57EA" w:rsidRPr="007B57EA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7B57EA" w:rsidP="007B57EA" w:rsidR="007B57EA" w:rsidRPr="007B57EA">
      <w:pPr>
        <w:numPr>
          <w:ilvl w:val="0"/>
          <w:numId w:val="47"/>
        </w:numPr>
        <w:tabs>
          <w:tab w:pos="1080" w:val="left"/>
        </w:tabs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7B57EA">
        <w:rPr>
          <w:rFonts w:cs="Times New Roman" w:eastAsia="Times New Roman"/>
          <w:lang w:eastAsia="hr-HR"/>
        </w:rPr>
        <w:t>Izvješće stečajnog upravitelja o tijeku stečajnoga postupka  i o stanju stečajne mase,</w:t>
      </w:r>
    </w:p>
    <w:p w:rsidRDefault="007B57EA" w:rsidP="007B57EA" w:rsidR="007B57EA" w:rsidRPr="007B57EA">
      <w:pPr>
        <w:numPr>
          <w:ilvl w:val="0"/>
          <w:numId w:val="47"/>
        </w:numPr>
        <w:tabs>
          <w:tab w:pos="1080" w:val="left"/>
        </w:tabs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7B57EA">
        <w:rPr>
          <w:rFonts w:cs="Times New Roman" w:eastAsia="Times New Roman"/>
          <w:lang w:eastAsia="hr-HR"/>
        </w:rPr>
        <w:t xml:space="preserve">Pribavljanje mišljenja skupštine vjerovnika o prijedlogu stečajnog upravitelja za donošenje rješenja o obustavi i zaključenju stečajnoga postupka zbog nedostatnosti mase za pokriće troškova istog u smislu odredbe čl. 203. Stečajnog zakona, </w:t>
      </w:r>
    </w:p>
    <w:p w:rsidRDefault="007B57EA" w:rsidP="007B57EA" w:rsidR="007B57EA" w:rsidRPr="007B57EA">
      <w:pPr>
        <w:numPr>
          <w:ilvl w:val="0"/>
          <w:numId w:val="47"/>
        </w:numPr>
        <w:tabs>
          <w:tab w:pos="1080" w:val="left"/>
        </w:tabs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7B57EA">
        <w:rPr>
          <w:rFonts w:cs="Times New Roman" w:eastAsia="Times New Roman"/>
          <w:lang w:eastAsia="hr-HR"/>
        </w:rPr>
        <w:t xml:space="preserve">Razno. </w:t>
      </w:r>
    </w:p>
    <w:p w:rsidRDefault="007B57EA" w:rsidP="007B57EA" w:rsidR="007B57EA" w:rsidRPr="007B57EA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B57EA">
        <w:rPr>
          <w:rFonts w:cs="Times New Roman" w:eastAsia="Times New Roman"/>
          <w:lang w:eastAsia="hr-HR"/>
        </w:rPr>
        <w:tab/>
        <w:t xml:space="preserve">II. Ovaj zaključak će se objaviti na mrežnoj stranici e-Oglasna ploča sudova istog dana kada je donesen te svim vjerovnicima stečajnog dužnika i stečajnom upravitelju služi kao poziv za ročište na kojem vjerovnici donose svoje odluke. </w:t>
      </w:r>
    </w:p>
    <w:p w:rsidRDefault="007B57EA" w:rsidP="007B57EA" w:rsidR="007B57EA" w:rsidRPr="007B57EA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B57EA">
        <w:rPr>
          <w:rFonts w:cs="Times New Roman" w:eastAsia="Times New Roman"/>
          <w:lang w:eastAsia="hr-HR"/>
        </w:rPr>
        <w:tab/>
        <w:t xml:space="preserve">III. Nalaže se stečajnom upravitelju dužnika najkasnije 15 dana prije skupštine vjerovnika, dostaviti u spis predračun predujma za pokriće troškova postupka u smislu odredbe čl. 203. st. 3. Stečajnog zakona sa specifikacijom svakog pojedinog troška po osnovi i visini. </w:t>
      </w:r>
    </w:p>
    <w:p w:rsidRDefault="007B57EA" w:rsidP="007B57EA" w:rsidR="007B57EA" w:rsidRPr="007B57EA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7B57EA" w:rsidP="007B57EA" w:rsidR="007B57EA" w:rsidRPr="007B57EA">
      <w:pPr>
        <w:tabs>
          <w:tab w:pos="108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7B57EA" w:rsidP="007B57EA" w:rsidR="007B57EA" w:rsidRPr="007B57EA">
      <w:pPr>
        <w:tabs>
          <w:tab w:pos="108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7B57EA">
        <w:rPr>
          <w:rFonts w:cs="Times New Roman" w:eastAsia="Times New Roman"/>
          <w:lang w:eastAsia="hr-HR"/>
        </w:rPr>
        <w:t xml:space="preserve">U Zadru 30. ožujka 2017. </w:t>
      </w:r>
    </w:p>
    <w:p w:rsidRDefault="007B57EA" w:rsidP="007B57EA" w:rsidR="007B57EA" w:rsidRPr="007B57EA">
      <w:pPr>
        <w:spacing w:after="0"/>
        <w:rPr>
          <w:rFonts w:cs="Times New Roman" w:eastAsia="Times New Roman"/>
          <w:lang w:eastAsia="hr-HR"/>
        </w:rPr>
      </w:pPr>
    </w:p>
    <w:p w:rsidRDefault="007B57EA" w:rsidP="007B57EA" w:rsidR="007B57EA" w:rsidRPr="007B57E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B57EA">
        <w:rPr>
          <w:rFonts w:cs="Times New Roman" w:eastAsia="Times New Roman"/>
          <w:lang w:eastAsia="hr-HR"/>
        </w:rPr>
        <w:t xml:space="preserve">                                          Sutkinja</w:t>
      </w:r>
    </w:p>
    <w:p w:rsidRDefault="007B57EA" w:rsidP="007B57EA" w:rsidR="007B57EA" w:rsidRPr="007B57E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B57EA">
        <w:rPr>
          <w:rFonts w:cs="Times New Roman" w:eastAsia="Times New Roman"/>
          <w:lang w:eastAsia="hr-HR"/>
        </w:rPr>
        <w:t>Tina Grgas</w:t>
      </w:r>
    </w:p>
    <w:p w:rsidRDefault="007B57EA" w:rsidP="007B57EA" w:rsidR="007B57EA" w:rsidRPr="007B57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B57EA" w:rsidP="007B57EA" w:rsidR="007B57EA" w:rsidRPr="007B57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B57EA">
        <w:rPr>
          <w:rFonts w:cs="Times New Roman" w:eastAsia="Times New Roman"/>
          <w:lang w:eastAsia="hr-HR"/>
        </w:rPr>
        <w:t>UPUTA O PRAVNOM LIJEKU:</w:t>
      </w:r>
    </w:p>
    <w:p w:rsidRDefault="007B57EA" w:rsidP="007B57EA" w:rsidR="007B57EA" w:rsidRPr="007B57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B57EA">
        <w:rPr>
          <w:rFonts w:cs="Times New Roman" w:eastAsia="Times New Roman"/>
          <w:lang w:eastAsia="hr-HR"/>
        </w:rPr>
        <w:lastRenderedPageBreak/>
        <w:t xml:space="preserve">Protiv ovog zaključka nije dopušten pravni lijek (čl. 19. st. 7. Stečajnog zakona). </w:t>
      </w:r>
    </w:p>
    <w:p w:rsidRDefault="007B57EA" w:rsidP="007B57EA" w:rsidR="007B57EA" w:rsidRPr="007B57EA">
      <w:pPr>
        <w:spacing w:after="0"/>
        <w:jc w:val="both"/>
        <w:rPr>
          <w:rFonts w:cs="Times New Roman" w:eastAsia="Times New Roman"/>
          <w:lang w:eastAsia="hr-HR"/>
        </w:rPr>
      </w:pPr>
      <w:r w:rsidRPr="007B57EA">
        <w:rPr>
          <w:rFonts w:cs="Times New Roman" w:eastAsia="Times New Roman"/>
          <w:lang w:eastAsia="hr-HR"/>
        </w:rPr>
        <w:tab/>
      </w:r>
    </w:p>
    <w:p w:rsidRDefault="007B57EA" w:rsidP="007B57EA" w:rsidR="007B57EA" w:rsidRPr="007B57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B57EA" w:rsidP="007B57EA" w:rsidR="007B57EA" w:rsidRPr="007B57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B57EA">
        <w:rPr>
          <w:rFonts w:cs="Times New Roman" w:eastAsia="Times New Roman"/>
          <w:lang w:eastAsia="hr-HR"/>
        </w:rPr>
        <w:t xml:space="preserve">DNA: </w:t>
      </w:r>
    </w:p>
    <w:p w:rsidRDefault="007B57EA" w:rsidP="007B57EA" w:rsidR="007B57EA" w:rsidRPr="007B57EA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7B57EA">
        <w:rPr>
          <w:rFonts w:cs="Times New Roman" w:eastAsia="Times New Roman"/>
          <w:lang w:eastAsia="hr-HR"/>
        </w:rPr>
        <w:t>Vjerovnicima stečajnog dužnika</w:t>
      </w:r>
    </w:p>
    <w:p w:rsidRDefault="007B57EA" w:rsidP="007B57EA" w:rsidR="007B57EA" w:rsidRPr="007B57EA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7B57EA">
        <w:rPr>
          <w:rFonts w:cs="Times New Roman" w:eastAsia="Times New Roman"/>
          <w:lang w:eastAsia="hr-HR"/>
        </w:rPr>
        <w:t>Stečajnom upravitelju</w:t>
      </w:r>
    </w:p>
    <w:p w:rsidRDefault="007B57EA" w:rsidP="007B57EA" w:rsidR="007B57EA" w:rsidRPr="007B57EA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 w:hAnsi="Calibri" w:ascii="Calibri"/>
          <w:sz w:val="22"/>
          <w:szCs w:val="22"/>
        </w:rPr>
      </w:pPr>
      <w:r w:rsidRPr="007B57EA">
        <w:rPr>
          <w:rFonts w:cs="Times New Roman" w:eastAsia="Times New Roman"/>
          <w:lang w:eastAsia="hr-HR"/>
        </w:rPr>
        <w:t xml:space="preserve">Svima putem e-Oglasne ploče suda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046F73"/>
    <w:multiLevelType w:val="hybridMultilevel"/>
    <w:tmpl w:val="CFC8EB60"/>
    <w:lvl w:tplc="205A7BF4" w:ilvl="0">
      <w:start w:val="1"/>
      <w:numFmt w:val="decimal"/>
      <w:lvlText w:val="%1.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97E1A96"/>
    <w:multiLevelType w:val="hybridMultilevel"/>
    <w:tmpl w:val="B9661AAE"/>
    <w:lvl w:tplc="7D2A20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57EA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8995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St-220/2011-120</izvorni_sadrzaj>
    <derivirana_varijabla naziv="DomainObject.Oznaka_1">St-220/2011-120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2011.</izvorni_sadrzaj>
    <derivirana_varijabla naziv="DomainObject.Predmet.DatumOsnivanja_1">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St-220/2011</izvorni_sadrzaj>
    <derivirana_varijabla naziv="DomainObject.Predmet.OznakaBroj_1">St-220/2011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VAG, društvo s ograničenom odgovornošću za trgovinu i usluge</izvorni_sadrzaj>
    <derivirana_varijabla naziv="DomainObject.Predmet.ProtustrankaFormated_1">  VAG, društvo s ograničenom odgovornošću za trgovinu i usluge</derivirana_varijabla>
  </DomainObject.Predmet.ProtustrankaFormated>
  <DomainObject.Predmet.ProtustrankaFormatedOIB>
    <izvorni_sadrzaj>  VAG, društvo s ograničenom odgovornošću za trgovinu i usluge, OIB 53804733061</izvorni_sadrzaj>
    <derivirana_varijabla naziv="DomainObject.Predmet.ProtustrankaFormatedOIB_1">  VAG, društvo s ograničenom odgovornošću za trgovinu i usluge, OIB 53804733061</derivirana_varijabla>
  </DomainObject.Predmet.ProtustrankaFormatedOIB>
  <DomainObject.Predmet.ProtustrankaFormatedWithAdress>
    <izvorni_sadrzaj> VAG, društvo s ograničenom odgovornošću za trgovinu i usluge, Ulica Ive Dulčića bb, Zadar</izvorni_sadrzaj>
    <derivirana_varijabla naziv="DomainObject.Predmet.ProtustrankaFormatedWithAdress_1"> VAG, društvo s ograničenom odgovornošću za trgovinu i usluge, Ulica Ive Dulčića bb, Zadar</derivirana_varijabla>
  </DomainObject.Predmet.ProtustrankaFormatedWithAdress>
  <DomainObject.Predmet.ProtustrankaFormatedWithAdressOIB>
    <izvorni_sadrzaj> VAG, društvo s ograničenom odgovornošću za trgovinu i usluge, OIB 53804733061, Ulica Ive Dulčića bb, Zadar</izvorni_sadrzaj>
    <derivirana_varijabla naziv="DomainObject.Predmet.ProtustrankaFormatedWithAdressOIB_1"> VAG, društvo s ograničenom odgovornošću za trgovinu i usluge, OIB 53804733061, Ulica Ive Dulčića bb, Zadar</derivirana_varijabla>
  </DomainObject.Predmet.ProtustrankaFormatedWithAdressOIB>
  <DomainObject.Predmet.ProtustrankaWithAdress>
    <izvorni_sadrzaj>VAG, društvo s ograničenom odgovornošću za trgovinu i usluge Ulica Ive Dulčića bb, Zadar</izvorni_sadrzaj>
    <derivirana_varijabla naziv="DomainObject.Predmet.ProtustrankaWithAdress_1">VAG, društvo s ograničenom odgovornošću za trgovinu i usluge Ulica Ive Dulčića bb, Zadar</derivirana_varijabla>
  </DomainObject.Predmet.ProtustrankaWithAdress>
  <DomainObject.Predmet.ProtustrankaWithAdressOIB>
    <izvorni_sadrzaj>VAG, društvo s ograničenom odgovornošću za trgovinu i usluge, OIB 53804733061, Ulica Ive Dulčića bb, Zadar</izvorni_sadrzaj>
    <derivirana_varijabla naziv="DomainObject.Predmet.ProtustrankaWithAdressOIB_1">VAG, društvo s ograničenom odgovornošću za trgovinu i usluge, OIB 53804733061, Ulica Ive Dulčića bb, Zadar</derivirana_varijabla>
  </DomainObject.Predmet.ProtustrankaWithAdressOIB>
  <DomainObject.Predmet.ProtustrankaNazivFormated>
    <izvorni_sadrzaj>VAG, društvo s ograničenom odgovornošću za trgovinu i usluge</izvorni_sadrzaj>
    <derivirana_varijabla naziv="DomainObject.Predmet.ProtustrankaNazivFormated_1">VAG, društvo s ograničenom odgovornošću za trgovinu i usluge</derivirana_varijabla>
  </DomainObject.Predmet.ProtustrankaNazivFormated>
  <DomainObject.Predmet.ProtustrankaNazivFormatedOIB>
    <izvorni_sadrzaj>VAG, društvo s ograničenom odgovornošću za trgovinu i usluge, OIB 53804733061</izvorni_sadrzaj>
    <derivirana_varijabla naziv="DomainObject.Predmet.ProtustrankaNazivFormatedOIB_1">VAG, društvo s ograničenom odgovornošću za trgovinu i usluge, OIB 53804733061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uprava, Područni ured Zadar, zastupan po ŽDO u Zadru; BKS leasing Croatia d.o.o. Zagreb</izvorni_sadrzaj>
    <derivirana_varijabla naziv="DomainObject.Predmet.StrankaFormated_1">  RH MF, Porezna uprava, Područni ured Zadar, zastupan po ŽDO u Zadru; BKS leasing Croatia d.o.o. Zagreb</derivirana_varijabla>
  </DomainObject.Predmet.StrankaFormated>
  <DomainObject.Predmet.StrankaFormatedOIB>
    <izvorni_sadrzaj>  RH MF, Porezna uprava, Područni ured Zadar, zastupan po ŽDO u Zadru, OIB 18683136487; BKS leasing Croatia d.o.o. Zagreb, OIB 52277663197</izvorni_sadrzaj>
    <derivirana_varijabla naziv="DomainObject.Predmet.StrankaFormatedOIB_1">  RH MF, Porezna uprava, Područni ured Zadar, zastupan po ŽDO u Zadru, OIB 18683136487; BKS leasing Croatia d.o.o. Zagreb, OIB 52277663197</derivirana_varijabla>
  </DomainObject.Predmet.StrankaFormatedOIB>
  <DomainObject.Predmet.StrankaFormatedWithAdress>
    <izvorni_sadrzaj> RH MF, Porezna uprava, Područni ured Zadar, zastupan po ŽDO u Zadru; BKS leasing Croatia d.o.o. Zagreb</izvorni_sadrzaj>
    <derivirana_varijabla naziv="DomainObject.Predmet.StrankaFormatedWithAdress_1"> RH MF, Porezna uprava, Područni ured Zadar, zastupan po ŽDO u Zadru; BKS leasing Croatia d.o.o. Zagreb</derivirana_varijabla>
  </DomainObject.Predmet.StrankaFormatedWithAdress>
  <DomainObject.Predmet.StrankaFormatedWithAdressOIB>
    <izvorni_sadrzaj> RH MF, Porezna uprava, Područni ured Zadar, zastupan po ŽDO u Zadru, OIB 18683136487; BKS leasing Croatia d.o.o. Zagreb, OIB 52277663197</izvorni_sadrzaj>
    <derivirana_varijabla naziv="DomainObject.Predmet.StrankaFormatedWithAdressOIB_1"> RH MF, Porezna uprava, Područni ured Zadar, zastupan po ŽDO u Zadru, OIB 18683136487; BKS leasing Croatia d.o.o. Zagreb, OIB 52277663197</derivirana_varijabla>
  </DomainObject.Predmet.StrankaFormatedWithAdressOIB>
  <DomainObject.Predmet.StrankaWithAdress>
    <izvorni_sadrzaj>RH MF, Porezna uprava, Područni ured Zadar, zastupan po ŽDO u Zadru ,BKS leasing Croatia d.o.o. Zagreb </izvorni_sadrzaj>
    <derivirana_varijabla naziv="DomainObject.Predmet.StrankaWithAdress_1">RH MF, Porezna uprava, Područni ured Zadar, zastupan po ŽDO u Zadru ,BKS leasing Croatia d.o.o. Zagreb </derivirana_varijabla>
  </DomainObject.Predmet.StrankaWithAdress>
  <DomainObject.Predmet.StrankaWithAdressOIB>
    <izvorni_sadrzaj>RH MF, Porezna uprava, Područni ured Zadar, zastupan po ŽDO u Zadru, OIB 18683136487,BKS leasing Croatia d.o.o. Zagreb, OIB 52277663197</izvorni_sadrzaj>
    <derivirana_varijabla naziv="DomainObject.Predmet.StrankaWithAdressOIB_1">RH MF, Porezna uprava, Područni ured Zadar, zastupan po ŽDO u Zadru, OIB 18683136487,BKS leasing Croatia d.o.o. Zagreb, OIB 52277663197</derivirana_varijabla>
  </DomainObject.Predmet.StrankaWithAdressOIB>
  <DomainObject.Predmet.StrankaNazivFormated>
    <izvorni_sadrzaj>RH MF, Porezna uprava, Područni ured Zadar, zastupan po ŽDO u Zadru,BKS leasing Croatia d.o.o. Zagreb</izvorni_sadrzaj>
    <derivirana_varijabla naziv="DomainObject.Predmet.StrankaNazivFormated_1">RH MF, Porezna uprava, Područni ured Zadar, zastupan po ŽDO u Zadru,BKS leasing Croatia d.o.o. Zagreb</derivirana_varijabla>
  </DomainObject.Predmet.StrankaNazivFormated>
  <DomainObject.Predmet.StrankaNazivFormatedOIB>
    <izvorni_sadrzaj>RH MF, Porezna uprava, Područni ured Zadar, zastupan po ŽDO u Zadru, OIB 18683136487,BKS leasing Croatia d.o.o. Zagreb, OIB 52277663197</izvorni_sadrzaj>
    <derivirana_varijabla naziv="DomainObject.Predmet.StrankaNazivFormatedOIB_1">RH MF, Porezna uprava, Područni ured Zadar, zastupan po ŽDO u Zadru, OIB 18683136487,BKS leasing Croatia d.o.o. Zagreb, OIB 52277663197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1603702.01</izvorni_sadrzaj>
    <derivirana_varijabla naziv="DomainObject.Predmet.TrenutnaVrijednost_1">1603702.01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RH MF, Porezna uprava, Područni ured Zadar, zastupan po ŽDO u Zadru</item>
      <item>BKS leasing Croatia d.o.o. Zagreb</item>
    </izvorni_sadrzaj>
    <derivirana_varijabla naziv="DomainObject.Predmet.StrankaListFormated_1">
      <item>RH MF, Porezna uprava, Područni ured Zadar, zastupan po ŽDO u Zadru</item>
      <item>BKS leasing Croatia d.o.o. Zagreb</item>
    </derivirana_varijabla>
  </DomainObject.Predmet.StrankaListFormated>
  <DomainObject.Predmet.StrankaListFormatedOIB>
    <izvorni_sadrzaj>
      <item>RH MF, Porezna uprava, Područni ured Zadar, zastupan po ŽDO u Zadru, OIB 18683136487</item>
      <item>BKS leasing Croatia d.o.o. Zagreb, OIB 52277663197</item>
    </izvorni_sadrzaj>
    <derivirana_varijabla naziv="DomainObject.Predmet.StrankaListFormatedOIB_1">
      <item>RH MF, Porezna uprava, Područni ured Zadar, zastupan po ŽDO u Zadru, OIB 18683136487</item>
      <item>BKS leasing Croatia d.o.o. Zagreb, OIB 52277663197</item>
    </derivirana_varijabla>
  </DomainObject.Predmet.StrankaListFormatedOIB>
  <DomainObject.Predmet.StrankaListFormatedWithAdress>
    <izvorni_sadrzaj>
      <item>RH MF, Porezna uprava, Područni ured Zadar, zastupan po ŽDO u Zadru</item>
      <item>BKS leasing Croatia d.o.o. Zagreb</item>
    </izvorni_sadrzaj>
    <derivirana_varijabla naziv="DomainObject.Predmet.StrankaListFormatedWithAdress_1">
      <item>RH MF, Porezna uprava, Područni ured Zadar, zastupan po ŽDO u Zadru</item>
      <item>BKS leasing Croatia d.o.o. Zagreb</item>
    </derivirana_varijabla>
  </DomainObject.Predmet.StrankaListFormatedWithAdress>
  <DomainObject.Predmet.StrankaListFormatedWithAdressOIB>
    <izvorni_sadrzaj>
      <item>RH MF, Porezna uprava, Područni ured Zadar, zastupan po ŽDO u Zadru, OIB 18683136487</item>
      <item>BKS leasing Croatia d.o.o. Zagreb, OIB 52277663197</item>
    </izvorni_sadrzaj>
    <derivirana_varijabla naziv="DomainObject.Predmet.StrankaListFormatedWithAdressOIB_1">
      <item>RH MF, Porezna uprava, Područni ured Zadar, zastupan po ŽDO u Zadru, OIB 18683136487</item>
      <item>BKS leasing Croatia d.o.o. Zagreb, OIB 52277663197</item>
    </derivirana_varijabla>
  </DomainObject.Predmet.StrankaListFormatedWithAdressOIB>
  <DomainObject.Predmet.StrankaListNazivFormated>
    <izvorni_sadrzaj>
      <item>RH MF, Porezna uprava, Područni ured Zadar, zastupan po ŽDO u Zadru</item>
      <item>BKS leasing Croatia d.o.o. Zagreb</item>
    </izvorni_sadrzaj>
    <derivirana_varijabla naziv="DomainObject.Predmet.StrankaListNazivFormated_1">
      <item>RH MF, Porezna uprava, Područni ured Zadar, zastupan po ŽDO u Zadru</item>
      <item>BKS leasing Croatia d.o.o. Zagreb</item>
    </derivirana_varijabla>
  </DomainObject.Predmet.StrankaListNazivFormated>
  <DomainObject.Predmet.StrankaListNazivFormatedOIB>
    <izvorni_sadrzaj>
      <item>RH MF, Porezna uprava, Područni ured Zadar, zastupan po ŽDO u Zadru, OIB 18683136487</item>
      <item>BKS leasing Croatia d.o.o. Zagreb, OIB 52277663197</item>
    </izvorni_sadrzaj>
    <derivirana_varijabla naziv="DomainObject.Predmet.StrankaListNazivFormatedOIB_1">
      <item>RH MF, Porezna uprava, Područni ured Zadar, zastupan po ŽDO u Zadru, OIB 18683136487</item>
      <item>BKS leasing Croatia d.o.o. Zagreb, OIB 52277663197</item>
    </derivirana_varijabla>
  </DomainObject.Predmet.StrankaListNazivFormatedOIB>
  <DomainObject.Predmet.ProtuStrankaListFormated>
    <izvorni_sadrzaj>
      <item>VAG, društvo s ograničenom odgovornošću za trgovinu i usluge</item>
    </izvorni_sadrzaj>
    <derivirana_varijabla naziv="DomainObject.Predmet.ProtuStrankaListFormated_1">
      <item>VAG, društvo s ograničenom odgovornošću za trgovinu i usluge</item>
    </derivirana_varijabla>
  </DomainObject.Predmet.ProtuStrankaListFormated>
  <DomainObject.Predmet.ProtuStrankaListFormatedOIB>
    <izvorni_sadrzaj>
      <item>VAG, društvo s ograničenom odgovornošću za trgovinu i usluge, OIB 53804733061</item>
    </izvorni_sadrzaj>
    <derivirana_varijabla naziv="DomainObject.Predmet.ProtuStrankaListFormatedOIB_1">
      <item>VAG, društvo s ograničenom odgovornošću za trgovinu i usluge, OIB 53804733061</item>
    </derivirana_varijabla>
  </DomainObject.Predmet.ProtuStrankaListFormatedOIB>
  <DomainObject.Predmet.ProtuStrankaListFormatedWithAdress>
    <izvorni_sadrzaj>
      <item>VAG, društvo s ograničenom odgovornošću za trgovinu i usluge, Ulica Ive Dulčića bb, Zadar</item>
    </izvorni_sadrzaj>
    <derivirana_varijabla naziv="DomainObject.Predmet.ProtuStrankaListFormatedWithAdress_1">
      <item>VAG, društvo s ograničenom odgovornošću za trgovinu i usluge, Ulica Ive Dulčića bb, Zadar</item>
    </derivirana_varijabla>
  </DomainObject.Predmet.ProtuStrankaListFormatedWithAdress>
  <DomainObject.Predmet.ProtuStrankaListFormatedWithAdressOIB>
    <izvorni_sadrzaj>
      <item>VAG, društvo s ograničenom odgovornošću za trgovinu i usluge, OIB 53804733061, Ulica Ive Dulčića bb, Zadar</item>
    </izvorni_sadrzaj>
    <derivirana_varijabla naziv="DomainObject.Predmet.ProtuStrankaListFormatedWithAdressOIB_1">
      <item>VAG, društvo s ograničenom odgovornošću za trgovinu i usluge, OIB 53804733061, Ulica Ive Dulčića bb, Zadar</item>
    </derivirana_varijabla>
  </DomainObject.Predmet.ProtuStrankaListFormatedWithAdressOIB>
  <DomainObject.Predmet.ProtuStrankaListNazivFormated>
    <izvorni_sadrzaj>
      <item>VAG, društvo s ograničenom odgovornošću za trgovinu i usluge</item>
    </izvorni_sadrzaj>
    <derivirana_varijabla naziv="DomainObject.Predmet.ProtuStrankaListNazivFormated_1">
      <item>VAG, društvo s ograničenom odgovornošću za trgovinu i usluge</item>
    </derivirana_varijabla>
  </DomainObject.Predmet.ProtuStrankaListNazivFormated>
  <DomainObject.Predmet.ProtuStrankaListNazivFormatedOIB>
    <izvorni_sadrzaj>
      <item>VAG, društvo s ograničenom odgovornošću za trgovinu i usluge, OIB 53804733061</item>
    </izvorni_sadrzaj>
    <derivirana_varijabla naziv="DomainObject.Predmet.ProtuStrankaListNazivFormatedOIB_1">
      <item>VAG, društvo s ograničenom odgovornošću za trgovinu i usluge, OIB 53804733061</item>
    </derivirana_varijabla>
  </DomainObject.Predmet.ProtuStrankaListNazivFormatedOIB>
  <DomainObject.Predmet.OstaliListFormated>
    <izvorni_sadrzaj>
      <item>Blaž Savić</item>
    </izvorni_sadrzaj>
    <derivirana_varijabla naziv="DomainObject.Predmet.OstaliListFormated_1">
      <item>Blaž Savić</item>
    </derivirana_varijabla>
  </DomainObject.Predmet.OstaliListFormated>
  <DomainObject.Predmet.OstaliListFormatedOIB>
    <izvorni_sadrzaj>
      <item>Blaž Savić, OIB 44660472906</item>
    </izvorni_sadrzaj>
    <derivirana_varijabla naziv="DomainObject.Predmet.OstaliListFormatedOIB_1">
      <item>Blaž Savić, OIB 44660472906</item>
    </derivirana_varijabla>
  </DomainObject.Predmet.OstaliListFormatedOIB>
  <DomainObject.Predmet.OstaliListFormatedWithAdress>
    <izvorni_sadrzaj>
      <item>Blaž Savić, Bana Josipa Jelačića 4, 23000 Zadar</item>
    </izvorni_sadrzaj>
    <derivirana_varijabla naziv="DomainObject.Predmet.OstaliListFormatedWithAdress_1">
      <item>Blaž Savić, Bana Josipa Jelačića 4, 23000 Zadar</item>
    </derivirana_varijabla>
  </DomainObject.Predmet.OstaliListFormatedWithAdress>
  <DomainObject.Predmet.OstaliListFormatedWithAdressOIB>
    <izvorni_sadrzaj>
      <item>Blaž Savić, OIB 44660472906, Bana Josipa Jelačića 4, 23000 Zadar</item>
    </izvorni_sadrzaj>
    <derivirana_varijabla naziv="DomainObject.Predmet.OstaliListFormatedWithAdressOIB_1">
      <item>Blaž Savić, OIB 44660472906, Bana Josipa Jelačića 4, 23000 Zadar</item>
    </derivirana_varijabla>
  </DomainObject.Predmet.OstaliListFormatedWithAdressOIB>
  <DomainObject.Predmet.OstaliListNazivFormated>
    <izvorni_sadrzaj>
      <item>Blaž Savić</item>
    </izvorni_sadrzaj>
    <derivirana_varijabla naziv="DomainObject.Predmet.OstaliListNazivFormated_1">
      <item>Blaž Savić</item>
    </derivirana_varijabla>
  </DomainObject.Predmet.OstaliListNazivFormated>
  <DomainObject.Predmet.OstaliListNazivFormatedOIB>
    <izvorni_sadrzaj>
      <item>Blaž Savić, OIB 44660472906</item>
    </izvorni_sadrzaj>
    <derivirana_varijabla naziv="DomainObject.Predmet.OstaliListNazivFormatedOIB_1">
      <item>Blaž Savić, OIB 44660472906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St-220/2011-120</izvorni_sadrzaj>
    <derivirana_varijabla naziv="DomainObject.PoslovniBrojDokumenta_1">St-220/2011-120</derivirana_varijabla>
  </DomainObject.PoslovniBrojDokumenta>
  <DomainObject.Predmet.StrankaIDrugi>
    <izvorni_sadrzaj>RH MF, Porezna uprava, Područni ured Zadar, zastupan po ŽDO u Zadru i dr.</izvorni_sadrzaj>
    <derivirana_varijabla naziv="DomainObject.Predmet.StrankaIDrugi_1">RH MF, Porezna uprava, Područni ured Zadar, zastupan po ŽDO u Zadru i dr.</derivirana_varijabla>
  </DomainObject.Predmet.StrankaIDrugi>
  <DomainObject.Predmet.ProtustrankaIDrugi>
    <izvorni_sadrzaj>VAG, društvo s ograničenom odgovornošću za trgovinu i usluge</izvorni_sadrzaj>
    <derivirana_varijabla naziv="DomainObject.Predmet.ProtustrankaIDrugi_1">VAG, društvo s ograničenom odgovornošću za trgovinu i usluge</derivirana_varijabla>
  </DomainObject.Predmet.ProtustrankaIDrugi>
  <DomainObject.Predmet.StrankaIDrugiAdressOIB>
    <izvorni_sadrzaj>RH MF, Porezna uprava, Područni ured Zadar, zastupan po ŽDO u Zadru, OIB 18683136487 i dr.</izvorni_sadrzaj>
    <derivirana_varijabla naziv="DomainObject.Predmet.StrankaIDrugiAdressOIB_1">RH MF, Porezna uprava, Područni ured Zadar, zastupan po ŽDO u Zadru, OIB 18683136487 i dr.</derivirana_varijabla>
  </DomainObject.Predmet.StrankaIDrugiAdressOIB>
  <DomainObject.Predmet.ProtustrankaIDrugiAdressOIB>
    <izvorni_sadrzaj>VAG, društvo s ograničenom odgovornošću za trgovinu i usluge, OIB 53804733061, Ulica Ive Dulčića bb, Zadar</izvorni_sadrzaj>
    <derivirana_varijabla naziv="DomainObject.Predmet.ProtustrankaIDrugiAdressOIB_1">VAG, društvo s ograničenom odgovornošću za trgovinu i usluge, OIB 53804733061, Ulica Ive Dulčića bb,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VAG, društvo s ograničenom odgovornošću za trgovinu i usluge</item>
      <item>RH MF, Porezna uprava, Područni ured Zadar, zastupan po ŽDO u Zadru</item>
      <item>Blaž Savić</item>
      <item>BKS leasing Croatia d.o.o. Zagreb</item>
    </izvorni_sadrzaj>
    <derivirana_varijabla naziv="DomainObject.Predmet.SudioniciListNaziv_1">
      <item>VAG, društvo s ograničenom odgovornošću za trgovinu i usluge</item>
      <item>RH MF, Porezna uprava, Područni ured Zadar, zastupan po ŽDO u Zadru</item>
      <item>Blaž Savić</item>
      <item>BKS leasing Croatia d.o.o. Zagreb</item>
    </derivirana_varijabla>
  </DomainObject.Predmet.SudioniciListNaziv>
  <DomainObject.Predmet.SudioniciListAdressOIB>
    <izvorni_sadrzaj>
      <item>VAG, društvo s ograničenom odgovornošću za trgovinu i usluge, OIB 53804733061, Ulica Ive Dulčića bb,Zadar</item>
      <item>RH MF, Porezna uprava, Područni ured Zadar, zastupan po ŽDO u Zadru, OIB 18683136487</item>
      <item>Blaž Savić, OIB 44660472906, Bana Josipa Jelačića 4,23000 Zadar</item>
      <item>BKS leasing Croatia d.o.o. Zagreb, OIB 52277663197</item>
    </izvorni_sadrzaj>
    <derivirana_varijabla naziv="DomainObject.Predmet.SudioniciListAdressOIB_1">
      <item>VAG, društvo s ograničenom odgovornošću za trgovinu i usluge, OIB 53804733061, Ulica Ive Dulčića bb,Zadar</item>
      <item>RH MF, Porezna uprava, Područni ured Zadar, zastupan po ŽDO u Zadru, OIB 18683136487</item>
      <item>Blaž Savić, OIB 44660472906, Bana Josipa Jelačića 4,23000 Zadar</item>
      <item>BKS leasing Croatia d.o.o. Zagreb, OIB 52277663197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E6F1D5-5948-4F96-A7D2-8D99561371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1641</properties:Characters>
  <properties:Lines>53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2017-04-03T08:49:00Z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St-220/2011-120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