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5515" w14:paraId="da75515" w:rsidRDefault="00075E7B" w:rsidP="00075E7B" w:rsidR="00075E7B">
      <w:pPr>
        <w15:collapsed w:val="false"/>
      </w:pPr>
      <w:bookmarkStart w:name="_GoBack" w:id="0"/>
      <w:bookmarkEnd w:id="0"/>
    </w:p>
    <w:p w:rsidRDefault="009D6A60" w:rsidP="00075E7B" w:rsidR="00075E7B">
      <w:pPr>
        <w:rPr>
          <w:b/>
        </w:rPr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7308" w:rsidP="00075E7B" w:rsidR="00CD7308" w:rsidRPr="00075E7B">
      <w:pPr>
        <w:rPr>
          <w:b/>
        </w:rPr>
      </w:pPr>
    </w:p>
    <w:p w:rsidRDefault="00075E7B" w:rsidP="00075E7B" w:rsidR="00075E7B" w:rsidRPr="00075E7B">
      <w:pPr>
        <w:rPr>
          <w:b/>
        </w:rPr>
      </w:pPr>
      <w:r w:rsidRPr="00075E7B">
        <w:rPr>
          <w:b/>
          <w:color w:val="000000"/>
        </w:rPr>
        <w:t xml:space="preserve">REPUBLIKA HRVATSKA                                                             </w:t>
      </w:r>
    </w:p>
    <w:p w:rsidRDefault="00075E7B" w:rsidP="00075E7B" w:rsidR="00075E7B" w:rsidRPr="00075E7B">
      <w:pPr>
        <w:rPr>
          <w:b/>
        </w:rPr>
      </w:pPr>
      <w:r w:rsidRPr="00075E7B">
        <w:rPr>
          <w:b/>
          <w:color w:val="000000"/>
        </w:rPr>
        <w:t>TRGOVAČKI SUD U OSIJEKU</w:t>
      </w:r>
    </w:p>
    <w:p w:rsidRDefault="00075E7B" w:rsidP="00075E7B" w:rsidR="00075E7B" w:rsidRPr="00075E7B">
      <w:pPr>
        <w:rPr>
          <w:b/>
        </w:rPr>
      </w:pPr>
      <w:r w:rsidRPr="00075E7B">
        <w:rPr>
          <w:b/>
          <w:color w:val="000000"/>
        </w:rPr>
        <w:t>STALNA SLUŽBA U SLAVONSKOM BRODU</w:t>
      </w:r>
    </w:p>
    <w:p w:rsidRDefault="00075E7B" w:rsidP="00075E7B" w:rsidR="00075E7B" w:rsidRPr="00075E7B">
      <w:pPr>
        <w:rPr>
          <w:b/>
        </w:rPr>
      </w:pPr>
      <w:r w:rsidRPr="00075E7B">
        <w:rPr>
          <w:b/>
          <w:color w:val="000000"/>
        </w:rPr>
        <w:t>Trg pobjede 13</w:t>
      </w:r>
    </w:p>
    <w:p w:rsidRDefault="00075E7B" w:rsidP="00075E7B" w:rsidR="00075E7B">
      <w:pPr>
        <w:rPr>
          <w:b/>
          <w:color w:val="000000"/>
        </w:rPr>
      </w:pPr>
      <w:r w:rsidRPr="00075E7B">
        <w:rPr>
          <w:b/>
          <w:color w:val="000000"/>
        </w:rPr>
        <w:t>SLAVONSKI BROD</w:t>
      </w:r>
    </w:p>
    <w:p w:rsidRDefault="00CD7308" w:rsidP="00075E7B" w:rsidR="00CD7308" w:rsidRPr="00075E7B">
      <w:pPr>
        <w:rPr>
          <w:b/>
        </w:rPr>
      </w:pPr>
    </w:p>
    <w:p w:rsidRDefault="00075E7B" w:rsidP="00075E7B" w:rsidR="00075E7B" w:rsidRPr="00075E7B">
      <w:pPr>
        <w:rPr>
          <w:b/>
        </w:rPr>
      </w:pPr>
    </w:p>
    <w:p w:rsidRDefault="00075E7B" w:rsidP="00075E7B" w:rsidR="00075E7B" w:rsidRPr="00075E7B">
      <w:pPr>
        <w:jc w:val="center"/>
        <w:rPr>
          <w:b/>
        </w:rPr>
      </w:pPr>
      <w:r w:rsidRPr="00075E7B">
        <w:rPr>
          <w:b/>
          <w:color w:val="000000"/>
        </w:rPr>
        <w:t>R E P U B L I K A  H R V A T S K A</w:t>
      </w:r>
    </w:p>
    <w:p w:rsidRDefault="00075E7B" w:rsidP="00075E7B" w:rsidR="00075E7B" w:rsidRPr="00075E7B">
      <w:pPr>
        <w:rPr>
          <w:b/>
        </w:rPr>
      </w:pPr>
    </w:p>
    <w:p w:rsidRDefault="00075E7B" w:rsidP="00075E7B" w:rsidR="00075E7B" w:rsidRPr="00075E7B">
      <w:pPr>
        <w:jc w:val="center"/>
        <w:rPr>
          <w:b/>
        </w:rPr>
      </w:pPr>
      <w:r w:rsidRPr="00075E7B">
        <w:rPr>
          <w:b/>
          <w:color w:val="000000"/>
        </w:rPr>
        <w:t>RJEŠENJE</w:t>
      </w:r>
    </w:p>
    <w:p w:rsidRDefault="00075E7B" w:rsidP="00075E7B" w:rsidR="00075E7B"/>
    <w:p w:rsidRDefault="00075E7B" w:rsidP="00075E7B" w:rsidR="00075E7B"/>
    <w:p w:rsidRDefault="00075E7B" w:rsidP="00075E7B" w:rsidR="00075E7B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TRGOVAČKI SUD U OSIJEKU, STALNA SLUŽBA U SLAVONSKOM BRODU, po stečajnoj sutkinji Mirni Vujčić, u stečajnom postupku nad stečajnim dužnikom </w:t>
      </w:r>
      <w:r>
        <w:t>T-C oktan d.o.o. za trgovinu i usluge "u stečaju", skraćena tvrtka: T-C oktan d.o.o. "u stečaju", Slavonski Brod, Osječka 180, OIB 79590857519</w:t>
      </w:r>
      <w:r>
        <w:rPr>
          <w:color w:val="000000"/>
        </w:rPr>
        <w:t>, nakon održanog ročišta za diobu kupovnine, dana 09. svibnja 2018. godine</w:t>
      </w:r>
    </w:p>
    <w:p w:rsidRDefault="00075E7B" w:rsidP="00075E7B" w:rsidR="00075E7B"/>
    <w:p w:rsidRDefault="00075E7B" w:rsidP="00075E7B" w:rsidR="00075E7B">
      <w:pPr>
        <w:jc w:val="center"/>
      </w:pPr>
      <w:r>
        <w:rPr>
          <w:color w:val="000000"/>
        </w:rPr>
        <w:t>r i j e š i o   j e</w:t>
      </w:r>
    </w:p>
    <w:p w:rsidRDefault="00075E7B" w:rsidP="00075E7B" w:rsidR="00075E7B"/>
    <w:p w:rsidRDefault="00075E7B" w:rsidP="00075E7B" w:rsidR="00075E7B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I  Utvrđuje se da je tražbina kupca – razlučnog vjerovnika </w:t>
      </w:r>
      <w:r w:rsidR="000F691E">
        <w:t>H-ABDUCO d.o.o. Zagreb, Slavonska Avenija 6a, OIB</w:t>
      </w:r>
      <w:r w:rsidR="000F691E">
        <w:rPr>
          <w:b/>
        </w:rPr>
        <w:t xml:space="preserve"> </w:t>
      </w:r>
      <w:r w:rsidR="000F691E">
        <w:t xml:space="preserve">13667298928 </w:t>
      </w:r>
      <w:r>
        <w:rPr>
          <w:color w:val="000000"/>
        </w:rPr>
        <w:t xml:space="preserve"> koji se namiruje u stečajnom postupku iz prodaje nekretnina stečajnog dužnika upisanih u zk.ul. </w:t>
      </w:r>
      <w:r w:rsidR="000F691E">
        <w:rPr>
          <w:color w:val="000000"/>
        </w:rPr>
        <w:t>11214</w:t>
      </w:r>
      <w:r>
        <w:rPr>
          <w:color w:val="000000"/>
        </w:rPr>
        <w:t xml:space="preserve"> k.o. </w:t>
      </w:r>
      <w:r w:rsidR="000F691E">
        <w:rPr>
          <w:color w:val="000000"/>
        </w:rPr>
        <w:t>Slavonski Brod</w:t>
      </w:r>
      <w:r>
        <w:rPr>
          <w:color w:val="000000"/>
        </w:rPr>
        <w:t xml:space="preserve"> i to:  kč.br. </w:t>
      </w:r>
      <w:r w:rsidR="000F691E">
        <w:rPr>
          <w:color w:val="000000"/>
        </w:rPr>
        <w:t>6125 - benzinska crpka i spremnik plina u Osiječkoj ulici sa 2056 m2</w:t>
      </w:r>
      <w:r>
        <w:rPr>
          <w:color w:val="000000"/>
        </w:rPr>
        <w:t xml:space="preserve"> djelomično namirena prebijanjem s protutražbinom stečajnog dužnika za isplatu kupovnine (kupoprodajne cijene) za predmetnu nekretninu u iznosu od </w:t>
      </w:r>
      <w:r w:rsidR="000F691E">
        <w:rPr>
          <w:color w:val="000000"/>
        </w:rPr>
        <w:t>2.400.000,00</w:t>
      </w:r>
      <w:r>
        <w:rPr>
          <w:color w:val="000000"/>
        </w:rPr>
        <w:t xml:space="preserve"> Kn i to po osnovi </w:t>
      </w:r>
      <w:r w:rsidR="00EF4C70">
        <w:rPr>
          <w:color w:val="000000"/>
        </w:rPr>
        <w:t xml:space="preserve">ugovornih i </w:t>
      </w:r>
      <w:r>
        <w:rPr>
          <w:color w:val="000000"/>
        </w:rPr>
        <w:t xml:space="preserve">zateznih kamata </w:t>
      </w:r>
    </w:p>
    <w:p w:rsidRDefault="00EF4C70" w:rsidP="00075E7B" w:rsidR="00EF4C70">
      <w:pPr>
        <w:jc w:val="both"/>
      </w:pPr>
    </w:p>
    <w:p w:rsidRDefault="00EF4C70" w:rsidP="00075E7B" w:rsidR="00075E7B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075E7B">
        <w:rPr>
          <w:color w:val="000000"/>
        </w:rPr>
        <w:t xml:space="preserve">II </w:t>
      </w:r>
      <w:r>
        <w:rPr>
          <w:color w:val="000000"/>
        </w:rPr>
        <w:t xml:space="preserve">U preostalom dijelu u iznosu od </w:t>
      </w:r>
      <w:r w:rsidRPr="00834303">
        <w:rPr>
          <w:color w:val="000000"/>
        </w:rPr>
        <w:t>8.404.355,86</w:t>
      </w:r>
      <w:r w:rsidR="00075E7B" w:rsidRPr="00834303">
        <w:rPr>
          <w:color w:val="000000"/>
        </w:rPr>
        <w:t xml:space="preserve"> Kn</w:t>
      </w:r>
      <w:r w:rsidR="00075E7B">
        <w:rPr>
          <w:color w:val="000000"/>
        </w:rPr>
        <w:t xml:space="preserve"> tražbina razlučnog vjerovnika </w:t>
      </w:r>
      <w:r>
        <w:t>H-ABDUCO d.o.o. Zagreb, Slavonska Avenija 6a, OIB</w:t>
      </w:r>
      <w:r>
        <w:rPr>
          <w:b/>
        </w:rPr>
        <w:t xml:space="preserve"> </w:t>
      </w:r>
      <w:r>
        <w:t>13667298928</w:t>
      </w:r>
      <w:r w:rsidR="00075E7B">
        <w:rPr>
          <w:color w:val="000000"/>
        </w:rPr>
        <w:t xml:space="preserve"> koja je uzeta pri diobi, a po osnovi dijela</w:t>
      </w:r>
      <w:r>
        <w:rPr>
          <w:color w:val="000000"/>
        </w:rPr>
        <w:t xml:space="preserve"> zateznih kamata, te</w:t>
      </w:r>
      <w:r w:rsidR="00075E7B">
        <w:rPr>
          <w:color w:val="000000"/>
        </w:rPr>
        <w:t xml:space="preserve"> glavnog duga ostaje nenamirena.</w:t>
      </w:r>
    </w:p>
    <w:p w:rsidRDefault="00075E7B" w:rsidP="00075E7B" w:rsidR="00075E7B">
      <w:pPr>
        <w:jc w:val="both"/>
      </w:pPr>
    </w:p>
    <w:p w:rsidRDefault="004120A7" w:rsidP="00075E7B" w:rsidR="00075E7B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075E7B">
        <w:rPr>
          <w:color w:val="000000"/>
        </w:rPr>
        <w:t xml:space="preserve">III Utvrđuje se da u cijelosti ostaju nenamirene tražbine razlučnih vjerovnika </w:t>
      </w:r>
      <w:r w:rsidR="004412CC">
        <w:rPr>
          <w:color w:val="000000"/>
        </w:rPr>
        <w:t xml:space="preserve">Euro-Petrol d.o.o. Rijeka, Martinkovac br. 143 b, </w:t>
      </w:r>
      <w:r w:rsidR="004412CC">
        <w:t>H-ABDUCO d.o.o. Zagreb, Slavonska Avenija 6a, OIB</w:t>
      </w:r>
      <w:r w:rsidR="004412CC">
        <w:rPr>
          <w:b/>
        </w:rPr>
        <w:t xml:space="preserve"> </w:t>
      </w:r>
      <w:r w:rsidR="004412CC">
        <w:t xml:space="preserve">13667298928 i </w:t>
      </w:r>
      <w:r w:rsidR="00075E7B">
        <w:rPr>
          <w:color w:val="000000"/>
        </w:rPr>
        <w:t>Republike H</w:t>
      </w:r>
      <w:r w:rsidR="004412CC">
        <w:rPr>
          <w:color w:val="000000"/>
        </w:rPr>
        <w:t>rvatske, Ministarstva financija</w:t>
      </w:r>
      <w:r w:rsidR="00075E7B">
        <w:rPr>
          <w:color w:val="000000"/>
        </w:rPr>
        <w:t>, Porez</w:t>
      </w:r>
      <w:r w:rsidR="00EC6BAE">
        <w:rPr>
          <w:color w:val="000000"/>
        </w:rPr>
        <w:t>ne uprave, Područnog ureda Slavonski Brod</w:t>
      </w:r>
      <w:r w:rsidR="00075E7B">
        <w:rPr>
          <w:color w:val="000000"/>
        </w:rPr>
        <w:t xml:space="preserve">. </w:t>
      </w:r>
    </w:p>
    <w:p w:rsidRDefault="00075E7B" w:rsidP="00075E7B" w:rsidR="00075E7B">
      <w:pPr>
        <w:jc w:val="both"/>
      </w:pPr>
    </w:p>
    <w:p w:rsidRDefault="00287035" w:rsidP="00075E7B" w:rsidR="00075E7B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075E7B">
        <w:rPr>
          <w:color w:val="000000"/>
        </w:rPr>
        <w:t xml:space="preserve">IV Iznos od </w:t>
      </w:r>
      <w:r>
        <w:rPr>
          <w:color w:val="000000"/>
        </w:rPr>
        <w:t>346.472,50</w:t>
      </w:r>
      <w:r w:rsidR="00075E7B">
        <w:rPr>
          <w:color w:val="000000"/>
        </w:rPr>
        <w:t xml:space="preserve"> Kn koji je kupac – razlučni vjerovnik </w:t>
      </w:r>
      <w:r>
        <w:t>H-ABDUCO d.o.o. Zagreb, Slavonska Avenija 6a, OIB</w:t>
      </w:r>
      <w:r>
        <w:rPr>
          <w:b/>
        </w:rPr>
        <w:t xml:space="preserve"> </w:t>
      </w:r>
      <w:r>
        <w:t xml:space="preserve">13667298928 </w:t>
      </w:r>
      <w:r>
        <w:rPr>
          <w:color w:val="000000"/>
        </w:rPr>
        <w:t xml:space="preserve"> </w:t>
      </w:r>
      <w:r w:rsidR="00075E7B">
        <w:rPr>
          <w:color w:val="000000"/>
        </w:rPr>
        <w:t>uplatio na ime dijela kupovnine koji se odnosi na troškove utvrđivanja tražbine i stvarne troškove unovčenja nekretnine po rješenju o dosudi ovoga suda poslovni broj 7/St-</w:t>
      </w:r>
      <w:r>
        <w:rPr>
          <w:color w:val="000000"/>
        </w:rPr>
        <w:t>130/2016-90</w:t>
      </w:r>
      <w:r w:rsidR="00075E7B">
        <w:rPr>
          <w:color w:val="000000"/>
        </w:rPr>
        <w:t xml:space="preserve"> od </w:t>
      </w:r>
      <w:r>
        <w:rPr>
          <w:color w:val="000000"/>
        </w:rPr>
        <w:t>15. prosinca 2017</w:t>
      </w:r>
      <w:r w:rsidR="00075E7B">
        <w:rPr>
          <w:color w:val="000000"/>
        </w:rPr>
        <w:t>. godine prenijet će se u korist stečajne  mase stečajnog dužnika po pravomoćnosti ovoga rješenja</w:t>
      </w:r>
      <w:r>
        <w:rPr>
          <w:color w:val="000000"/>
        </w:rPr>
        <w:t>.</w:t>
      </w:r>
      <w:r w:rsidR="00075E7B">
        <w:rPr>
          <w:color w:val="000000"/>
        </w:rPr>
        <w:t xml:space="preserve"> </w:t>
      </w:r>
    </w:p>
    <w:p w:rsidRDefault="00075E7B" w:rsidP="00075E7B" w:rsidR="00075E7B">
      <w:r>
        <w:rPr>
          <w:color w:val="000000"/>
        </w:rPr>
        <w:t xml:space="preserve">                                                            </w:t>
      </w:r>
    </w:p>
    <w:p w:rsidRDefault="00075E7B" w:rsidP="00287035" w:rsidR="00075E7B">
      <w:pPr>
        <w:jc w:val="both"/>
      </w:pPr>
      <w:r>
        <w:rPr>
          <w:color w:val="000000"/>
        </w:rPr>
        <w:lastRenderedPageBreak/>
        <w:t xml:space="preserve"> </w:t>
      </w:r>
      <w:r>
        <w:rPr>
          <w:color w:val="000000"/>
        </w:rPr>
        <w:tab/>
        <w:t xml:space="preserve">          V Nalaže se računovodstvu suda isplatu iznosa navedenog u točci IV izreke rješenja isplatiti na poslovni račun stečajnog dužnika broj </w:t>
      </w:r>
      <w:r w:rsidRPr="00735586">
        <w:rPr>
          <w:color w:val="000000"/>
        </w:rPr>
        <w:t>IBAN HR</w:t>
      </w:r>
      <w:r w:rsidR="00A71AA4" w:rsidRPr="00735586">
        <w:rPr>
          <w:color w:val="000000"/>
        </w:rPr>
        <w:t>972485</w:t>
      </w:r>
      <w:r w:rsidR="00D13E36" w:rsidRPr="00735586">
        <w:rPr>
          <w:color w:val="000000"/>
        </w:rPr>
        <w:t>0031100295150</w:t>
      </w:r>
      <w:r w:rsidR="00735586" w:rsidRPr="00735586">
        <w:rPr>
          <w:color w:val="000000"/>
        </w:rPr>
        <w:t>.</w:t>
      </w:r>
      <w:r w:rsidRPr="00735586">
        <w:rPr>
          <w:color w:val="000000"/>
        </w:rPr>
        <w:t xml:space="preserve"> </w:t>
      </w:r>
    </w:p>
    <w:p w:rsidRDefault="00CD7308" w:rsidP="00CD7308" w:rsidR="00CD7308">
      <w:pPr>
        <w:jc w:val="center"/>
        <w:rPr>
          <w:color w:val="000000"/>
        </w:rPr>
      </w:pPr>
    </w:p>
    <w:p w:rsidRDefault="00EE3658" w:rsidP="00CD7308" w:rsidR="00EE3658">
      <w:pPr>
        <w:jc w:val="center"/>
        <w:rPr>
          <w:color w:val="000000"/>
        </w:rPr>
      </w:pPr>
    </w:p>
    <w:p w:rsidRDefault="00075E7B" w:rsidP="00CD7308" w:rsidR="00CD7308">
      <w:pPr>
        <w:jc w:val="center"/>
      </w:pPr>
      <w:r>
        <w:rPr>
          <w:color w:val="000000"/>
        </w:rPr>
        <w:t>Obrazloženje</w:t>
      </w:r>
    </w:p>
    <w:p w:rsidRDefault="00287035" w:rsidP="00075E7B" w:rsidR="00287035"/>
    <w:p w:rsidRDefault="00075E7B" w:rsidP="00287035" w:rsidR="00075E7B" w:rsidRPr="00287035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Rješenje o dosudi poslovni broj 7/St -</w:t>
      </w:r>
      <w:r w:rsidR="00287035">
        <w:rPr>
          <w:color w:val="000000"/>
        </w:rPr>
        <w:t>130/2016-90</w:t>
      </w:r>
      <w:r>
        <w:rPr>
          <w:color w:val="000000"/>
        </w:rPr>
        <w:t xml:space="preserve"> od </w:t>
      </w:r>
      <w:r w:rsidR="00287035">
        <w:rPr>
          <w:color w:val="000000"/>
        </w:rPr>
        <w:t>15. prosinca 2017</w:t>
      </w:r>
      <w:r>
        <w:rPr>
          <w:color w:val="000000"/>
        </w:rPr>
        <w:t xml:space="preserve">. godine </w:t>
      </w:r>
      <w:r w:rsidR="006D7A24">
        <w:rPr>
          <w:color w:val="000000"/>
        </w:rPr>
        <w:t xml:space="preserve">kojim </w:t>
      </w:r>
      <w:r w:rsidR="0078671D">
        <w:rPr>
          <w:color w:val="000000"/>
        </w:rPr>
        <w:t xml:space="preserve"> su nekretnine  stečajnog dužnika prodane kupcu – ponuditelju – razlučnom vjerovniku </w:t>
      </w:r>
      <w:r w:rsidR="0078671D">
        <w:t>H-ABDUCO d.o.o. Zagreb, Slavonska Avenija 6a, OIB</w:t>
      </w:r>
      <w:r w:rsidR="0078671D">
        <w:rPr>
          <w:b/>
        </w:rPr>
        <w:t xml:space="preserve"> </w:t>
      </w:r>
      <w:r w:rsidR="0078671D">
        <w:t>13667298928</w:t>
      </w:r>
      <w:r w:rsidR="0078671D">
        <w:rPr>
          <w:color w:val="000000"/>
        </w:rPr>
        <w:t xml:space="preserve">  postalo je pravomoćno,  te </w:t>
      </w:r>
      <w:r>
        <w:rPr>
          <w:color w:val="000000"/>
        </w:rPr>
        <w:t xml:space="preserve"> je</w:t>
      </w:r>
      <w:r w:rsidR="0078671D">
        <w:rPr>
          <w:color w:val="000000"/>
        </w:rPr>
        <w:t xml:space="preserve"> nastavno tome </w:t>
      </w:r>
      <w:r>
        <w:rPr>
          <w:color w:val="000000"/>
        </w:rPr>
        <w:t xml:space="preserve"> zakazano ročište za diobu kupo</w:t>
      </w:r>
      <w:r w:rsidR="0078671D">
        <w:rPr>
          <w:color w:val="000000"/>
        </w:rPr>
        <w:t xml:space="preserve">vnine za dan </w:t>
      </w:r>
      <w:r w:rsidR="005647FE">
        <w:rPr>
          <w:color w:val="000000"/>
        </w:rPr>
        <w:t xml:space="preserve">7. </w:t>
      </w:r>
      <w:r w:rsidR="0078671D">
        <w:rPr>
          <w:color w:val="000000"/>
        </w:rPr>
        <w:t xml:space="preserve">svibnja 2018. </w:t>
      </w:r>
      <w:r w:rsidR="00637BE4">
        <w:rPr>
          <w:color w:val="000000"/>
        </w:rPr>
        <w:t xml:space="preserve"> godine n</w:t>
      </w:r>
      <w:r w:rsidR="001A22FD">
        <w:rPr>
          <w:color w:val="000000"/>
        </w:rPr>
        <w:t xml:space="preserve">a koje </w:t>
      </w:r>
      <w:r>
        <w:rPr>
          <w:color w:val="000000"/>
        </w:rPr>
        <w:t xml:space="preserve">su pozvani stečajni upravitelj te razlučni vjerovnici koji prema stanju spisa i podacima iz zemljišnih knjiga polažu pravo na namirenje. </w:t>
      </w:r>
    </w:p>
    <w:p w:rsidRDefault="00075E7B" w:rsidP="00287035" w:rsidR="00075E7B" w:rsidRPr="001A22FD">
      <w:pPr>
        <w:jc w:val="both"/>
        <w:rPr>
          <w:color w:val="000000"/>
        </w:rPr>
      </w:pPr>
      <w:r>
        <w:rPr>
          <w:color w:val="000000"/>
        </w:rPr>
        <w:t xml:space="preserve">                        Razlučni vjerovnik </w:t>
      </w:r>
      <w:r w:rsidR="006D7A24">
        <w:t>H-ABDUCO d.o.o. Zagreb, Slavonska Avenija 6a, OIB</w:t>
      </w:r>
      <w:r w:rsidR="006D7A24">
        <w:rPr>
          <w:b/>
        </w:rPr>
        <w:t xml:space="preserve"> </w:t>
      </w:r>
      <w:r w:rsidR="006D7A24">
        <w:t>13667298928</w:t>
      </w:r>
      <w:r w:rsidR="00E862F5">
        <w:rPr>
          <w:color w:val="000000"/>
        </w:rPr>
        <w:t xml:space="preserve"> se prema stanju zemljišnih knjiga</w:t>
      </w:r>
      <w:r>
        <w:rPr>
          <w:color w:val="000000"/>
        </w:rPr>
        <w:t xml:space="preserve"> namiruje prije svih ostalih razlučnih vjerovnika ko</w:t>
      </w:r>
      <w:r w:rsidR="005647FE">
        <w:rPr>
          <w:color w:val="000000"/>
        </w:rPr>
        <w:t>ji imaju pravo n</w:t>
      </w:r>
      <w:r w:rsidR="001A22FD">
        <w:rPr>
          <w:color w:val="000000"/>
        </w:rPr>
        <w:t>a  namirenje</w:t>
      </w:r>
      <w:r w:rsidR="00E862F5">
        <w:rPr>
          <w:color w:val="000000"/>
        </w:rPr>
        <w:t>, a</w:t>
      </w:r>
      <w:r w:rsidR="001A22FD">
        <w:rPr>
          <w:color w:val="000000"/>
        </w:rPr>
        <w:t xml:space="preserve"> po osnovi</w:t>
      </w:r>
      <w:r w:rsidR="005647FE">
        <w:rPr>
          <w:color w:val="000000"/>
        </w:rPr>
        <w:t xml:space="preserve"> založnog prava</w:t>
      </w:r>
      <w:r w:rsidR="001A22FD">
        <w:rPr>
          <w:color w:val="000000"/>
        </w:rPr>
        <w:t xml:space="preserve"> uknjiženog  pod brojem Z- 1570/10 odnosno Z- 5670/07 </w:t>
      </w:r>
      <w:r w:rsidR="00CE3934">
        <w:rPr>
          <w:color w:val="000000"/>
        </w:rPr>
        <w:t>( us</w:t>
      </w:r>
      <w:r w:rsidR="001A22FD">
        <w:rPr>
          <w:color w:val="000000"/>
        </w:rPr>
        <w:t>t</w:t>
      </w:r>
      <w:r w:rsidR="00CE3934">
        <w:rPr>
          <w:color w:val="000000"/>
        </w:rPr>
        <w:t>u</w:t>
      </w:r>
      <w:r w:rsidR="001A22FD">
        <w:rPr>
          <w:color w:val="000000"/>
        </w:rPr>
        <w:t xml:space="preserve">p reda prvenstva), </w:t>
      </w:r>
      <w:r w:rsidR="005647FE">
        <w:rPr>
          <w:color w:val="000000"/>
        </w:rPr>
        <w:t xml:space="preserve"> po osnovi Ugovora o kreditu 801-51006530 sa Sporazumom o osiguranju novčane tražbine od 16. veljače 210. godine br. Ov-25</w:t>
      </w:r>
      <w:r w:rsidR="001A22FD">
        <w:rPr>
          <w:color w:val="000000"/>
        </w:rPr>
        <w:t>37/10</w:t>
      </w:r>
      <w:r w:rsidR="008C12AF">
        <w:rPr>
          <w:color w:val="000000"/>
        </w:rPr>
        <w:t xml:space="preserve">  i Sporazuma radi ustupa reda prvenstva od. 10. veljače 2010. god br. Ov- 1409/10.</w:t>
      </w:r>
      <w:r w:rsidR="001A22FD">
        <w:rPr>
          <w:color w:val="000000"/>
        </w:rPr>
        <w:t xml:space="preserve"> </w:t>
      </w:r>
      <w:r>
        <w:rPr>
          <w:color w:val="000000"/>
        </w:rPr>
        <w:t xml:space="preserve">Stoga je valjalo utvrditi da je tražbina  razlučnog vjerovnika prema dužniku u iznosu od </w:t>
      </w:r>
      <w:r w:rsidR="001A22FD" w:rsidRPr="001A22FD">
        <w:rPr>
          <w:color w:val="000000"/>
        </w:rPr>
        <w:t>10.</w:t>
      </w:r>
      <w:r w:rsidR="005647FE" w:rsidRPr="001A22FD">
        <w:rPr>
          <w:color w:val="000000"/>
        </w:rPr>
        <w:t>804.355,86 Kn  koliko iznosi na dan donošenja rj</w:t>
      </w:r>
      <w:r w:rsidR="001A22FD" w:rsidRPr="001A22FD">
        <w:rPr>
          <w:color w:val="000000"/>
        </w:rPr>
        <w:t>ešenja o dosud</w:t>
      </w:r>
      <w:r w:rsidR="005647FE" w:rsidRPr="001A22FD">
        <w:rPr>
          <w:color w:val="000000"/>
        </w:rPr>
        <w:t>i tj. 15. pro</w:t>
      </w:r>
      <w:r w:rsidR="001A22FD" w:rsidRPr="001A22FD">
        <w:rPr>
          <w:color w:val="000000"/>
        </w:rPr>
        <w:t>s</w:t>
      </w:r>
      <w:r w:rsidR="005647FE" w:rsidRPr="001A22FD">
        <w:rPr>
          <w:color w:val="000000"/>
        </w:rPr>
        <w:t>inca 2017. (  u rj</w:t>
      </w:r>
      <w:r w:rsidR="001A22FD" w:rsidRPr="001A22FD">
        <w:rPr>
          <w:color w:val="000000"/>
        </w:rPr>
        <w:t>eš</w:t>
      </w:r>
      <w:r w:rsidR="00760499">
        <w:rPr>
          <w:color w:val="000000"/>
        </w:rPr>
        <w:t>e</w:t>
      </w:r>
      <w:r w:rsidR="001A22FD" w:rsidRPr="001A22FD">
        <w:rPr>
          <w:color w:val="000000"/>
        </w:rPr>
        <w:t>nju o dosudi</w:t>
      </w:r>
      <w:r w:rsidR="005647FE" w:rsidRPr="001A22FD">
        <w:rPr>
          <w:color w:val="000000"/>
        </w:rPr>
        <w:t xml:space="preserve"> naved</w:t>
      </w:r>
      <w:r w:rsidR="001A22FD" w:rsidRPr="001A22FD">
        <w:rPr>
          <w:color w:val="000000"/>
        </w:rPr>
        <w:t>e</w:t>
      </w:r>
      <w:r w:rsidR="00760499">
        <w:rPr>
          <w:color w:val="000000"/>
        </w:rPr>
        <w:t>n</w:t>
      </w:r>
      <w:r w:rsidR="005647FE" w:rsidRPr="001A22FD">
        <w:rPr>
          <w:color w:val="000000"/>
        </w:rPr>
        <w:t xml:space="preserve"> je</w:t>
      </w:r>
      <w:r w:rsidR="00760499">
        <w:rPr>
          <w:color w:val="000000"/>
        </w:rPr>
        <w:t xml:space="preserve"> visina </w:t>
      </w:r>
      <w:r w:rsidR="005647FE" w:rsidRPr="001A22FD">
        <w:rPr>
          <w:color w:val="000000"/>
        </w:rPr>
        <w:t xml:space="preserve"> iznos</w:t>
      </w:r>
      <w:r w:rsidR="00760499">
        <w:rPr>
          <w:color w:val="000000"/>
        </w:rPr>
        <w:t xml:space="preserve">a osigurane </w:t>
      </w:r>
      <w:r w:rsidR="005647FE" w:rsidRPr="001A22FD">
        <w:rPr>
          <w:color w:val="000000"/>
        </w:rPr>
        <w:t xml:space="preserve"> tražbine na dan 30. svibnja 2017. godine</w:t>
      </w:r>
      <w:r w:rsidR="00CE3934">
        <w:rPr>
          <w:color w:val="000000"/>
        </w:rPr>
        <w:t>,</w:t>
      </w:r>
      <w:r w:rsidR="001A22FD" w:rsidRPr="001A22FD">
        <w:rPr>
          <w:color w:val="000000"/>
        </w:rPr>
        <w:t xml:space="preserve"> pa je za namirenje uzeta visina tražbine koja sudj</w:t>
      </w:r>
      <w:r w:rsidR="00760499">
        <w:rPr>
          <w:color w:val="000000"/>
        </w:rPr>
        <w:t>el</w:t>
      </w:r>
      <w:r w:rsidR="001A22FD" w:rsidRPr="001A22FD">
        <w:rPr>
          <w:color w:val="000000"/>
        </w:rPr>
        <w:t>uje u namirenju na dan donošenja rješenja o dosudi</w:t>
      </w:r>
      <w:r w:rsidR="005647FE">
        <w:rPr>
          <w:b/>
          <w:color w:val="000000"/>
        </w:rPr>
        <w:t xml:space="preserve"> )</w:t>
      </w:r>
      <w:r w:rsidR="005647FE">
        <w:rPr>
          <w:color w:val="000000"/>
        </w:rPr>
        <w:t xml:space="preserve"> kako </w:t>
      </w:r>
      <w:r>
        <w:rPr>
          <w:color w:val="000000"/>
        </w:rPr>
        <w:t xml:space="preserve">proizlazi iz Izvatka iz poslovnih knjiga ovog razlučnog vjerovnika na dan </w:t>
      </w:r>
      <w:r w:rsidR="00CE3934">
        <w:rPr>
          <w:color w:val="000000"/>
        </w:rPr>
        <w:t>15. prosi</w:t>
      </w:r>
      <w:r w:rsidR="005647FE" w:rsidRPr="00760499">
        <w:rPr>
          <w:color w:val="000000"/>
        </w:rPr>
        <w:t>nca 2017.</w:t>
      </w:r>
      <w:r>
        <w:rPr>
          <w:color w:val="000000"/>
        </w:rPr>
        <w:t xml:space="preserve"> godine, djelomično namirena prebijanjem s protutražbinom dužnika za kupoprodajnu cijenu za predmetnu nekretninu u iznosu od </w:t>
      </w:r>
      <w:r w:rsidR="00042108">
        <w:rPr>
          <w:color w:val="000000"/>
        </w:rPr>
        <w:t>2.400.000,00</w:t>
      </w:r>
      <w:r>
        <w:rPr>
          <w:color w:val="000000"/>
        </w:rPr>
        <w:t xml:space="preserve"> Kn i to po osnovi </w:t>
      </w:r>
      <w:r w:rsidR="00042108">
        <w:rPr>
          <w:color w:val="000000"/>
        </w:rPr>
        <w:t xml:space="preserve">ugovornih i </w:t>
      </w:r>
      <w:r w:rsidR="00D04210">
        <w:rPr>
          <w:color w:val="000000"/>
        </w:rPr>
        <w:t>zateznih kamata</w:t>
      </w:r>
      <w:r>
        <w:rPr>
          <w:color w:val="000000"/>
        </w:rPr>
        <w:t>, a s obzirom da ovome</w:t>
      </w:r>
      <w:r w:rsidR="00796D0A">
        <w:rPr>
          <w:color w:val="000000"/>
        </w:rPr>
        <w:t xml:space="preserve"> razlučnom</w:t>
      </w:r>
      <w:r>
        <w:rPr>
          <w:color w:val="000000"/>
        </w:rPr>
        <w:t xml:space="preserve"> vjerovniku nitko od vjerovnika koji polažu pravo na namirenje nije osporio postojanje i visinu tražbine, kao i red namirenja.  </w:t>
      </w:r>
    </w:p>
    <w:p w:rsidRDefault="00075E7B" w:rsidP="00287035" w:rsidR="00A47C0A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>Iz tih razloga je na temelju odredbe čl</w:t>
      </w:r>
      <w:r w:rsidR="00C007E3">
        <w:rPr>
          <w:b/>
          <w:color w:val="000000"/>
        </w:rPr>
        <w:t xml:space="preserve">. </w:t>
      </w:r>
      <w:r w:rsidR="00C007E3" w:rsidRPr="0078671D">
        <w:rPr>
          <w:color w:val="000000"/>
        </w:rPr>
        <w:t>247</w:t>
      </w:r>
      <w:r w:rsidRPr="0078671D">
        <w:rPr>
          <w:color w:val="000000"/>
        </w:rPr>
        <w:t>.</w:t>
      </w:r>
      <w:r w:rsidR="0078671D" w:rsidRPr="0078671D">
        <w:rPr>
          <w:color w:val="000000"/>
        </w:rPr>
        <w:t xml:space="preserve"> st.7.</w:t>
      </w:r>
      <w:r w:rsidR="0078671D">
        <w:rPr>
          <w:b/>
          <w:color w:val="000000"/>
        </w:rPr>
        <w:t xml:space="preserve"> </w:t>
      </w:r>
      <w:r>
        <w:rPr>
          <w:color w:val="000000"/>
        </w:rPr>
        <w:t xml:space="preserve"> </w:t>
      </w:r>
      <w:r w:rsidR="008C12AF">
        <w:rPr>
          <w:color w:val="000000"/>
        </w:rPr>
        <w:t xml:space="preserve">i čl. 248. st.1. </w:t>
      </w:r>
      <w:r>
        <w:rPr>
          <w:color w:val="000000"/>
        </w:rPr>
        <w:t>Stečajnog zakona</w:t>
      </w:r>
      <w:r w:rsidR="00C007E3">
        <w:rPr>
          <w:color w:val="000000"/>
        </w:rPr>
        <w:t xml:space="preserve"> ( NN 71/15 i 104/17 )</w:t>
      </w:r>
      <w:r>
        <w:rPr>
          <w:color w:val="000000"/>
        </w:rPr>
        <w:t xml:space="preserve"> u svezi odredbe čl. 12</w:t>
      </w:r>
      <w:r w:rsidR="008C12AF">
        <w:rPr>
          <w:color w:val="000000"/>
        </w:rPr>
        <w:t xml:space="preserve">5. Ovršnog zakona (  NN 112/12  i dr. </w:t>
      </w:r>
      <w:r>
        <w:rPr>
          <w:color w:val="000000"/>
        </w:rPr>
        <w:t xml:space="preserve">) odlučeno kao u točci I izreke rješenja. </w:t>
      </w:r>
    </w:p>
    <w:p w:rsidRDefault="00A47C0A" w:rsidP="00287035" w:rsidR="00075E7B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075E7B">
        <w:rPr>
          <w:color w:val="000000"/>
        </w:rPr>
        <w:t xml:space="preserve">Kako je tražbina razlučnog vjerovnika koja je bila osigurana razlučnim pravom </w:t>
      </w:r>
      <w:r w:rsidR="00930172">
        <w:rPr>
          <w:color w:val="000000"/>
        </w:rPr>
        <w:t xml:space="preserve">i sudjeluje u namirenju </w:t>
      </w:r>
      <w:r w:rsidR="00075E7B">
        <w:rPr>
          <w:color w:val="000000"/>
        </w:rPr>
        <w:t xml:space="preserve">veća od iznosa kupoprodajne cijene za iznos od </w:t>
      </w:r>
      <w:r w:rsidR="00CE3934" w:rsidRPr="00CD7308">
        <w:rPr>
          <w:color w:val="000000"/>
        </w:rPr>
        <w:t>8.</w:t>
      </w:r>
      <w:r w:rsidR="008C12AF" w:rsidRPr="00CD7308">
        <w:rPr>
          <w:color w:val="000000"/>
        </w:rPr>
        <w:t>404.355, 86</w:t>
      </w:r>
      <w:r w:rsidR="00CE3934">
        <w:rPr>
          <w:b/>
          <w:color w:val="000000"/>
        </w:rPr>
        <w:t xml:space="preserve"> </w:t>
      </w:r>
      <w:r w:rsidR="00075E7B">
        <w:rPr>
          <w:color w:val="000000"/>
        </w:rPr>
        <w:t xml:space="preserve">Kn, valjalo je utvrditi da je ostala nenamirena tražbina razlučnog vjerovnika </w:t>
      </w:r>
      <w:r>
        <w:t>H-ABDUCO d.o.o. Zagreb, Slavonska Avenija 6a, OIB</w:t>
      </w:r>
      <w:r>
        <w:rPr>
          <w:b/>
        </w:rPr>
        <w:t xml:space="preserve"> </w:t>
      </w:r>
      <w:r>
        <w:t>13667298928</w:t>
      </w:r>
      <w:r w:rsidR="00075E7B">
        <w:rPr>
          <w:color w:val="000000"/>
        </w:rPr>
        <w:t xml:space="preserve">  u </w:t>
      </w:r>
      <w:r>
        <w:rPr>
          <w:color w:val="000000"/>
        </w:rPr>
        <w:t>navedenom iznosu, a</w:t>
      </w:r>
      <w:r w:rsidR="00075E7B">
        <w:rPr>
          <w:color w:val="000000"/>
        </w:rPr>
        <w:t xml:space="preserve"> po osnovi dijela </w:t>
      </w:r>
      <w:r w:rsidR="005737E0">
        <w:rPr>
          <w:color w:val="000000"/>
        </w:rPr>
        <w:t xml:space="preserve">zateznih kamata i </w:t>
      </w:r>
      <w:r w:rsidR="00075E7B">
        <w:rPr>
          <w:color w:val="000000"/>
        </w:rPr>
        <w:t>glavnog duga, pa je odlučno kao u točci II izreke rješenja.</w:t>
      </w:r>
    </w:p>
    <w:p w:rsidRDefault="00EC6BAE" w:rsidP="00287035" w:rsidR="00075E7B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075E7B">
        <w:rPr>
          <w:color w:val="000000"/>
        </w:rPr>
        <w:t>S obzirom da iznos realiziran prodajom nekretnine nije bio dostatan za namirenje svih razlučnih vjerovnika koji polažu pravo na namirenje, va</w:t>
      </w:r>
      <w:r w:rsidR="0078671D">
        <w:rPr>
          <w:color w:val="000000"/>
        </w:rPr>
        <w:t xml:space="preserve">ljalo je utvrditi da su osigurane tražbine ostalih razlučnih </w:t>
      </w:r>
      <w:r w:rsidR="00075E7B">
        <w:rPr>
          <w:color w:val="000000"/>
        </w:rPr>
        <w:t xml:space="preserve">vjerovnika </w:t>
      </w:r>
      <w:r>
        <w:rPr>
          <w:color w:val="000000"/>
        </w:rPr>
        <w:t xml:space="preserve">Euro-Petrol d.o.o. Rijeka, Martinkovac br. 143 b, </w:t>
      </w:r>
      <w:r>
        <w:t>H-ABDUCO d.o.o. Zagreb, Slavonska Avenija 6a, OIB</w:t>
      </w:r>
      <w:r>
        <w:rPr>
          <w:b/>
        </w:rPr>
        <w:t xml:space="preserve"> </w:t>
      </w:r>
      <w:r>
        <w:t xml:space="preserve">13667298928 i </w:t>
      </w:r>
      <w:r>
        <w:rPr>
          <w:color w:val="000000"/>
        </w:rPr>
        <w:t xml:space="preserve">Republike Hrvatske, Ministarstva financija, Porezne uprave, Područnog ureda Slavonski Brod </w:t>
      </w:r>
      <w:r w:rsidR="00075E7B">
        <w:rPr>
          <w:color w:val="000000"/>
        </w:rPr>
        <w:t xml:space="preserve">ostale nenamirene. </w:t>
      </w:r>
    </w:p>
    <w:p w:rsidRDefault="00075E7B" w:rsidP="00287035" w:rsidR="00EE3658">
      <w:pPr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color w:val="000000"/>
        </w:rPr>
        <w:tab/>
        <w:t xml:space="preserve">Kako je kupac-razlučni vjerovnik bio oslobođen polaganja kupovnine jer je njegova tražbina veća od iznosa kupovnine i takav zahtjev </w:t>
      </w:r>
      <w:r w:rsidR="0078671D">
        <w:rPr>
          <w:color w:val="000000"/>
        </w:rPr>
        <w:t>je</w:t>
      </w:r>
      <w:r w:rsidR="00CE3934">
        <w:rPr>
          <w:color w:val="000000"/>
        </w:rPr>
        <w:t xml:space="preserve"> postavio prije dovršetka elektroničke dražbe</w:t>
      </w:r>
      <w:r>
        <w:rPr>
          <w:color w:val="000000"/>
        </w:rPr>
        <w:t xml:space="preserve">,  osim onog dijela kupovnine koji odgovara troškovima utvrđivanja tražbine i stvarnim troškovima unovčenja u iznosu od </w:t>
      </w:r>
      <w:r w:rsidR="00CF4121">
        <w:rPr>
          <w:color w:val="000000"/>
        </w:rPr>
        <w:t>346.472,50</w:t>
      </w:r>
      <w:r>
        <w:rPr>
          <w:color w:val="000000"/>
        </w:rPr>
        <w:t xml:space="preserve">  Kn ( koji iznos involvira troškove utvrđivanja tražbine u iznosu od 5 % od kupovnine u iznosu od </w:t>
      </w:r>
      <w:r w:rsidR="00CF4121">
        <w:rPr>
          <w:color w:val="000000"/>
        </w:rPr>
        <w:t>120.000,00</w:t>
      </w:r>
      <w:r>
        <w:rPr>
          <w:color w:val="000000"/>
        </w:rPr>
        <w:t xml:space="preserve"> Kn, </w:t>
      </w:r>
      <w:r w:rsidR="00CE3934">
        <w:rPr>
          <w:color w:val="000000"/>
        </w:rPr>
        <w:t>te troškove</w:t>
      </w:r>
      <w:r w:rsidR="00CF4121">
        <w:rPr>
          <w:color w:val="000000"/>
        </w:rPr>
        <w:t xml:space="preserve"> unovčenja</w:t>
      </w:r>
      <w:r>
        <w:rPr>
          <w:color w:val="000000"/>
        </w:rPr>
        <w:t xml:space="preserve"> u iznosu od </w:t>
      </w:r>
      <w:r w:rsidR="00CF4121">
        <w:rPr>
          <w:color w:val="000000"/>
        </w:rPr>
        <w:t>226.472,50</w:t>
      </w:r>
      <w:r>
        <w:rPr>
          <w:color w:val="000000"/>
        </w:rPr>
        <w:t xml:space="preserve"> Kn</w:t>
      </w:r>
      <w:r w:rsidR="00CE3934">
        <w:rPr>
          <w:color w:val="000000"/>
        </w:rPr>
        <w:t>)</w:t>
      </w:r>
      <w:r>
        <w:rPr>
          <w:color w:val="000000"/>
        </w:rPr>
        <w:t xml:space="preserve"> i koji iznos je razlučni vjerovnik uplatio po naprijed citiranom rješenju o dosudi, to će se pre</w:t>
      </w:r>
      <w:r w:rsidR="008C12AF">
        <w:rPr>
          <w:color w:val="000000"/>
        </w:rPr>
        <w:t>dmetni iznos, sukladno odredbi</w:t>
      </w:r>
      <w:r>
        <w:rPr>
          <w:color w:val="000000"/>
        </w:rPr>
        <w:t xml:space="preserve"> </w:t>
      </w:r>
      <w:r w:rsidRPr="0078671D">
        <w:rPr>
          <w:color w:val="000000"/>
        </w:rPr>
        <w:t>čl.</w:t>
      </w:r>
      <w:r w:rsidR="0078671D" w:rsidRPr="0078671D">
        <w:rPr>
          <w:color w:val="000000"/>
        </w:rPr>
        <w:t xml:space="preserve"> 248.</w:t>
      </w:r>
      <w:r w:rsidR="008C12AF">
        <w:rPr>
          <w:color w:val="000000"/>
        </w:rPr>
        <w:t>st.1.</w:t>
      </w:r>
      <w:r w:rsidR="0078671D" w:rsidRPr="0078671D">
        <w:rPr>
          <w:color w:val="000000"/>
        </w:rPr>
        <w:t xml:space="preserve"> </w:t>
      </w:r>
      <w:r w:rsidRPr="0078671D">
        <w:rPr>
          <w:color w:val="000000"/>
        </w:rPr>
        <w:t xml:space="preserve"> </w:t>
      </w:r>
    </w:p>
    <w:p w:rsidRDefault="00EE3658" w:rsidP="00287035" w:rsidR="00EE3658">
      <w:pPr>
        <w:jc w:val="both"/>
        <w:rPr>
          <w:color w:val="000000"/>
        </w:rPr>
      </w:pPr>
    </w:p>
    <w:p w:rsidRDefault="00075E7B" w:rsidP="00287035" w:rsidR="00075E7B">
      <w:pPr>
        <w:jc w:val="both"/>
      </w:pPr>
      <w:r w:rsidRPr="0078671D">
        <w:rPr>
          <w:color w:val="000000"/>
        </w:rPr>
        <w:lastRenderedPageBreak/>
        <w:t>SZ-a</w:t>
      </w:r>
      <w:r>
        <w:rPr>
          <w:color w:val="000000"/>
        </w:rPr>
        <w:t xml:space="preserve"> prenijeti u korist stečajne mase stečajnog dužnika, a po pravomoćnosti ovog rješenja. </w:t>
      </w:r>
    </w:p>
    <w:p w:rsidRDefault="0078671D" w:rsidP="00CD7308" w:rsidR="00075E7B">
      <w:pPr>
        <w:jc w:val="both"/>
        <w:rPr>
          <w:color w:val="000000"/>
        </w:rPr>
      </w:pPr>
      <w:r>
        <w:t xml:space="preserve"> </w:t>
      </w:r>
      <w:r>
        <w:tab/>
      </w:r>
      <w:r>
        <w:tab/>
      </w:r>
      <w:r w:rsidR="00075E7B">
        <w:rPr>
          <w:color w:val="000000"/>
        </w:rPr>
        <w:t>Stoga je uz poziv na citirane zakonske odredbe odlučeno kao izreci rješenja.</w:t>
      </w:r>
    </w:p>
    <w:p w:rsidRDefault="00CD7308" w:rsidP="00CD7308" w:rsidR="00CD7308">
      <w:pPr>
        <w:jc w:val="both"/>
      </w:pPr>
    </w:p>
    <w:p w:rsidRDefault="00CE3934" w:rsidP="00075E7B" w:rsidR="00CE3934"/>
    <w:p w:rsidRDefault="0041268E" w:rsidP="00075E7B" w:rsidR="00075E7B"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 w:rsidR="00075E7B">
        <w:rPr>
          <w:color w:val="000000"/>
        </w:rPr>
        <w:t xml:space="preserve">U Slavonskom Brodu </w:t>
      </w:r>
      <w:r>
        <w:rPr>
          <w:color w:val="000000"/>
        </w:rPr>
        <w:t>09. svibnja 2018</w:t>
      </w:r>
      <w:r w:rsidR="00075E7B">
        <w:rPr>
          <w:color w:val="000000"/>
        </w:rPr>
        <w:t xml:space="preserve">. godine  </w:t>
      </w:r>
    </w:p>
    <w:p w:rsidRDefault="00075E7B" w:rsidP="00075E7B" w:rsidR="00075E7B"/>
    <w:p w:rsidRDefault="00075E7B" w:rsidP="00075E7B" w:rsidR="00075E7B">
      <w:r>
        <w:rPr>
          <w:color w:val="000000"/>
        </w:rPr>
        <w:t xml:space="preserve">        </w:t>
      </w:r>
    </w:p>
    <w:p w:rsidRDefault="00075E7B" w:rsidP="00075E7B" w:rsidR="00075E7B">
      <w:r>
        <w:rPr>
          <w:color w:val="000000"/>
        </w:rPr>
        <w:t xml:space="preserve">                                                                        </w:t>
      </w:r>
      <w:r w:rsidR="0041268E">
        <w:rPr>
          <w:color w:val="000000"/>
        </w:rPr>
        <w:t xml:space="preserve">  </w:t>
      </w:r>
      <w:r w:rsidR="0041268E">
        <w:rPr>
          <w:color w:val="000000"/>
        </w:rPr>
        <w:tab/>
      </w:r>
      <w:r w:rsidR="0041268E">
        <w:rPr>
          <w:color w:val="000000"/>
        </w:rPr>
        <w:tab/>
      </w:r>
      <w:r>
        <w:rPr>
          <w:color w:val="000000"/>
        </w:rPr>
        <w:t>Stečajna sutkinja</w:t>
      </w:r>
    </w:p>
    <w:p w:rsidRDefault="00075E7B" w:rsidP="00075E7B" w:rsidR="00075E7B">
      <w:r>
        <w:rPr>
          <w:color w:val="000000"/>
        </w:rPr>
        <w:t xml:space="preserve">                        </w:t>
      </w:r>
      <w:r w:rsidR="0041268E">
        <w:rPr>
          <w:color w:val="000000"/>
        </w:rPr>
        <w:tab/>
      </w:r>
      <w:r w:rsidR="0041268E">
        <w:rPr>
          <w:color w:val="000000"/>
        </w:rPr>
        <w:tab/>
      </w:r>
      <w:r w:rsidR="0041268E">
        <w:rPr>
          <w:color w:val="000000"/>
        </w:rPr>
        <w:tab/>
      </w:r>
      <w:r w:rsidR="0041268E">
        <w:rPr>
          <w:color w:val="000000"/>
        </w:rPr>
        <w:tab/>
      </w:r>
      <w:r w:rsidR="0041268E">
        <w:rPr>
          <w:color w:val="000000"/>
        </w:rPr>
        <w:tab/>
      </w:r>
      <w:r w:rsidR="0041268E">
        <w:rPr>
          <w:color w:val="000000"/>
        </w:rPr>
        <w:tab/>
        <w:t xml:space="preserve"> </w:t>
      </w:r>
      <w:r>
        <w:rPr>
          <w:color w:val="000000"/>
        </w:rPr>
        <w:t xml:space="preserve">  Mirna Vujčić </w:t>
      </w:r>
    </w:p>
    <w:p w:rsidRDefault="00075E7B" w:rsidP="00075E7B" w:rsidR="00075E7B">
      <w:r>
        <w:rPr>
          <w:color w:val="000000"/>
        </w:rPr>
        <w:t xml:space="preserve">                                                                          </w:t>
      </w:r>
    </w:p>
    <w:p w:rsidRDefault="00075E7B" w:rsidP="00075E7B" w:rsidR="00075E7B"/>
    <w:p w:rsidRDefault="00CD7308" w:rsidP="00CD7308" w:rsidR="00CD7308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CD7308" w:rsidP="00CD7308" w:rsidR="00CD73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</w:p>
    <w:p w:rsidRDefault="00CD7308" w:rsidP="00CD7308" w:rsidR="00CD73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po isteku osmog dana od dana objave rješenja na mrežnoj stranici</w:t>
      </w:r>
    </w:p>
    <w:p w:rsidRDefault="00CD7308" w:rsidP="00CD7308" w:rsidR="00CD73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CD7308" w:rsidP="00CD7308" w:rsidR="00075E7B">
      <w:r w:rsidRPr="00BC2EE1">
        <w:rPr>
          <w:sz w:val="20"/>
          <w:szCs w:val="20"/>
        </w:rPr>
        <w:t>sudu u Zagrebu  putem ovoga suda  u tri  primjerka</w:t>
      </w:r>
    </w:p>
    <w:p w:rsidRDefault="00075E7B" w:rsidP="00075E7B" w:rsidR="00075E7B"/>
    <w:p w:rsidRDefault="00CD7308" w:rsidP="00075E7B" w:rsidR="00CD7308"/>
    <w:p w:rsidRDefault="00075E7B" w:rsidP="00075E7B" w:rsidR="00075E7B">
      <w:r>
        <w:rPr>
          <w:color w:val="000000"/>
        </w:rPr>
        <w:t>DNA:</w:t>
      </w:r>
    </w:p>
    <w:p w:rsidRDefault="00075E7B" w:rsidP="00075E7B" w:rsidR="00075E7B"/>
    <w:p w:rsidRDefault="00075E7B" w:rsidP="00075E7B" w:rsidR="00075E7B">
      <w:r>
        <w:rPr>
          <w:color w:val="000000"/>
        </w:rPr>
        <w:t>1. Rješenje nepravomoćno</w:t>
      </w:r>
    </w:p>
    <w:p w:rsidRDefault="00075E7B" w:rsidP="00075E7B" w:rsidR="00075E7B">
      <w:pPr>
        <w:rPr>
          <w:color w:val="000000"/>
        </w:rPr>
      </w:pPr>
      <w:r>
        <w:rPr>
          <w:color w:val="000000"/>
        </w:rPr>
        <w:t>2. Dostaviti:</w:t>
      </w:r>
    </w:p>
    <w:p w:rsidRDefault="00CE3934" w:rsidP="00075E7B" w:rsidR="00CE3934">
      <w:r>
        <w:rPr>
          <w:color w:val="000000"/>
        </w:rPr>
        <w:t>- objaviti na mrež. str. e - Ogl, .ploča sudova</w:t>
      </w:r>
    </w:p>
    <w:p w:rsidRDefault="00075E7B" w:rsidP="00075E7B" w:rsidR="00075E7B">
      <w:r>
        <w:rPr>
          <w:color w:val="000000"/>
        </w:rPr>
        <w:t xml:space="preserve">    - Stečajnom upravitelj</w:t>
      </w:r>
      <w:r w:rsidR="00CE3934">
        <w:rPr>
          <w:color w:val="000000"/>
        </w:rPr>
        <w:t>ici</w:t>
      </w:r>
    </w:p>
    <w:p w:rsidRDefault="00075E7B" w:rsidP="00075E7B" w:rsidR="00075E7B">
      <w:r>
        <w:rPr>
          <w:color w:val="000000"/>
        </w:rPr>
        <w:t xml:space="preserve">    -  Razlučnim vjerovnicima: </w:t>
      </w:r>
    </w:p>
    <w:p w:rsidRDefault="00075E7B" w:rsidP="00CE3934" w:rsidR="00075E7B">
      <w:pPr>
        <w:rPr>
          <w:color w:val="000000"/>
        </w:rPr>
      </w:pPr>
      <w:r>
        <w:rPr>
          <w:color w:val="000000"/>
        </w:rPr>
        <w:t xml:space="preserve">     - </w:t>
      </w:r>
      <w:r w:rsidR="00CE3934">
        <w:rPr>
          <w:color w:val="000000"/>
        </w:rPr>
        <w:t xml:space="preserve"> H- Abduco d.o.,o.</w:t>
      </w:r>
    </w:p>
    <w:p w:rsidRDefault="00CE3934" w:rsidP="00CE3934" w:rsidR="00CE3934">
      <w:r>
        <w:rPr>
          <w:color w:val="000000"/>
        </w:rPr>
        <w:t xml:space="preserve">    - </w:t>
      </w:r>
      <w:r w:rsidR="008C12AF">
        <w:rPr>
          <w:color w:val="000000"/>
        </w:rPr>
        <w:t xml:space="preserve">Eoro-Petrol d.o.o. Rijeka </w:t>
      </w:r>
    </w:p>
    <w:p w:rsidRDefault="00075E7B" w:rsidP="00075E7B" w:rsidR="00075E7B">
      <w:r>
        <w:rPr>
          <w:color w:val="000000"/>
        </w:rPr>
        <w:t xml:space="preserve">    -ŽDO Građansko upravni odjel,   Slavonski Brod za razlučnog vjerovnika Republiku   </w:t>
      </w:r>
    </w:p>
    <w:p w:rsidRDefault="00075E7B" w:rsidP="00075E7B" w:rsidR="00075E7B">
      <w:r>
        <w:rPr>
          <w:color w:val="000000"/>
        </w:rPr>
        <w:t xml:space="preserve">      Hrvatsku, Ministarstvo financija  </w:t>
      </w:r>
    </w:p>
    <w:p w:rsidRDefault="00075E7B" w:rsidP="00075E7B" w:rsidR="00075E7B">
      <w:r>
        <w:rPr>
          <w:color w:val="000000"/>
        </w:rPr>
        <w:t xml:space="preserve">    - računovodstvu suda po pravomoćnosti rješenja</w:t>
      </w:r>
    </w:p>
    <w:p w:rsidRDefault="00075E7B" w:rsidP="00075E7B" w:rsidR="00075E7B"/>
    <w:p w:rsidRDefault="00075E7B" w:rsidP="00075E7B" w:rsidR="00075E7B"/>
    <w:p w:rsidRDefault="00075E7B" w:rsidP="00075E7B" w:rsidR="00075E7B"/>
    <w:p w:rsidRDefault="00075E7B" w:rsidP="00075E7B" w:rsidR="00075E7B">
      <w:r>
        <w:rPr>
          <w:color w:val="000000"/>
        </w:rPr>
        <w:t xml:space="preserve">      </w:t>
      </w:r>
    </w:p>
    <w:p w:rsidRDefault="00075E7B" w:rsidP="00075E7B" w:rsidR="00075E7B"/>
    <w:p w:rsidRDefault="00075E7B" w:rsidP="00075E7B" w:rsidR="00075E7B"/>
    <w:p w:rsidRDefault="00075E7B" w:rsidP="00075E7B" w:rsidR="00075E7B"/>
    <w:p w:rsidRDefault="00075E7B" w:rsidP="00075E7B" w:rsidR="00075E7B"/>
    <w:p w:rsidRDefault="00075E7B" w:rsidP="00075E7B" w:rsidR="00075E7B"/>
    <w:p w:rsidRDefault="00075E7B" w:rsidP="00075E7B" w:rsidR="00075E7B"/>
    <w:p w:rsidRDefault="00075E7B" w:rsidP="00075E7B" w:rsidR="00075E7B"/>
    <w:p w:rsidRDefault="000272C5" w:rsidP="00075E7B" w:rsidR="000272C5" w:rsidRPr="00075E7B"/>
    <w:sectPr w:rsidSect="000C4F57" w:rsidR="000272C5" w:rsidRPr="00075E7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975" w:rsidR="00514975">
      <w:r>
        <w:separator/>
      </w:r>
    </w:p>
  </w:endnote>
  <w:endnote w:id="0" w:type="continuationSeparator">
    <w:p w:rsidRDefault="00514975" w:rsidR="0051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975" w:rsidR="00514975">
      <w:r>
        <w:separator/>
      </w:r>
    </w:p>
  </w:footnote>
  <w:footnote w:id="0" w:type="continuationSeparator">
    <w:p w:rsidRDefault="00514975" w:rsidR="00514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E24" w:rsidP="00B34825" w:rsidR="00642E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E24" w:rsidR="00642E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E24" w:rsidP="00B34825" w:rsidR="00642E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20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4303" w:rsidP="00834303" w:rsidR="00834303">
    <w:pPr>
      <w:pStyle w:val="Zaglavlje"/>
      <w:jc w:val="right"/>
    </w:pPr>
    <w:r>
      <w:rPr>
        <w:b/>
      </w:rPr>
      <w:t>Broj:7/ St-130/2016-118</w:t>
    </w:r>
  </w:p>
  <w:p w:rsidRDefault="00642E24" w:rsidR="00642E2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E7B" w:rsidP="00075E7B" w:rsidR="00075E7B">
    <w:pPr>
      <w:pStyle w:val="Zaglavlje"/>
      <w:jc w:val="right"/>
    </w:pPr>
    <w:r>
      <w:rPr>
        <w:b/>
      </w:rPr>
      <w:t>Broj:7/ St-130/2016-</w:t>
    </w:r>
    <w:r w:rsidR="00834303">
      <w:rPr>
        <w:b/>
      </w:rPr>
      <w:t>118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7032F"/>
    <w:multiLevelType w:val="hybridMultilevel"/>
    <w:tmpl w:val="5956C224"/>
    <w:lvl w:tplc="E0408492" w:ilvl="0">
      <w:numFmt w:val="bullet"/>
      <w:lvlText w:val="-"/>
      <w:lvlJc w:val="left"/>
      <w:pPr>
        <w:tabs>
          <w:tab w:pos="1836" w:val="num"/>
        </w:tabs>
        <w:ind w:hanging="360" w:left="183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56" w:val="num"/>
        </w:tabs>
        <w:ind w:hanging="360" w:left="25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76" w:val="num"/>
        </w:tabs>
        <w:ind w:hanging="360" w:left="32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96" w:val="num"/>
        </w:tabs>
        <w:ind w:hanging="360" w:left="39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16" w:val="num"/>
        </w:tabs>
        <w:ind w:hanging="360" w:left="47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36" w:val="num"/>
        </w:tabs>
        <w:ind w:hanging="360" w:left="54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56" w:val="num"/>
        </w:tabs>
        <w:ind w:hanging="360" w:left="61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76" w:val="num"/>
        </w:tabs>
        <w:ind w:hanging="360" w:left="68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96" w:val="num"/>
        </w:tabs>
        <w:ind w:hanging="360" w:left="7596"/>
      </w:pPr>
      <w:rPr>
        <w:rFonts w:hAnsi="Wingdings" w:ascii="Wingdings" w:hint="default"/>
      </w:rPr>
    </w:lvl>
  </w:abstractNum>
  <w:abstractNum w:abstractNumId="1">
    <w:nsid w:val="23B108FC"/>
    <w:multiLevelType w:val="hybridMultilevel"/>
    <w:tmpl w:val="9DB6F502"/>
    <w:lvl w:tplc="89AA9FEC" w:ilvl="0">
      <w:start w:val="7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2">
    <w:nsid w:val="4C440BEC"/>
    <w:multiLevelType w:val="hybridMultilevel"/>
    <w:tmpl w:val="7D547CD4"/>
    <w:lvl w:tplc="D4E2A084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3">
    <w:nsid w:val="6BA607B4"/>
    <w:multiLevelType w:val="hybridMultilevel"/>
    <w:tmpl w:val="5D90CBAE"/>
    <w:lvl w:tplc="D4AC851E" w:ilvl="0">
      <w:start w:val="7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C04"/>
    <w:rsid w:val="00001BD2"/>
    <w:rsid w:val="000061BC"/>
    <w:rsid w:val="00015ECD"/>
    <w:rsid w:val="000272C5"/>
    <w:rsid w:val="00042108"/>
    <w:rsid w:val="000554AE"/>
    <w:rsid w:val="00075E7B"/>
    <w:rsid w:val="00076450"/>
    <w:rsid w:val="000A20CA"/>
    <w:rsid w:val="000A57A8"/>
    <w:rsid w:val="000B79EF"/>
    <w:rsid w:val="000C404E"/>
    <w:rsid w:val="000C4F57"/>
    <w:rsid w:val="000D6D5D"/>
    <w:rsid w:val="000E4019"/>
    <w:rsid w:val="000F31D5"/>
    <w:rsid w:val="000F691E"/>
    <w:rsid w:val="001032A3"/>
    <w:rsid w:val="00104CDA"/>
    <w:rsid w:val="001126FB"/>
    <w:rsid w:val="00123DF8"/>
    <w:rsid w:val="00125208"/>
    <w:rsid w:val="001275DA"/>
    <w:rsid w:val="001369FD"/>
    <w:rsid w:val="00145478"/>
    <w:rsid w:val="00152B24"/>
    <w:rsid w:val="0016407C"/>
    <w:rsid w:val="00180C01"/>
    <w:rsid w:val="00181464"/>
    <w:rsid w:val="001A22FD"/>
    <w:rsid w:val="001A5538"/>
    <w:rsid w:val="001C0331"/>
    <w:rsid w:val="001C3CA0"/>
    <w:rsid w:val="001D5D10"/>
    <w:rsid w:val="001D6244"/>
    <w:rsid w:val="001E54BD"/>
    <w:rsid w:val="001E7100"/>
    <w:rsid w:val="001F174C"/>
    <w:rsid w:val="00204F0A"/>
    <w:rsid w:val="00222A37"/>
    <w:rsid w:val="00243A9E"/>
    <w:rsid w:val="00254384"/>
    <w:rsid w:val="00263EFB"/>
    <w:rsid w:val="00272096"/>
    <w:rsid w:val="00273076"/>
    <w:rsid w:val="00287035"/>
    <w:rsid w:val="002A7A30"/>
    <w:rsid w:val="002A7A53"/>
    <w:rsid w:val="002B6B23"/>
    <w:rsid w:val="002C149D"/>
    <w:rsid w:val="002C4031"/>
    <w:rsid w:val="002D443D"/>
    <w:rsid w:val="002E2C59"/>
    <w:rsid w:val="002E5F14"/>
    <w:rsid w:val="00311A7C"/>
    <w:rsid w:val="0031775F"/>
    <w:rsid w:val="00322EC1"/>
    <w:rsid w:val="00334056"/>
    <w:rsid w:val="00343F30"/>
    <w:rsid w:val="00344CCF"/>
    <w:rsid w:val="003468A9"/>
    <w:rsid w:val="00357966"/>
    <w:rsid w:val="003757A7"/>
    <w:rsid w:val="003C2822"/>
    <w:rsid w:val="003C46D9"/>
    <w:rsid w:val="003D08F5"/>
    <w:rsid w:val="003D20E9"/>
    <w:rsid w:val="003E0BC2"/>
    <w:rsid w:val="003E0F63"/>
    <w:rsid w:val="003E4E11"/>
    <w:rsid w:val="003E4FBC"/>
    <w:rsid w:val="00403825"/>
    <w:rsid w:val="004120A7"/>
    <w:rsid w:val="0041268E"/>
    <w:rsid w:val="00414D26"/>
    <w:rsid w:val="004412CC"/>
    <w:rsid w:val="0044219C"/>
    <w:rsid w:val="00442436"/>
    <w:rsid w:val="0045093E"/>
    <w:rsid w:val="00463178"/>
    <w:rsid w:val="004647CC"/>
    <w:rsid w:val="0046716A"/>
    <w:rsid w:val="004848CB"/>
    <w:rsid w:val="00497D88"/>
    <w:rsid w:val="004B39F3"/>
    <w:rsid w:val="004D358E"/>
    <w:rsid w:val="004D65FB"/>
    <w:rsid w:val="004E3D1D"/>
    <w:rsid w:val="005019C3"/>
    <w:rsid w:val="005058EE"/>
    <w:rsid w:val="00514975"/>
    <w:rsid w:val="00534DA0"/>
    <w:rsid w:val="005402FB"/>
    <w:rsid w:val="00547253"/>
    <w:rsid w:val="005647FE"/>
    <w:rsid w:val="005737E0"/>
    <w:rsid w:val="0058296A"/>
    <w:rsid w:val="00591F81"/>
    <w:rsid w:val="00596ADA"/>
    <w:rsid w:val="005A02EF"/>
    <w:rsid w:val="005A2EE0"/>
    <w:rsid w:val="005C14A1"/>
    <w:rsid w:val="005C314C"/>
    <w:rsid w:val="005C5AFC"/>
    <w:rsid w:val="005E3C5E"/>
    <w:rsid w:val="005F4E77"/>
    <w:rsid w:val="00600B38"/>
    <w:rsid w:val="00615EA6"/>
    <w:rsid w:val="00616275"/>
    <w:rsid w:val="006174BB"/>
    <w:rsid w:val="00635C93"/>
    <w:rsid w:val="006360EA"/>
    <w:rsid w:val="00637BE4"/>
    <w:rsid w:val="00642E24"/>
    <w:rsid w:val="0064321A"/>
    <w:rsid w:val="00667A96"/>
    <w:rsid w:val="00673587"/>
    <w:rsid w:val="0068598F"/>
    <w:rsid w:val="00693C2D"/>
    <w:rsid w:val="00695A8C"/>
    <w:rsid w:val="006B1224"/>
    <w:rsid w:val="006D79D3"/>
    <w:rsid w:val="006D7A24"/>
    <w:rsid w:val="006F1530"/>
    <w:rsid w:val="006F29DB"/>
    <w:rsid w:val="00735586"/>
    <w:rsid w:val="00737069"/>
    <w:rsid w:val="0075302A"/>
    <w:rsid w:val="00760499"/>
    <w:rsid w:val="0078671D"/>
    <w:rsid w:val="00796D0A"/>
    <w:rsid w:val="007A6DA7"/>
    <w:rsid w:val="007C4CB9"/>
    <w:rsid w:val="007D1B0B"/>
    <w:rsid w:val="007E5D41"/>
    <w:rsid w:val="007E6BB2"/>
    <w:rsid w:val="007E7A2A"/>
    <w:rsid w:val="007F31DD"/>
    <w:rsid w:val="007F3915"/>
    <w:rsid w:val="00813BB0"/>
    <w:rsid w:val="008268D6"/>
    <w:rsid w:val="00834303"/>
    <w:rsid w:val="00847E51"/>
    <w:rsid w:val="0086316D"/>
    <w:rsid w:val="0088602E"/>
    <w:rsid w:val="00891017"/>
    <w:rsid w:val="00893BAF"/>
    <w:rsid w:val="00897D41"/>
    <w:rsid w:val="008A03FC"/>
    <w:rsid w:val="008B24F6"/>
    <w:rsid w:val="008C12AF"/>
    <w:rsid w:val="008D42F2"/>
    <w:rsid w:val="008E3ED7"/>
    <w:rsid w:val="008E5591"/>
    <w:rsid w:val="0090101F"/>
    <w:rsid w:val="0090493C"/>
    <w:rsid w:val="00921F96"/>
    <w:rsid w:val="00930172"/>
    <w:rsid w:val="009409FF"/>
    <w:rsid w:val="00952F96"/>
    <w:rsid w:val="00963F8F"/>
    <w:rsid w:val="0096455C"/>
    <w:rsid w:val="009653F8"/>
    <w:rsid w:val="00965B47"/>
    <w:rsid w:val="00970C04"/>
    <w:rsid w:val="00997E0C"/>
    <w:rsid w:val="009A1C9C"/>
    <w:rsid w:val="009A6867"/>
    <w:rsid w:val="009D6A60"/>
    <w:rsid w:val="009F3736"/>
    <w:rsid w:val="009F4072"/>
    <w:rsid w:val="00A01957"/>
    <w:rsid w:val="00A20C04"/>
    <w:rsid w:val="00A30AB9"/>
    <w:rsid w:val="00A47C0A"/>
    <w:rsid w:val="00A51B9E"/>
    <w:rsid w:val="00A604F4"/>
    <w:rsid w:val="00A71AA4"/>
    <w:rsid w:val="00A7268E"/>
    <w:rsid w:val="00A85ABE"/>
    <w:rsid w:val="00A90E2B"/>
    <w:rsid w:val="00AB0E69"/>
    <w:rsid w:val="00AB2083"/>
    <w:rsid w:val="00AD0DF7"/>
    <w:rsid w:val="00AE2BC8"/>
    <w:rsid w:val="00AF6077"/>
    <w:rsid w:val="00B139FC"/>
    <w:rsid w:val="00B323A4"/>
    <w:rsid w:val="00B34825"/>
    <w:rsid w:val="00B444E4"/>
    <w:rsid w:val="00B50867"/>
    <w:rsid w:val="00B62A5D"/>
    <w:rsid w:val="00B9111B"/>
    <w:rsid w:val="00BB340A"/>
    <w:rsid w:val="00BB7A4C"/>
    <w:rsid w:val="00BC25E0"/>
    <w:rsid w:val="00BD226A"/>
    <w:rsid w:val="00BD3524"/>
    <w:rsid w:val="00C007E3"/>
    <w:rsid w:val="00C37339"/>
    <w:rsid w:val="00C43904"/>
    <w:rsid w:val="00C46D6F"/>
    <w:rsid w:val="00C555A3"/>
    <w:rsid w:val="00C845B8"/>
    <w:rsid w:val="00C94CB0"/>
    <w:rsid w:val="00CA08C0"/>
    <w:rsid w:val="00CB343F"/>
    <w:rsid w:val="00CD30E0"/>
    <w:rsid w:val="00CD4050"/>
    <w:rsid w:val="00CD7308"/>
    <w:rsid w:val="00CE3934"/>
    <w:rsid w:val="00CE6E32"/>
    <w:rsid w:val="00CF4121"/>
    <w:rsid w:val="00D04210"/>
    <w:rsid w:val="00D13E36"/>
    <w:rsid w:val="00D15A7B"/>
    <w:rsid w:val="00D21D27"/>
    <w:rsid w:val="00D23A85"/>
    <w:rsid w:val="00D43214"/>
    <w:rsid w:val="00D4615C"/>
    <w:rsid w:val="00D62A95"/>
    <w:rsid w:val="00DA4F56"/>
    <w:rsid w:val="00DB37B7"/>
    <w:rsid w:val="00DC4A05"/>
    <w:rsid w:val="00DC572B"/>
    <w:rsid w:val="00DC6C54"/>
    <w:rsid w:val="00DD4401"/>
    <w:rsid w:val="00DE1B0B"/>
    <w:rsid w:val="00DE4551"/>
    <w:rsid w:val="00DF2E2B"/>
    <w:rsid w:val="00E228A9"/>
    <w:rsid w:val="00E262C8"/>
    <w:rsid w:val="00E359F7"/>
    <w:rsid w:val="00E537FA"/>
    <w:rsid w:val="00E66B53"/>
    <w:rsid w:val="00E67C43"/>
    <w:rsid w:val="00E742F4"/>
    <w:rsid w:val="00E80E0F"/>
    <w:rsid w:val="00E81CFC"/>
    <w:rsid w:val="00E862F5"/>
    <w:rsid w:val="00EB1452"/>
    <w:rsid w:val="00EC6BAE"/>
    <w:rsid w:val="00EE3658"/>
    <w:rsid w:val="00EF4C70"/>
    <w:rsid w:val="00F034D7"/>
    <w:rsid w:val="00F035D5"/>
    <w:rsid w:val="00F25697"/>
    <w:rsid w:val="00F307F6"/>
    <w:rsid w:val="00F42A71"/>
    <w:rsid w:val="00F607C6"/>
    <w:rsid w:val="00F625F6"/>
    <w:rsid w:val="00F7120D"/>
    <w:rsid w:val="00F807C8"/>
    <w:rsid w:val="00F96322"/>
    <w:rsid w:val="00FF3C5B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ja-JP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35D5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6F15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1530"/>
    <w:rPr>
      <w:rFonts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rsid w:val="00075E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75E7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2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0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0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0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0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ja-JP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35D5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C4F5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4F57"/>
  </w:style>
  <w:style w:styleId="Tekstbalonia" w:type="paragraph">
    <w:name w:val="Balloon Text"/>
    <w:basedOn w:val="Normal"/>
    <w:link w:val="TekstbaloniaChar"/>
    <w:rsid w:val="006F15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1530"/>
    <w:rPr>
      <w:rFonts w:ascii="Tahoma" w:cs="Tahom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rsid w:val="00075E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75E7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2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0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0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0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0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3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20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 kod Dubi, kal..</izvorni_sadrzaj>
    <derivirana_varijabla naziv="DomainObject.Predmet.PrimjedbaSuca_1">I,II  dio  kod Dubi, kal..</derivirana_varijabla>
  </DomainObject.Predmet.PrimjedbaSuc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993</properties:Words>
  <properties:Characters>5519</properties:Characters>
  <properties:Lines>137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2018-05-09T09:04:00Z</dcterms:created>
  <dc:creator>alet</dc:creator>
  <cp:lastModifiedBy>wsadmin</cp:lastModifiedBy>
  <cp:lastPrinted>2018-05-09T08:51:00Z</cp:lastPrinted>
  <dcterms:modified xmlns:xsi="http://www.w3.org/2001/XMLSchema-instance" xsi:type="dcterms:W3CDTF">2018-05-09T09:20:00Z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(st-130-2016 -Rješenje o namirenju-prijeboj tražbina T. C. OKTAN 09.05.2018_.docx)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