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b8e8ac" w14:paraId="fb8e8ac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473EB">
        <w:rPr>
          <w:sz w:val="24"/>
          <w:szCs w:val="24"/>
        </w:rPr>
        <w:t>8260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7473EB">
        <w:rPr>
          <w:sz w:val="24"/>
          <w:szCs w:val="24"/>
        </w:rPr>
        <w:t>ZLATNA ALKA  d.o.o., OIB:69587106537, Zagreb, Kuhačeva 2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473EB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3E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3E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3E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3E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3E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3E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3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3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8260</izvorni_sadrzaj>
    <derivirana_varijabla naziv="DomainObject.Predmet.Broj_1">8260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St-8260/2015</izvorni_sadrzaj>
    <derivirana_varijabla naziv="DomainObject.Predmet.OznakaBroj_1">St-8260/2015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Alka d.o.o.</izvorni_sadrzaj>
    <derivirana_varijabla naziv="DomainObject.Predmet.ProtustrankaFormated_1">  Zlatna Alka d.o.o.</derivirana_varijabla>
  </DomainObject.Predmet.ProtustrankaFormated>
  <DomainObject.Predmet.ProtustrankaFormatedOIB>
    <izvorni_sadrzaj>  Zlatna Alka d.o.o., OIB 69587106537</izvorni_sadrzaj>
    <derivirana_varijabla naziv="DomainObject.Predmet.ProtustrankaFormatedOIB_1">  Zlatna Alka d.o.o., OIB 69587106537</derivirana_varijabla>
  </DomainObject.Predmet.ProtustrankaFormatedOIB>
  <DomainObject.Predmet.ProtustrankaFormatedWithAdress>
    <izvorni_sadrzaj> Zlatna Alka d.o.o., Kuhačeva 2, 10000 Zagreb</izvorni_sadrzaj>
    <derivirana_varijabla naziv="DomainObject.Predmet.ProtustrankaFormatedWithAdress_1"> Zlatna Alka d.o.o., Kuhačeva 2, 10000 Zagreb</derivirana_varijabla>
  </DomainObject.Predmet.ProtustrankaFormatedWithAdress>
  <DomainObject.Predmet.ProtustrankaFormatedWithAdressOIB>
    <izvorni_sadrzaj> Zlatna Alka d.o.o., OIB 69587106537, Kuhačeva 2, 10000 Zagreb</izvorni_sadrzaj>
    <derivirana_varijabla naziv="DomainObject.Predmet.ProtustrankaFormatedWithAdressOIB_1"> Zlatna Alka d.o.o., OIB 69587106537, Kuhačeva 2, 10000 Zagreb</derivirana_varijabla>
  </DomainObject.Predmet.ProtustrankaFormatedWithAdressOIB>
  <DomainObject.Predmet.ProtustrankaWithAdress>
    <izvorni_sadrzaj>Zlatna Alka d.o.o. Kuhačeva 2, 10000 Zagreb</izvorni_sadrzaj>
    <derivirana_varijabla naziv="DomainObject.Predmet.ProtustrankaWithAdress_1">Zlatna Alka d.o.o. Kuhačeva 2, 10000 Zagreb</derivirana_varijabla>
  </DomainObject.Predmet.ProtustrankaWithAdress>
  <DomainObject.Predmet.ProtustrankaWithAdressOIB>
    <izvorni_sadrzaj>Zlatna Alka d.o.o., OIB 69587106537, Kuhačeva 2, 10000 Zagreb</izvorni_sadrzaj>
    <derivirana_varijabla naziv="DomainObject.Predmet.ProtustrankaWithAdressOIB_1">Zlatna Alka d.o.o., OIB 69587106537, Kuhačeva 2, 10000 Zagreb</derivirana_varijabla>
  </DomainObject.Predmet.ProtustrankaWithAdressOIB>
  <DomainObject.Predmet.ProtustrankaNazivFormated>
    <izvorni_sadrzaj>Zlatna Alka d.o.o.</izvorni_sadrzaj>
    <derivirana_varijabla naziv="DomainObject.Predmet.ProtustrankaNazivFormated_1">Zlatna Alka d.o.o.</derivirana_varijabla>
  </DomainObject.Predmet.ProtustrankaNazivFormated>
  <DomainObject.Predmet.ProtustrankaNazivFormatedOIB>
    <izvorni_sadrzaj>Zlatna Alka d.o.o., OIB 69587106537</izvorni_sadrzaj>
    <derivirana_varijabla naziv="DomainObject.Predmet.ProtustrankaNazivFormatedOIB_1">Zlatna Alka d.o.o., OIB 69587106537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Alka d.o.o.</item>
    </izvorni_sadrzaj>
    <derivirana_varijabla naziv="DomainObject.Predmet.ProtuStrankaListFormated_1">
      <item>Zlatna Alka d.o.o.</item>
    </derivirana_varijabla>
  </DomainObject.Predmet.ProtuStrankaListFormated>
  <DomainObject.Predmet.ProtuStrankaListFormatedOIB>
    <izvorni_sadrzaj>
      <item>Zlatna Alka d.o.o., OIB 69587106537</item>
    </izvorni_sadrzaj>
    <derivirana_varijabla naziv="DomainObject.Predmet.ProtuStrankaListFormatedOIB_1">
      <item>Zlatna Alka d.o.o., OIB 69587106537</item>
    </derivirana_varijabla>
  </DomainObject.Predmet.ProtuStrankaListFormatedOIB>
  <DomainObject.Predmet.ProtuStrankaListFormatedWithAdress>
    <izvorni_sadrzaj>
      <item>Zlatna Alka d.o.o., Kuhačeva 2, 10000 Zagreb</item>
    </izvorni_sadrzaj>
    <derivirana_varijabla naziv="DomainObject.Predmet.ProtuStrankaListFormatedWithAdress_1">
      <item>Zlatna Alka d.o.o., Kuhačeva 2, 10000 Zagreb</item>
    </derivirana_varijabla>
  </DomainObject.Predmet.ProtuStrankaListFormatedWithAdress>
  <DomainObject.Predmet.ProtuStrankaListFormatedWithAdressOIB>
    <izvorni_sadrzaj>
      <item>Zlatna Alka d.o.o., OIB 69587106537, Kuhačeva 2, 10000 Zagreb</item>
    </izvorni_sadrzaj>
    <derivirana_varijabla naziv="DomainObject.Predmet.ProtuStrankaListFormatedWithAdressOIB_1">
      <item>Zlatna Alka d.o.o., OIB 69587106537, Kuhačeva 2, 10000 Zagreb</item>
    </derivirana_varijabla>
  </DomainObject.Predmet.ProtuStrankaListFormatedWithAdressOIB>
  <DomainObject.Predmet.ProtuStrankaListNazivFormated>
    <izvorni_sadrzaj>
      <item>Zlatna Alka d.o.o.</item>
    </izvorni_sadrzaj>
    <derivirana_varijabla naziv="DomainObject.Predmet.ProtuStrankaListNazivFormated_1">
      <item>Zlatna Alka d.o.o.</item>
    </derivirana_varijabla>
  </DomainObject.Predmet.ProtuStrankaListNazivFormated>
  <DomainObject.Predmet.ProtuStrankaListNazivFormatedOIB>
    <izvorni_sadrzaj>
      <item>Zlatna Alka d.o.o., OIB 69587106537</item>
    </izvorni_sadrzaj>
    <derivirana_varijabla naziv="DomainObject.Predmet.ProtuStrankaListNazivFormatedOIB_1">
      <item>Zlatna Alka d.o.o., OIB 69587106537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Alka d.o.o.</izvorni_sadrzaj>
    <derivirana_varijabla naziv="DomainObject.Predmet.ProtustrankaIDrugi_1">Zlatna Alka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Alka d.o.o., OIB 69587106537, Kuhačeva 2, 10000 Zagreb</izvorni_sadrzaj>
    <derivirana_varijabla naziv="DomainObject.Predmet.ProtustrankaIDrugiAdressOIB_1">Zlatna Alka d.o.o., OIB 69587106537,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Alka d.o.o.</item>
      <item>FINA Regionalni centar Zagreb</item>
    </izvorni_sadrzaj>
    <derivirana_varijabla naziv="DomainObject.Predmet.SudioniciListNaziv_1">
      <item>Zlatna Alka d.o.o.</item>
      <item>FINA Regionalni centar Zagreb</item>
    </derivirana_varijabla>
  </DomainObject.Predmet.SudioniciListNaziv>
  <DomainObject.Predmet.SudioniciListAdressOIB>
    <izvorni_sadrzaj>
      <item>Zlatna Alka d.o.o., OIB 69587106537, Kuhačeva 2,10000 Zagreb</item>
      <item>FINA Regionalni centar Zagreb, OIB 85821130368, Trg svibanjskih žrtava 1995. 1,10000 Zagreb</item>
    </izvorni_sadrzaj>
    <derivirana_varijabla naziv="DomainObject.Predmet.SudioniciListAdressOIB_1">
      <item>Zlatna Alka d.o.o., OIB 69587106537, Kuhačeva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69587106537</item>
      <item>, OIB 85821130368</item>
    </izvorni_sadrzaj>
    <derivirana_varijabla naziv="DomainObject.Predmet.SudioniciListNazivOIB_1">
      <item>, OIB 69587106537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20A6A-EF06-4D0B-A2C2-4AF7F05E3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1644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2015-12-17T13:45:00Z</cp:lastPrinted>
  <dcterms:modified xmlns:xsi="http://www.w3.org/2001/XMLSchema-instance" xsi:type="dcterms:W3CDTF">2015-12-17T13:46:00Z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