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cad85" w14:paraId="6fcad85" w:rsidRDefault="00C64EB0" w:rsidP="00C64EB0" w:rsidR="00C64EB0" w:rsidRPr="00174532">
      <w:pPr>
        <w15:collapsed w:val="false"/>
        <w:rPr>
          <w:rFonts w:cs="Arial" w:hAnsi="Arial" w:ascii="Arial"/>
          <w:sz w:val="22"/>
          <w:szCs w:val="22"/>
        </w:rPr>
      </w:pPr>
      <w:bookmarkStart w:name="_GoBack" w:id="0"/>
      <w:bookmarkEnd w:id="0"/>
    </w:p>
    <w:p w:rsidRDefault="00C64EB0" w:rsidP="00C64EB0" w:rsidR="00C64EB0" w:rsidRPr="003573CC"/>
    <w:p w:rsidRDefault="00C64EB0" w:rsidP="00C64EB0" w:rsidR="00C64EB0" w:rsidRPr="007B1E6A"/>
    <w:p w:rsidRDefault="00C64EB0" w:rsidP="00C64EB0" w:rsidR="00C64EB0" w:rsidRPr="007B1E6A">
      <w:pPr>
        <w:jc w:val="right"/>
      </w:pPr>
      <w:r w:rsidRPr="007B1E6A">
        <w:tab/>
      </w:r>
      <w:r w:rsidRPr="007B1E6A">
        <w:tab/>
        <w:t xml:space="preserve">1 St </w:t>
      </w:r>
      <w:r w:rsidR="00F434E0" w:rsidRPr="007B1E6A">
        <w:t>–</w:t>
      </w:r>
      <w:r w:rsidRPr="007B1E6A">
        <w:t xml:space="preserve"> </w:t>
      </w:r>
      <w:r w:rsidR="00273294">
        <w:t>555/16-15</w:t>
      </w:r>
    </w:p>
    <w:p w:rsidRDefault="00C64EB0" w:rsidP="00C64EB0" w:rsidR="00C64EB0" w:rsidRPr="007B1E6A">
      <w:r w:rsidRPr="007B1E6A">
        <w:t>REPUBLIKA HRVATSKA</w:t>
      </w:r>
    </w:p>
    <w:p w:rsidRDefault="00C64EB0" w:rsidP="00C64EB0" w:rsidR="00C64EB0" w:rsidRPr="007B1E6A">
      <w:r w:rsidRPr="007B1E6A">
        <w:t>TRGOVAČKI SUD U ZADRU</w:t>
      </w:r>
    </w:p>
    <w:p w:rsidRDefault="007B1E6A" w:rsidP="00C64EB0" w:rsidR="007B1E6A" w:rsidRPr="007B1E6A"/>
    <w:p w:rsidRDefault="007B1E6A" w:rsidP="00C64EB0" w:rsidR="007B1E6A" w:rsidRPr="007B1E6A"/>
    <w:p w:rsidRDefault="007B1E6A" w:rsidP="00C64EB0" w:rsidR="00C64EB0" w:rsidRPr="007B1E6A">
      <w:pPr>
        <w:jc w:val="center"/>
      </w:pPr>
      <w:r w:rsidRPr="007B1E6A">
        <w:t xml:space="preserve">R E P U B L I K A  H R V A T S KA </w:t>
      </w:r>
    </w:p>
    <w:p w:rsidRDefault="00C64EB0" w:rsidP="00C64EB0" w:rsidR="00C64EB0" w:rsidRPr="007B1E6A"/>
    <w:p w:rsidRDefault="00C64EB0" w:rsidP="00C64EB0" w:rsidR="00C64EB0" w:rsidRPr="007B1E6A">
      <w:pPr>
        <w:jc w:val="center"/>
      </w:pPr>
      <w:r w:rsidRPr="007B1E6A">
        <w:t>R J E Š E N J E</w:t>
      </w:r>
    </w:p>
    <w:p w:rsidRDefault="00C64EB0" w:rsidP="00C64EB0" w:rsidR="00C64EB0" w:rsidRPr="007B1E6A">
      <w:pPr>
        <w:jc w:val="center"/>
      </w:pPr>
    </w:p>
    <w:p w:rsidRDefault="00C64EB0" w:rsidP="00C64EB0" w:rsidR="00C64EB0" w:rsidRPr="007B1E6A"/>
    <w:p w:rsidRDefault="0026493A" w:rsidP="0026493A" w:rsidR="0026493A" w:rsidRPr="001C5505">
      <w:pPr>
        <w:ind w:firstLine="708"/>
        <w:jc w:val="both"/>
      </w:pPr>
      <w:r>
        <w:t>T</w:t>
      </w:r>
      <w:r w:rsidRPr="001C5505">
        <w:t>rgovački sud u Zadru (OIB:39670464653) po sucu tog suda Ardeni Bajlo u stečajnom postupku nad stečajnim dužnikom</w:t>
      </w:r>
      <w:r w:rsidR="00215A8F">
        <w:t xml:space="preserve"> </w:t>
      </w:r>
      <w:r w:rsidR="00273294">
        <w:t>MARABU d.o.o., Zadar, Andrije Hebranga 14</w:t>
      </w:r>
      <w:r w:rsidR="009E1B98">
        <w:t xml:space="preserve"> </w:t>
      </w:r>
      <w:r w:rsidR="008F62EA">
        <w:t xml:space="preserve">OIB: </w:t>
      </w:r>
      <w:r w:rsidR="00273294">
        <w:t>89027603645</w:t>
      </w:r>
      <w:r w:rsidR="00196233">
        <w:t xml:space="preserve"> </w:t>
      </w:r>
      <w:r w:rsidR="00695567">
        <w:t>koga zastupa stečajna</w:t>
      </w:r>
      <w:r w:rsidR="00615D63">
        <w:t xml:space="preserve"> upravitelj</w:t>
      </w:r>
      <w:r w:rsidR="00695567">
        <w:t>ica</w:t>
      </w:r>
      <w:r w:rsidR="00615D63">
        <w:t xml:space="preserve"> </w:t>
      </w:r>
      <w:r w:rsidR="00695567">
        <w:t>Ivanka Bosotina</w:t>
      </w:r>
      <w:r w:rsidR="009A60C6" w:rsidRPr="007F1802">
        <w:t>,</w:t>
      </w:r>
      <w:r w:rsidR="009A60C6">
        <w:t xml:space="preserve"> </w:t>
      </w:r>
      <w:r w:rsidRPr="001C5505">
        <w:t xml:space="preserve">dana </w:t>
      </w:r>
      <w:r w:rsidR="00695567">
        <w:t>0</w:t>
      </w:r>
      <w:r w:rsidR="00F0405C">
        <w:t>1</w:t>
      </w:r>
      <w:r w:rsidR="00273294">
        <w:t>. srpnja</w:t>
      </w:r>
      <w:r w:rsidR="008F62EA">
        <w:t xml:space="preserve"> 2016.</w:t>
      </w:r>
    </w:p>
    <w:p w:rsidRDefault="00C64EB0" w:rsidP="00486D35" w:rsidR="00C64EB0" w:rsidRPr="007B1E6A">
      <w:pPr>
        <w:jc w:val="both"/>
      </w:pPr>
    </w:p>
    <w:p w:rsidRDefault="00C64EB0" w:rsidP="00C64EB0" w:rsidR="00C64EB0" w:rsidRPr="007B1E6A">
      <w:pPr>
        <w:jc w:val="center"/>
      </w:pPr>
      <w:r w:rsidRPr="007B1E6A">
        <w:t>r i j e š i o  j e</w:t>
      </w:r>
    </w:p>
    <w:p w:rsidRDefault="00C64EB0" w:rsidP="00C64EB0" w:rsidR="00C64EB0" w:rsidRPr="003573CC">
      <w:pPr>
        <w:jc w:val="both"/>
        <w:rPr>
          <w:b/>
        </w:rPr>
      </w:pPr>
    </w:p>
    <w:p w:rsidRDefault="00C64EB0" w:rsidP="009A60C6" w:rsidR="00C64EB0" w:rsidRPr="007D22D4">
      <w:pPr>
        <w:numPr>
          <w:ilvl w:val="0"/>
          <w:numId w:val="3"/>
        </w:numPr>
        <w:ind w:hanging="713" w:left="1418"/>
        <w:jc w:val="both"/>
      </w:pPr>
      <w:r w:rsidRPr="003573CC">
        <w:t xml:space="preserve">Određuje se </w:t>
      </w:r>
      <w:r w:rsidR="007B1E6A">
        <w:t>nagrada</w:t>
      </w:r>
      <w:r w:rsidRPr="003573CC">
        <w:t xml:space="preserve"> za rad </w:t>
      </w:r>
      <w:r w:rsidR="00B3003A">
        <w:t>privremen</w:t>
      </w:r>
      <w:r w:rsidR="00695567">
        <w:t>e</w:t>
      </w:r>
      <w:r w:rsidR="00B3003A">
        <w:t xml:space="preserve"> </w:t>
      </w:r>
      <w:r w:rsidRPr="003573CC">
        <w:t>stečajn</w:t>
      </w:r>
      <w:r w:rsidR="00695567">
        <w:t>e</w:t>
      </w:r>
      <w:r w:rsidRPr="003573CC">
        <w:t xml:space="preserve"> upravitelj</w:t>
      </w:r>
      <w:r w:rsidR="00695567">
        <w:t>ice</w:t>
      </w:r>
      <w:r w:rsidR="00486D35">
        <w:t xml:space="preserve"> </w:t>
      </w:r>
      <w:r w:rsidR="00273294">
        <w:t>Ivanka Bosotina</w:t>
      </w:r>
      <w:r w:rsidR="007B1E6A">
        <w:t xml:space="preserve"> </w:t>
      </w:r>
      <w:r w:rsidRPr="003573CC">
        <w:t xml:space="preserve">u </w:t>
      </w:r>
      <w:r w:rsidR="00B3003A">
        <w:t xml:space="preserve">ukupnom </w:t>
      </w:r>
      <w:r w:rsidRPr="003573CC">
        <w:t xml:space="preserve">iznosu od </w:t>
      </w:r>
      <w:r w:rsidR="00695567">
        <w:t>3.000,00</w:t>
      </w:r>
      <w:r w:rsidR="00215A8F" w:rsidRPr="007D22D4">
        <w:t xml:space="preserve"> </w:t>
      </w:r>
      <w:r w:rsidR="00176680" w:rsidRPr="007D22D4">
        <w:t>kuna</w:t>
      </w:r>
      <w:r w:rsidR="009E1B98">
        <w:t>.</w:t>
      </w:r>
    </w:p>
    <w:p w:rsidRDefault="003513F2" w:rsidP="00486D35" w:rsidR="003513F2">
      <w:pPr>
        <w:jc w:val="both"/>
      </w:pPr>
    </w:p>
    <w:p w:rsidRDefault="003573CC" w:rsidP="00A3183B" w:rsidR="00B3003A" w:rsidRPr="003573CC">
      <w:pPr>
        <w:ind w:left="705"/>
        <w:jc w:val="both"/>
      </w:pPr>
      <w:r w:rsidRPr="003573CC">
        <w:t>I</w:t>
      </w:r>
      <w:r w:rsidR="007B1E6A">
        <w:t>I</w:t>
      </w:r>
      <w:r w:rsidR="00F434E0" w:rsidRPr="003573CC">
        <w:t>.</w:t>
      </w:r>
      <w:r w:rsidR="00C64EB0" w:rsidRPr="003573CC">
        <w:t xml:space="preserve"> </w:t>
      </w:r>
      <w:r w:rsidR="00FC758D">
        <w:t xml:space="preserve">      </w:t>
      </w:r>
      <w:r w:rsidR="00695567">
        <w:t>Nalaže se računovodstvu ovog suda da i</w:t>
      </w:r>
      <w:r w:rsidR="00C64EB0" w:rsidRPr="003573CC">
        <w:t>splat</w:t>
      </w:r>
      <w:r w:rsidR="00695567">
        <w:t>u iznosa iz točke I. ovog rješenja izvrši</w:t>
      </w:r>
      <w:r w:rsidR="00FF1853">
        <w:t xml:space="preserve"> </w:t>
      </w:r>
      <w:r w:rsidR="002F2627">
        <w:t>iz Fonda zajedničkih pristojbi</w:t>
      </w:r>
      <w:r w:rsidR="00615D63">
        <w:t xml:space="preserve">. </w:t>
      </w:r>
    </w:p>
    <w:p w:rsidRDefault="00C64EB0" w:rsidP="00C64EB0" w:rsidR="00C64EB0" w:rsidRPr="003573CC">
      <w:pPr>
        <w:jc w:val="both"/>
      </w:pPr>
    </w:p>
    <w:p w:rsidRDefault="00C64EB0" w:rsidP="00C64EB0" w:rsidR="00C64EB0" w:rsidRPr="00CA2AA9">
      <w:pPr>
        <w:ind w:hanging="705" w:left="705"/>
        <w:jc w:val="center"/>
      </w:pPr>
      <w:r w:rsidRPr="00CA2AA9">
        <w:t>Obrazloženje</w:t>
      </w:r>
    </w:p>
    <w:p w:rsidRDefault="00B3003A" w:rsidP="00B3003A" w:rsidR="00B3003A">
      <w:pPr>
        <w:ind w:firstLine="705"/>
        <w:jc w:val="both"/>
      </w:pPr>
    </w:p>
    <w:p w:rsidRDefault="00B3003A" w:rsidP="00B3003A" w:rsidR="00B3003A" w:rsidRPr="0064286F">
      <w:pPr>
        <w:ind w:firstLine="705"/>
        <w:jc w:val="both"/>
      </w:pPr>
      <w:r w:rsidRPr="0064286F">
        <w:t xml:space="preserve">Rješenjem ovog suda od </w:t>
      </w:r>
      <w:r w:rsidR="00273294">
        <w:t>05. svibnja</w:t>
      </w:r>
      <w:r w:rsidR="009433E3">
        <w:t xml:space="preserve"> 2016</w:t>
      </w:r>
      <w:r w:rsidR="00B4287C">
        <w:t>.</w:t>
      </w:r>
      <w:r w:rsidR="009433E3">
        <w:t xml:space="preserve"> godine</w:t>
      </w:r>
      <w:r w:rsidRPr="0064286F">
        <w:t xml:space="preserve"> imenovan</w:t>
      </w:r>
      <w:r w:rsidR="00695567">
        <w:t>a</w:t>
      </w:r>
      <w:r w:rsidRPr="0064286F">
        <w:t xml:space="preserve"> je privremen</w:t>
      </w:r>
      <w:r w:rsidR="00695567">
        <w:t xml:space="preserve">a </w:t>
      </w:r>
      <w:r w:rsidRPr="0064286F">
        <w:t>stečajn</w:t>
      </w:r>
      <w:r w:rsidR="00695567">
        <w:t>a</w:t>
      </w:r>
      <w:r>
        <w:t xml:space="preserve"> upravitelj</w:t>
      </w:r>
      <w:r w:rsidR="00695567">
        <w:t>ica</w:t>
      </w:r>
      <w:r>
        <w:t xml:space="preserve"> </w:t>
      </w:r>
      <w:r w:rsidRPr="0064286F">
        <w:t>koj</w:t>
      </w:r>
      <w:r w:rsidR="00695567">
        <w:t>a</w:t>
      </w:r>
      <w:r w:rsidRPr="0064286F">
        <w:t xml:space="preserve"> je dana</w:t>
      </w:r>
      <w:r>
        <w:t xml:space="preserve"> </w:t>
      </w:r>
      <w:r w:rsidR="00273294">
        <w:t>29. lipnja</w:t>
      </w:r>
      <w:r w:rsidR="009433E3">
        <w:t xml:space="preserve"> 2016</w:t>
      </w:r>
      <w:r w:rsidR="00911FC8">
        <w:t>.</w:t>
      </w:r>
      <w:r w:rsidR="009433E3">
        <w:t xml:space="preserve"> godine</w:t>
      </w:r>
      <w:r w:rsidRPr="0064286F">
        <w:t xml:space="preserve"> dostavi</w:t>
      </w:r>
      <w:r w:rsidR="00695567">
        <w:t>la</w:t>
      </w:r>
      <w:r w:rsidRPr="0064286F">
        <w:t xml:space="preserve"> izvješće, čime su se stekli uvjeti iz članka 7. Uredbe o kriterijima i načinu obračuna plaćanja nagrada stečajnim upraviteljima.</w:t>
      </w:r>
      <w:r w:rsidR="00695567">
        <w:t xml:space="preserve"> Određujući visinu nagrade sud se rukovodio činjenicom da je privremena stečajna upraviteljica poduzimala radnje u okviru i u obimu koji opravdava upravo određeni iznos nagrade.  Pri tome se njeni navodi o tome da je riječ o izuzetno složenom predmetu, što tvrdi iz razloga što stečajni dužnik nije vodio poslovne knjige pa da je podatke morala pribavljati iz javnih očevidnika, ne smatraju relevantnima budući je pribavljanje takvih isprava redovan posao privremenih stečajnih upravitelja. </w:t>
      </w:r>
    </w:p>
    <w:p w:rsidRDefault="00B3003A" w:rsidP="00B3003A" w:rsidR="00B3003A" w:rsidRPr="0064286F">
      <w:pPr>
        <w:ind w:firstLine="705"/>
        <w:jc w:val="both"/>
      </w:pPr>
      <w:r w:rsidRPr="0064286F">
        <w:t>Stoga je odlučeno kao u izreci.</w:t>
      </w:r>
    </w:p>
    <w:p w:rsidRDefault="00F86DD3" w:rsidP="00C64EB0" w:rsidR="00F86DD3">
      <w:pPr>
        <w:ind w:hanging="705" w:left="705"/>
        <w:jc w:val="center"/>
      </w:pPr>
    </w:p>
    <w:p w:rsidRDefault="00C64EB0" w:rsidP="00C64EB0" w:rsidR="00C64EB0" w:rsidRPr="003573CC">
      <w:pPr>
        <w:ind w:hanging="705" w:left="705"/>
        <w:jc w:val="center"/>
      </w:pPr>
      <w:r w:rsidRPr="003573CC">
        <w:t>U Zadru</w:t>
      </w:r>
      <w:r w:rsidR="00AD34EC">
        <w:t>,</w:t>
      </w:r>
      <w:r w:rsidRPr="003573CC">
        <w:t xml:space="preserve"> dana </w:t>
      </w:r>
      <w:r w:rsidR="00695567">
        <w:t>0</w:t>
      </w:r>
      <w:r w:rsidR="00F0405C">
        <w:t>1</w:t>
      </w:r>
      <w:r w:rsidR="00273294">
        <w:t>. srpnja</w:t>
      </w:r>
      <w:r w:rsidR="008F62EA">
        <w:t xml:space="preserve"> 2016.</w:t>
      </w:r>
    </w:p>
    <w:p w:rsidRDefault="00C64EB0" w:rsidP="00C64EB0" w:rsidR="00C64EB0" w:rsidRPr="003573CC">
      <w:pPr>
        <w:ind w:hanging="705" w:left="705"/>
        <w:jc w:val="right"/>
        <w:rPr>
          <w:b/>
        </w:rPr>
      </w:pPr>
    </w:p>
    <w:p w:rsidRDefault="00371D43" w:rsidP="00371D43" w:rsidR="00371D43"/>
    <w:p w:rsidRDefault="008F62EA" w:rsidP="008F62EA" w:rsidR="00B41F9A">
      <w:pPr>
        <w:jc w:val="right"/>
      </w:pPr>
      <w:r>
        <w:t>S</w:t>
      </w:r>
      <w:r w:rsidR="00B41F9A" w:rsidRPr="002C500F">
        <w:t>udac</w:t>
      </w:r>
      <w:r w:rsidR="00B41F9A">
        <w:t>:</w:t>
      </w:r>
    </w:p>
    <w:p w:rsidRDefault="00B41F9A" w:rsidP="008F62EA" w:rsidR="00B41F9A" w:rsidRPr="00F60CD9">
      <w:pPr>
        <w:jc w:val="right"/>
      </w:pPr>
      <w:r>
        <w:tab/>
      </w:r>
      <w:r>
        <w:tab/>
      </w:r>
      <w:r>
        <w:tab/>
      </w:r>
      <w:r>
        <w:tab/>
      </w:r>
      <w:r>
        <w:tab/>
      </w:r>
      <w:r>
        <w:tab/>
      </w:r>
      <w:r>
        <w:tab/>
      </w:r>
      <w:r>
        <w:tab/>
      </w:r>
      <w:r w:rsidR="008F62EA">
        <w:t>Ardena Bajlo</w:t>
      </w:r>
    </w:p>
    <w:p w:rsidRDefault="00B41F9A" w:rsidP="00B41F9A" w:rsidR="00B41F9A"/>
    <w:p w:rsidRDefault="00B50947" w:rsidP="00C64EB0" w:rsidR="00B50947"/>
    <w:p w:rsidRDefault="00B50947" w:rsidP="00C64EB0" w:rsidR="00B50947"/>
    <w:p w:rsidRDefault="00C64EB0" w:rsidP="00C64EB0" w:rsidR="00C64EB0" w:rsidRPr="007B1E6A">
      <w:r w:rsidRPr="007B1E6A">
        <w:t xml:space="preserve">POUKA O PRAVNOM LIJEKU : </w:t>
      </w:r>
    </w:p>
    <w:p w:rsidRDefault="00701042" w:rsidP="00701042" w:rsidR="00701042" w:rsidRPr="003573CC">
      <w:r w:rsidRPr="003573CC">
        <w:t xml:space="preserve">Protiv ovog rješenja dopuštena </w:t>
      </w:r>
      <w:r>
        <w:t xml:space="preserve">je </w:t>
      </w:r>
      <w:r w:rsidRPr="003573CC">
        <w:t>žalba</w:t>
      </w:r>
      <w:r>
        <w:t xml:space="preserve"> u roku od 8 dana od dostave istog</w:t>
      </w:r>
      <w:r w:rsidRPr="003573CC">
        <w:t>.</w:t>
      </w:r>
      <w:r>
        <w:t xml:space="preserve"> Žalba se podnosi ovom sudu u 3 primjerka.</w:t>
      </w:r>
      <w:r w:rsidRPr="003573CC">
        <w:t xml:space="preserve"> </w:t>
      </w:r>
    </w:p>
    <w:p w:rsidRDefault="00B74A47" w:rsidP="00B50947" w:rsidR="00B50947">
      <w:r>
        <w:t xml:space="preserve">                    </w:t>
      </w:r>
    </w:p>
    <w:p w:rsidRDefault="00B50947" w:rsidP="00B50947" w:rsidR="00B50947" w:rsidRPr="003573CC">
      <w:r>
        <w:lastRenderedPageBreak/>
        <w:t xml:space="preserve">   D</w:t>
      </w:r>
      <w:r w:rsidRPr="003573CC">
        <w:t>ostaviti:</w:t>
      </w:r>
    </w:p>
    <w:p w:rsidRDefault="00B50947" w:rsidP="00B50947" w:rsidR="00B50947" w:rsidRPr="003573CC">
      <w:pPr>
        <w:numPr>
          <w:ilvl w:val="0"/>
          <w:numId w:val="2"/>
        </w:numPr>
      </w:pPr>
      <w:r w:rsidRPr="003573CC">
        <w:t>stečajnom upravitelju</w:t>
      </w:r>
    </w:p>
    <w:p w:rsidRDefault="00AD34EC" w:rsidP="00615D63" w:rsidR="00615D63">
      <w:pPr>
        <w:numPr>
          <w:ilvl w:val="0"/>
          <w:numId w:val="2"/>
        </w:numPr>
      </w:pPr>
      <w:r>
        <w:t>e-</w:t>
      </w:r>
      <w:r w:rsidR="00FF1853">
        <w:t>oglasna ploča</w:t>
      </w:r>
    </w:p>
    <w:p w:rsidRDefault="00B50947" w:rsidP="00615D63" w:rsidR="00B3003A">
      <w:pPr>
        <w:numPr>
          <w:ilvl w:val="0"/>
          <w:numId w:val="2"/>
        </w:numPr>
      </w:pPr>
      <w:r w:rsidRPr="003573CC">
        <w:t>u spis</w:t>
      </w:r>
      <w:r>
        <w:t xml:space="preserve">                                         </w:t>
      </w:r>
      <w:r w:rsidR="00B74A47">
        <w:t xml:space="preserve">                                                                                                                                                                                                                                                                                </w:t>
      </w:r>
    </w:p>
    <w:sectPr w:rsidSect="00AB6C4C" w:rsidR="00B3003A">
      <w:pgSz w:code="9"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6666F"/>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83B11"/>
    <w:rsid w:val="0009493F"/>
    <w:rsid w:val="000D032C"/>
    <w:rsid w:val="000F3DB2"/>
    <w:rsid w:val="00174532"/>
    <w:rsid w:val="00176680"/>
    <w:rsid w:val="00196233"/>
    <w:rsid w:val="001C544E"/>
    <w:rsid w:val="001E2171"/>
    <w:rsid w:val="00205775"/>
    <w:rsid w:val="00213032"/>
    <w:rsid w:val="00215A8F"/>
    <w:rsid w:val="002259A2"/>
    <w:rsid w:val="0026493A"/>
    <w:rsid w:val="00266557"/>
    <w:rsid w:val="00273294"/>
    <w:rsid w:val="0027713E"/>
    <w:rsid w:val="002A164D"/>
    <w:rsid w:val="002B1C76"/>
    <w:rsid w:val="002B6ABF"/>
    <w:rsid w:val="002F2627"/>
    <w:rsid w:val="00331B3A"/>
    <w:rsid w:val="003513F2"/>
    <w:rsid w:val="003573CC"/>
    <w:rsid w:val="00371D43"/>
    <w:rsid w:val="00384818"/>
    <w:rsid w:val="003973A1"/>
    <w:rsid w:val="003A1FC0"/>
    <w:rsid w:val="003E0805"/>
    <w:rsid w:val="004630AA"/>
    <w:rsid w:val="00486D35"/>
    <w:rsid w:val="005A216F"/>
    <w:rsid w:val="005E425A"/>
    <w:rsid w:val="00615D63"/>
    <w:rsid w:val="00630EA3"/>
    <w:rsid w:val="00633783"/>
    <w:rsid w:val="00634CED"/>
    <w:rsid w:val="00640DD5"/>
    <w:rsid w:val="00695567"/>
    <w:rsid w:val="006B6E1C"/>
    <w:rsid w:val="006D30A4"/>
    <w:rsid w:val="00701042"/>
    <w:rsid w:val="00710A26"/>
    <w:rsid w:val="00731A40"/>
    <w:rsid w:val="007421EA"/>
    <w:rsid w:val="00794C76"/>
    <w:rsid w:val="007B1E6A"/>
    <w:rsid w:val="007C6BF1"/>
    <w:rsid w:val="007D22D4"/>
    <w:rsid w:val="007E15DF"/>
    <w:rsid w:val="00817F69"/>
    <w:rsid w:val="00833D9A"/>
    <w:rsid w:val="00886894"/>
    <w:rsid w:val="00890095"/>
    <w:rsid w:val="008F62EA"/>
    <w:rsid w:val="00911FC8"/>
    <w:rsid w:val="009250E5"/>
    <w:rsid w:val="009433E3"/>
    <w:rsid w:val="00986612"/>
    <w:rsid w:val="009909B0"/>
    <w:rsid w:val="009920C6"/>
    <w:rsid w:val="009A60C6"/>
    <w:rsid w:val="009B4F44"/>
    <w:rsid w:val="009E1B98"/>
    <w:rsid w:val="00A3183B"/>
    <w:rsid w:val="00A91588"/>
    <w:rsid w:val="00AB6C4C"/>
    <w:rsid w:val="00AB7907"/>
    <w:rsid w:val="00AD34EC"/>
    <w:rsid w:val="00AE2C6C"/>
    <w:rsid w:val="00B13555"/>
    <w:rsid w:val="00B3003A"/>
    <w:rsid w:val="00B3119E"/>
    <w:rsid w:val="00B41F9A"/>
    <w:rsid w:val="00B4287C"/>
    <w:rsid w:val="00B50947"/>
    <w:rsid w:val="00B74A47"/>
    <w:rsid w:val="00BB192C"/>
    <w:rsid w:val="00C64EB0"/>
    <w:rsid w:val="00CA2AA9"/>
    <w:rsid w:val="00CE069C"/>
    <w:rsid w:val="00CF2E75"/>
    <w:rsid w:val="00CF7517"/>
    <w:rsid w:val="00D27BB2"/>
    <w:rsid w:val="00D375C3"/>
    <w:rsid w:val="00E3307B"/>
    <w:rsid w:val="00E44A35"/>
    <w:rsid w:val="00E52205"/>
    <w:rsid w:val="00E62116"/>
    <w:rsid w:val="00E702CF"/>
    <w:rsid w:val="00F0405C"/>
    <w:rsid w:val="00F4089B"/>
    <w:rsid w:val="00F434E0"/>
    <w:rsid w:val="00F8463C"/>
    <w:rsid w:val="00F86DD3"/>
    <w:rsid w:val="00F87909"/>
    <w:rsid w:val="00F91EAA"/>
    <w:rsid w:val="00FC758D"/>
    <w:rsid w:val="00FE0472"/>
    <w:rsid w:val="00FF1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Tekstrezerviranogmjesta" w:type="character">
    <w:name w:val="Placeholder Text"/>
    <w:basedOn w:val="Zadanifontodlomka"/>
    <w:uiPriority w:val="99"/>
    <w:semiHidden/>
    <w:rsid w:val="00083B11"/>
    <w:rPr>
      <w:color w:val="808080"/>
      <w:bdr w:space="0" w:sz="0" w:color="auto" w:val="none"/>
      <w:shd w:fill="auto" w:color="auto" w:val="clear"/>
    </w:rPr>
  </w:style>
  <w:style w:customStyle="true" w:styleId="eSPISCCParagraphDefaultFont" w:type="character">
    <w:name w:val="eSPIS_CC_Paragraph Default Font"/>
    <w:basedOn w:val="Zadanifontodlomka"/>
    <w:rsid w:val="00083B1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83B11"/>
    <w:rPr>
      <w:rFonts w:cs="Arial" w:hAnsi="Arial" w:ascii="Arial"/>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83B11"/>
    <w:rPr>
      <w:rFonts w:cs="Arial" w:hAnsi="Arial" w:ascii="Arial"/>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83B11"/>
    <w:rPr>
      <w:rFonts w:cs="Arial" w:hAnsi="Arial" w:ascii="Arial"/>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Tekstrezerviranogmjesta" w:type="character">
    <w:name w:val="Placeholder Text"/>
    <w:basedOn w:val="Zadanifontodlomka"/>
    <w:uiPriority w:val="99"/>
    <w:semiHidden/>
    <w:rsid w:val="00083B11"/>
    <w:rPr>
      <w:color w:val="808080"/>
      <w:bdr w:color="auto" w:space="0" w:sz="0" w:val="none"/>
      <w:shd w:color="auto" w:fill="auto" w:val="clear"/>
    </w:rPr>
  </w:style>
  <w:style w:customStyle="1" w:styleId="eSPISCCParagraphDefaultFont" w:type="character">
    <w:name w:val="eSPIS_CC_Paragraph Default Font"/>
    <w:basedOn w:val="Zadanifontodlomka"/>
    <w:rsid w:val="00083B1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83B11"/>
    <w:rPr>
      <w:rFonts w:ascii="Arial" w:cs="Arial" w:hAnsi="Arial"/>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83B11"/>
    <w:rPr>
      <w:rFonts w:ascii="Arial" w:cs="Arial" w:hAnsi="Arial"/>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83B11"/>
    <w:rPr>
      <w:rFonts w:ascii="Arial" w:cs="Arial" w:hAnsi="Arial"/>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63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St-555/2016</izvorni_sadrzaj>
    <derivirana_varijabla naziv="DomainObject.Predmet.OznakaBroj_1">St-555/2016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MARABU d.o.o. za ugostiteljstvo i trgovinu</izvorni_sadrzaj>
    <derivirana_varijabla naziv="DomainObject.Predmet.ProtustrankaFormated_1">  MARABU d.o.o. za ugostiteljstvo i trgovinu</derivirana_varijabla>
  </DomainObject.Predmet.ProtustrankaFormated>
  <DomainObject.Predmet.ProtustrankaFormatedOIB>
    <izvorni_sadrzaj>  MARABU d.o.o. za ugostiteljstvo i trgovinu, OIB 89027603645</izvorni_sadrzaj>
    <derivirana_varijabla naziv="DomainObject.Predmet.ProtustrankaFormatedOIB_1">  MARABU d.o.o. za ugostiteljstvo i trgovinu, OIB 89027603645</derivirana_varijabla>
  </DomainObject.Predmet.ProtustrankaFormatedOIB>
  <DomainObject.Predmet.ProtustrankaFormatedWithAdress>
    <izvorni_sadrzaj> MARABU d.o.o. za ugostiteljstvo i trgovinu, Andrije Hebranga 14, 23000 Zadar</izvorni_sadrzaj>
    <derivirana_varijabla naziv="DomainObject.Predmet.ProtustrankaFormatedWithAdress_1"> MARABU d.o.o. za ugostiteljstvo i trgovinu, Andrije Hebranga 14, 23000 Zadar</derivirana_varijabla>
  </DomainObject.Predmet.ProtustrankaFormatedWithAdress>
  <DomainObject.Predmet.ProtustrankaFormatedWithAdressOIB>
    <izvorni_sadrzaj> MARABU d.o.o. za ugostiteljstvo i trgovinu, OIB 89027603645, Andrije Hebranga 14, 23000 Zadar</izvorni_sadrzaj>
    <derivirana_varijabla naziv="DomainObject.Predmet.ProtustrankaFormatedWithAdressOIB_1"> MARABU d.o.o. za ugostiteljstvo i trgovinu, OIB 89027603645, Andrije Hebranga 14, 23000 Zadar</derivirana_varijabla>
  </DomainObject.Predmet.ProtustrankaFormatedWithAdressOIB>
  <DomainObject.Predmet.ProtustrankaWithAdress>
    <izvorni_sadrzaj>MARABU d.o.o. za ugostiteljstvo i trgovinu Andrije Hebranga 14, 23000 Zadar</izvorni_sadrzaj>
    <derivirana_varijabla naziv="DomainObject.Predmet.ProtustrankaWithAdress_1">MARABU d.o.o. za ugostiteljstvo i trgovinu Andrije Hebranga 14, 23000 Zadar</derivirana_varijabla>
  </DomainObject.Predmet.ProtustrankaWithAdress>
  <DomainObject.Predmet.ProtustrankaWithAdressOIB>
    <izvorni_sadrzaj>MARABU d.o.o. za ugostiteljstvo i trgovinu, OIB 89027603645, Andrije Hebranga 14, 23000 Zadar</izvorni_sadrzaj>
    <derivirana_varijabla naziv="DomainObject.Predmet.ProtustrankaWithAdressOIB_1">MARABU d.o.o. za ugostiteljstvo i trgovinu, OIB 89027603645, Andrije Hebranga 14, 23000 Zadar</derivirana_varijabla>
  </DomainObject.Predmet.ProtustrankaWithAdressOIB>
  <DomainObject.Predmet.ProtustrankaNazivFormated>
    <izvorni_sadrzaj>MARABU d.o.o. za ugostiteljstvo i trgovinu</izvorni_sadrzaj>
    <derivirana_varijabla naziv="DomainObject.Predmet.ProtustrankaNazivFormated_1">MARABU d.o.o. za ugostiteljstvo i trgovinu</derivirana_varijabla>
  </DomainObject.Predmet.ProtustrankaNazivFormated>
  <DomainObject.Predmet.ProtustrankaNazivFormatedOIB>
    <izvorni_sadrzaj>MARABU d.o.o. za ugostiteljstvo i trgovinu, OIB 89027603645</izvorni_sadrzaj>
    <derivirana_varijabla naziv="DomainObject.Predmet.ProtustrankaNazivFormatedOIB_1">MARABU d.o.o. za ugostiteljstvo i trgovinu, OIB 89027603645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20724.65</izvorni_sadrzaj>
    <derivirana_varijabla naziv="DomainObject.Predmet.TrenutnaVrijednost_1">20724.65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MARABU d.o.o. za ugostiteljstvo i trgovinu</item>
    </izvorni_sadrzaj>
    <derivirana_varijabla naziv="DomainObject.Predmet.ProtuStrankaListFormated_1">
      <item>MARABU d.o.o. za ugostiteljstvo i trgovinu</item>
    </derivirana_varijabla>
  </DomainObject.Predmet.ProtuStrankaListFormated>
  <DomainObject.Predmet.ProtuStrankaListFormatedOIB>
    <izvorni_sadrzaj>
      <item>MARABU d.o.o. za ugostiteljstvo i trgovinu, OIB 89027603645</item>
    </izvorni_sadrzaj>
    <derivirana_varijabla naziv="DomainObject.Predmet.ProtuStrankaListFormatedOIB_1">
      <item>MARABU d.o.o. za ugostiteljstvo i trgovinu, OIB 89027603645</item>
    </derivirana_varijabla>
  </DomainObject.Predmet.ProtuStrankaListFormatedOIB>
  <DomainObject.Predmet.ProtuStrankaListFormatedWithAdress>
    <izvorni_sadrzaj>
      <item>MARABU d.o.o. za ugostiteljstvo i trgovinu, Andrije Hebranga 14, 23000 Zadar</item>
    </izvorni_sadrzaj>
    <derivirana_varijabla naziv="DomainObject.Predmet.ProtuStrankaListFormatedWithAdress_1">
      <item>MARABU d.o.o. za ugostiteljstvo i trgovinu, Andrije Hebranga 14, 23000 Zadar</item>
    </derivirana_varijabla>
  </DomainObject.Predmet.ProtuStrankaListFormatedWithAdress>
  <DomainObject.Predmet.ProtuStrankaListFormatedWithAdressOIB>
    <izvorni_sadrzaj>
      <item>MARABU d.o.o. za ugostiteljstvo i trgovinu, OIB 89027603645, Andrije Hebranga 14, 23000 Zadar</item>
    </izvorni_sadrzaj>
    <derivirana_varijabla naziv="DomainObject.Predmet.ProtuStrankaListFormatedWithAdressOIB_1">
      <item>MARABU d.o.o. za ugostiteljstvo i trgovinu, OIB 89027603645, Andrije Hebranga 14, 23000 Zadar</item>
    </derivirana_varijabla>
  </DomainObject.Predmet.ProtuStrankaListFormatedWithAdressOIB>
  <DomainObject.Predmet.ProtuStrankaListNazivFormated>
    <izvorni_sadrzaj>
      <item>MARABU d.o.o. za ugostiteljstvo i trgovinu</item>
    </izvorni_sadrzaj>
    <derivirana_varijabla naziv="DomainObject.Predmet.ProtuStrankaListNazivFormated_1">
      <item>MARABU d.o.o. za ugostiteljstvo i trgovinu</item>
    </derivirana_varijabla>
  </DomainObject.Predmet.ProtuStrankaListNazivFormated>
  <DomainObject.Predmet.ProtuStrankaListNazivFormatedOIB>
    <izvorni_sadrzaj>
      <item>MARABU d.o.o. za ugostiteljstvo i trgovinu, OIB 89027603645</item>
    </izvorni_sadrzaj>
    <derivirana_varijabla naziv="DomainObject.Predmet.ProtuStrankaListNazivFormatedOIB_1">
      <item>MARABU d.o.o. za ugostiteljstvo i trgovinu, OIB 89027603645</item>
    </derivirana_varijabla>
  </DomainObject.Predmet.ProtuStrankaListNazivFormatedOIB>
  <DomainObject.Predmet.OstaliListFormated>
    <izvorni_sadrzaj>
      <item>Josipa Oklobdžija</item>
    </izvorni_sadrzaj>
    <derivirana_varijabla naziv="DomainObject.Predmet.OstaliListFormated_1">
      <item>Josipa Oklobdžija</item>
    </derivirana_varijabla>
  </DomainObject.Predmet.OstaliListFormated>
  <DomainObject.Predmet.OstaliListFormatedOIB>
    <izvorni_sadrzaj>
      <item>Josipa Oklobdžija, OIB 32208116046</item>
    </izvorni_sadrzaj>
    <derivirana_varijabla naziv="DomainObject.Predmet.OstaliListFormatedOIB_1">
      <item>Josipa Oklobdžija, OIB 32208116046</item>
    </derivirana_varijabla>
  </DomainObject.Predmet.OstaliListFormatedOIB>
  <DomainObject.Predmet.OstaliListFormatedWithAdress>
    <izvorni_sadrzaj>
      <item>Josipa Oklobdžija, Miljkovica Vii 35, 23234 Vir</item>
    </izvorni_sadrzaj>
    <derivirana_varijabla naziv="DomainObject.Predmet.OstaliListFormatedWithAdress_1">
      <item>Josipa Oklobdžija, Miljkovica Vii 35, 23234 Vir</item>
    </derivirana_varijabla>
  </DomainObject.Predmet.OstaliListFormatedWithAdress>
  <DomainObject.Predmet.OstaliListFormatedWithAdressOIB>
    <izvorni_sadrzaj>
      <item>Josipa Oklobdžija, OIB 32208116046, Miljkovica Vii 35, 23234 Vir</item>
    </izvorni_sadrzaj>
    <derivirana_varijabla naziv="DomainObject.Predmet.OstaliListFormatedWithAdressOIB_1">
      <item>Josipa Oklobdžija, OIB 32208116046, Miljkovica Vii 35, 23234 Vir</item>
    </derivirana_varijabla>
  </DomainObject.Predmet.OstaliListFormatedWithAdressOIB>
  <DomainObject.Predmet.OstaliListNazivFormated>
    <izvorni_sadrzaj>
      <item>Josipa Oklobdžija</item>
    </izvorni_sadrzaj>
    <derivirana_varijabla naziv="DomainObject.Predmet.OstaliListNazivFormated_1">
      <item>Josipa Oklobdžija</item>
    </derivirana_varijabla>
  </DomainObject.Predmet.OstaliListNazivFormated>
  <DomainObject.Predmet.OstaliListNazivFormatedOIB>
    <izvorni_sadrzaj>
      <item>Josipa Oklobdžija, OIB 32208116046</item>
    </izvorni_sadrzaj>
    <derivirana_varijabla naziv="DomainObject.Predmet.OstaliListNazivFormatedOIB_1">
      <item>Josipa Oklobdžija, OIB 32208116046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MARABU d.o.o. za ugostiteljstvo i trgovinu</izvorni_sadrzaj>
    <derivirana_varijabla naziv="DomainObject.Predmet.ProtustrankaIDrugi_1">MARABU d.o.o. za ugostiteljstvo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MARABU d.o.o. za ugostiteljstvo i trgovinu, OIB 89027603645, Andrije Hebranga 14, 23000 Zadar</izvorni_sadrzaj>
    <derivirana_varijabla naziv="DomainObject.Predmet.ProtustrankaIDrugiAdressOIB_1">MARABU d.o.o. za ugostiteljstvo i trgovinu, OIB 89027603645, Andrije Hebranga 14,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MARABU d.o.o. za ugostiteljstvo i trgovinu</item>
      <item>Josipa Oklobdžija</item>
    </izvorni_sadrzaj>
    <derivirana_varijabla naziv="DomainObject.Predmet.SudioniciListNaziv_1">
      <item>Financijska agencija</item>
      <item>MARABU d.o.o. za ugostiteljstvo i trgovinu</item>
      <item>Josipa Oklobdžija</item>
    </derivirana_varijabla>
  </DomainObject.Predmet.SudioniciListNaziv>
  <DomainObject.Predmet.SudioniciListAdressOIB>
    <izvorni_sadrzaj>
      <item>Financijska agencija, OIB 85821130368, Ivana Danila 4,23000 Zadar</item>
      <item>MARABU d.o.o. za ugostiteljstvo i trgovinu, OIB 89027603645, Andrije Hebranga 14,23000 Zadar</item>
      <item>Josipa Oklobdžija, OIB 32208116046, Miljkovica Vii 35,23234 Vir</item>
    </izvorni_sadrzaj>
    <derivirana_varijabla naziv="DomainObject.Predmet.SudioniciListAdressOIB_1">
      <item>Financijska agencija, OIB 85821130368, Ivana Danila 4,23000 Zadar</item>
      <item>MARABU d.o.o. za ugostiteljstvo i trgovinu, OIB 89027603645, Andrije Hebranga 14,23000 Zadar</item>
      <item>Josipa Oklobdžija, OIB 32208116046, Miljkovica Vii 35,23234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89027603645</item>
      <item>, OIB 32208116046</item>
    </izvorni_sadrzaj>
    <derivirana_varijabla naziv="DomainObject.Predmet.SudioniciListNazivOIB_1">
      <item>, OIB 85821130368</item>
      <item>, OIB 89027603645</item>
      <item>, OIB 32208116046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TSZD</properties:Company>
  <properties:Pages>2</properties:Pages>
  <properties:Words>278</properties:Words>
  <properties:Characters>1390</properties:Characters>
  <properties:Lines>54</properties:Lines>
  <properties:Paragraphs>21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2016-07-01T07:57:00Z</dcterms:created>
  <dc:creator>abajlo</dc:creator>
  <cp:lastModifiedBy>wsadmin</cp:lastModifiedBy>
  <cp:lastPrinted>2016-07-04T09:23:00Z</cp:lastPrinted>
  <dcterms:modified xmlns:xsi="http://www.w3.org/2001/XMLSchema-instance" xsi:type="dcterms:W3CDTF">2016-07-08T11:15:00Z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