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6e07" w14:paraId="0856e07" w:rsidRDefault="001F3264" w:rsidP="00150970" w:rsidR="00150970">
      <w:pPr>
        <w:jc w:val="right"/>
        <w15:collapsed w:val="false"/>
      </w:pPr>
      <w:bookmarkStart w:name="_GoBack" w:id="0"/>
      <w:bookmarkEnd w:id="0"/>
      <w:r>
        <w:t>13 St-634/16-42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F3264" w:rsidR="00150970" w:rsidRPr="001F32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2A43BA" w:rsidR="00150970">
      <w:pPr>
        <w:pStyle w:val="Tijeloteksta"/>
        <w:rPr>
          <w:b/>
          <w:bCs/>
        </w:rPr>
      </w:pPr>
    </w:p>
    <w:p w:rsidRDefault="00F6630B" w:rsidP="00F6630B" w:rsidR="00F6630B">
      <w:pPr>
        <w:pStyle w:val="Tijeloteksta"/>
        <w:rPr>
          <w:b/>
          <w:bCs/>
        </w:rPr>
      </w:pPr>
    </w:p>
    <w:p w:rsidRDefault="00EF27A9" w:rsidP="00EF27A9" w:rsidR="00EF27A9">
      <w:pPr>
        <w:pStyle w:val="Tijeloteksta"/>
        <w:ind w:firstLine="720"/>
      </w:pPr>
      <w:r>
        <w:t xml:space="preserve">Trgovački sud u Osijeku, po sucu pojedincu Jadranki Herman kao stečajnom sucu, u stečajnom postupku nad dužnikom PARS d.o.o. za trgovinu, u stečaju, Đakovo, Kralja Zvonimira 82, MBS: 030069685, OIB: 35349190068, dana, 19. listopad 2018.                  </w:t>
      </w:r>
    </w:p>
    <w:p w:rsidRDefault="008F63B5" w:rsidP="008F63B5" w:rsidR="008F63B5">
      <w:pPr>
        <w:ind w:firstLine="708"/>
        <w:jc w:val="both"/>
      </w:pPr>
      <w:r>
        <w:t xml:space="preserve">                          </w:t>
      </w:r>
    </w:p>
    <w:p w:rsidRDefault="008F63B5" w:rsidP="008F63B5" w:rsidR="008F63B5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Default="008F63B5" w:rsidP="008F63B5" w:rsidR="008F63B5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DE07CD" w:rsidR="00DE07C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EF27A9">
        <w:t>PARS d.o.o. za trgovinu, u stečaju, Đakovo, Kralja Zvonimira 82, MBS: 030069685, OIB: 35349190068.</w:t>
      </w:r>
    </w:p>
    <w:p w:rsidRDefault="008F63B5" w:rsidP="008F63B5" w:rsidR="008F63B5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DE07CD" w:rsidP="00DE07CD" w:rsidR="00DE07CD">
      <w:pPr>
        <w:pStyle w:val="Tijeloteksta"/>
      </w:pP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1F3264" w:rsidP="002A6AA5" w:rsidR="001F3264">
      <w:pPr>
        <w:pStyle w:val="Tijeloteksta"/>
        <w:jc w:val="left"/>
      </w:pPr>
    </w:p>
    <w:p w:rsidRDefault="001F3264" w:rsidP="002A6AA5" w:rsidR="001F3264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>dana</w:t>
      </w:r>
      <w:r w:rsidR="002A43BA">
        <w:t xml:space="preserve"> </w:t>
      </w:r>
      <w:r w:rsidR="008F63B5">
        <w:t>1</w:t>
      </w:r>
      <w:r w:rsidR="00EF27A9">
        <w:t>7. listopada</w:t>
      </w:r>
      <w:r w:rsidR="002A43BA">
        <w:t xml:space="preserve"> 2018. stečajni upravitelj podnio </w:t>
      </w:r>
      <w:r w:rsidR="00114AAF">
        <w:t>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2A43BA">
        <w:t xml:space="preserve"> </w:t>
      </w:r>
      <w:r w:rsidR="00EF27A9">
        <w:t>106.</w:t>
      </w:r>
      <w:r w:rsidR="008F63B5">
        <w:t>000,00</w:t>
      </w:r>
      <w:r w:rsidR="005C46A4">
        <w:t xml:space="preserve"> </w:t>
      </w:r>
      <w:r w:rsidR="00D457D1">
        <w:t>kn, i to</w:t>
      </w:r>
      <w:r w:rsidR="008900D1">
        <w:t xml:space="preserve"> </w:t>
      </w:r>
      <w:r w:rsidR="008F63B5">
        <w:t>prodajom</w:t>
      </w:r>
      <w:r w:rsidR="00EF27A9">
        <w:t xml:space="preserve"> pokret</w:t>
      </w:r>
      <w:r w:rsidR="008F63B5">
        <w:t>nina</w:t>
      </w:r>
      <w:r w:rsidR="00EF27A9">
        <w:t xml:space="preserve"> i montažne metalne hale u vlasništvu stečajnog dužnika.</w:t>
      </w:r>
    </w:p>
    <w:p w:rsidRDefault="00F17A8B" w:rsidP="00D457D1" w:rsidR="005C46A4">
      <w:pPr>
        <w:pStyle w:val="Tijeloteksta"/>
      </w:pPr>
      <w:r>
        <w:tab/>
      </w:r>
    </w:p>
    <w:p w:rsidRDefault="002B4E68" w:rsidP="00E27DDB" w:rsidR="008E2628">
      <w:pPr>
        <w:pStyle w:val="Tijeloteksta"/>
      </w:pPr>
      <w:r>
        <w:tab/>
        <w:t>Na ispit</w:t>
      </w:r>
      <w:r w:rsidR="009343ED">
        <w:t>nom</w:t>
      </w:r>
      <w:r>
        <w:t xml:space="preserve"> ročišt</w:t>
      </w:r>
      <w:r w:rsidR="009343ED">
        <w:t>u održanom</w:t>
      </w:r>
      <w:r>
        <w:t xml:space="preserve"> </w:t>
      </w:r>
      <w:r w:rsidR="009343ED">
        <w:t>dana</w:t>
      </w:r>
      <w:r w:rsidR="00EF27A9">
        <w:t xml:space="preserve"> 15.</w:t>
      </w:r>
      <w:r w:rsidR="00BE798C">
        <w:t xml:space="preserve"> ožujka 2017</w:t>
      </w:r>
      <w:r w:rsidR="00EC5D36">
        <w:t xml:space="preserve">. </w:t>
      </w:r>
      <w:r w:rsidR="00355088">
        <w:t xml:space="preserve"> godine </w:t>
      </w:r>
      <w:r>
        <w:t xml:space="preserve">utvrđene su i priznate tražbine vjerovnika </w:t>
      </w:r>
      <w:r w:rsidR="001E5F0B">
        <w:t xml:space="preserve"> </w:t>
      </w:r>
      <w:r w:rsidR="00BE798C">
        <w:t xml:space="preserve">I </w:t>
      </w:r>
      <w:r w:rsidR="00355088">
        <w:t>višeg isplatnog reda u iznosu od</w:t>
      </w:r>
      <w:r w:rsidR="00BE798C">
        <w:t xml:space="preserve"> </w:t>
      </w:r>
      <w:r w:rsidR="001E5F0B">
        <w:t>77.459,71 kn i tražbine vjerovnika II višeg isplatnog reda u iznosu od 684.132,09 kn.</w:t>
      </w:r>
    </w:p>
    <w:p w:rsidRDefault="00DE07CD" w:rsidP="00E27DDB" w:rsidR="00DE07CD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DE07CD" w:rsidP="001E5F0B" w:rsidR="00DE07CD">
      <w:pPr>
        <w:pStyle w:val="Tijeloteksta"/>
      </w:pPr>
    </w:p>
    <w:p w:rsidRDefault="003364FB" w:rsidP="001F3264" w:rsidR="00F73E19">
      <w:pPr>
        <w:pStyle w:val="Tijeloteksta"/>
        <w:ind w:firstLine="705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1E5F0B">
        <w:t xml:space="preserve">29.974,26 </w:t>
      </w:r>
      <w:r w:rsidRPr="0070050D">
        <w:t>kn.</w:t>
      </w:r>
      <w:r>
        <w:t xml:space="preserve">  </w:t>
      </w:r>
      <w:r w:rsidR="001E5F0B">
        <w:t>Tijekom stečajnog postupka namiren je razluči vjerovnik Hrvatske šume d.o.o. Zagreb u iznosu od 14.447,60 kn.</w:t>
      </w:r>
    </w:p>
    <w:p w:rsidRDefault="005C789A" w:rsidP="005C789A" w:rsidR="005C789A">
      <w:pPr>
        <w:pStyle w:val="Tijeloteksta"/>
      </w:pPr>
    </w:p>
    <w:p w:rsidRDefault="001F3264" w:rsidP="005C789A" w:rsidR="001F3264">
      <w:pPr>
        <w:pStyle w:val="Tijeloteksta"/>
      </w:pPr>
    </w:p>
    <w:p w:rsidRDefault="001F3264" w:rsidP="001F3264" w:rsidR="001F3264">
      <w:pPr>
        <w:pStyle w:val="Tijeloteksta"/>
        <w:jc w:val="center"/>
      </w:pPr>
      <w:r>
        <w:lastRenderedPageBreak/>
        <w:t>2</w:t>
      </w:r>
    </w:p>
    <w:p w:rsidRDefault="001F3264" w:rsidP="001F3264" w:rsidR="001F3264">
      <w:pPr>
        <w:jc w:val="right"/>
      </w:pPr>
      <w:r>
        <w:t>13 St-634/16-42</w:t>
      </w:r>
    </w:p>
    <w:p w:rsidRDefault="001F3264" w:rsidP="001F3264" w:rsidR="001F3264">
      <w:pPr>
        <w:pStyle w:val="Tijeloteksta"/>
        <w:jc w:val="center"/>
      </w:pPr>
    </w:p>
    <w:p w:rsidRDefault="001F3264" w:rsidP="001F3264" w:rsidR="001F3264">
      <w:pPr>
        <w:pStyle w:val="Tijeloteksta"/>
        <w:jc w:val="center"/>
      </w:pPr>
    </w:p>
    <w:p w:rsidRDefault="001F3264" w:rsidP="001F3264" w:rsidR="001F3264">
      <w:pPr>
        <w:pStyle w:val="Tijeloteksta"/>
        <w:jc w:val="center"/>
      </w:pPr>
    </w:p>
    <w:p w:rsidRDefault="005C789A" w:rsidP="005C789A" w:rsidR="005C789A">
      <w:pPr>
        <w:pStyle w:val="Tijeloteksta"/>
        <w:ind w:firstLine="708"/>
      </w:pPr>
      <w:r>
        <w:t xml:space="preserve">Na temelju preostalih </w:t>
      </w:r>
      <w:r w:rsidR="00786E00">
        <w:t xml:space="preserve"> raspoloživih sredstava stečajn</w:t>
      </w:r>
      <w:r w:rsidR="00EC5D36">
        <w:t xml:space="preserve">i upravitelj izradio </w:t>
      </w:r>
      <w:r>
        <w:t xml:space="preserve"> je diobni popis za završnu diobu, prema kome su </w:t>
      </w:r>
      <w:r w:rsidR="00235144">
        <w:t xml:space="preserve">namirene tražbine vjerovnika </w:t>
      </w:r>
      <w:r w:rsidR="001E5F0B">
        <w:t>I</w:t>
      </w:r>
      <w:r w:rsidR="00BE798C">
        <w:t xml:space="preserve"> </w:t>
      </w:r>
      <w:r w:rsidR="00235144">
        <w:t>v</w:t>
      </w:r>
      <w:r>
        <w:t xml:space="preserve">išeg isplatnog reda u iznosu od </w:t>
      </w:r>
      <w:r w:rsidR="001E5F0B">
        <w:t>33.0</w:t>
      </w:r>
      <w:r w:rsidR="00BE798C">
        <w:t>00,00</w:t>
      </w:r>
      <w:r w:rsidR="00786E00">
        <w:t xml:space="preserve"> </w:t>
      </w:r>
      <w:r>
        <w:t>kn</w:t>
      </w:r>
      <w:r w:rsidR="00786E00">
        <w:t xml:space="preserve">, </w:t>
      </w:r>
      <w:r>
        <w:t xml:space="preserve"> što čini </w:t>
      </w:r>
      <w:r w:rsidR="001E5F0B">
        <w:t>42,6028</w:t>
      </w:r>
      <w:r>
        <w:t xml:space="preserve"> % priznatih i utvrđenih  tražbina vjerovnika </w:t>
      </w:r>
      <w:r w:rsidR="00BE798C">
        <w:t>I</w:t>
      </w:r>
      <w:r w:rsidR="00786E00">
        <w:t xml:space="preserve"> višeg is</w:t>
      </w:r>
      <w:r>
        <w:t xml:space="preserve">platnog reda,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 xml:space="preserve">Kako </w:t>
      </w:r>
      <w:r w:rsidR="00786E00">
        <w:t>iz izvješća stečajnog upravitelja</w:t>
      </w:r>
      <w:r>
        <w:t xml:space="preserve">, na završnom ročištu, proizlazi da su poslovi u ovom stečajnom postupku dovršeni, unovčena je sva imovina stečajnog dužnika, primjenom Odredbe članka </w:t>
      </w:r>
      <w:r w:rsidR="00841EEF">
        <w:t>286.</w:t>
      </w:r>
      <w:r>
        <w:t xml:space="preserve"> stav 1. Stečajnog zakona (Narodne novine 71/15</w:t>
      </w:r>
      <w:r w:rsidR="00841EEF">
        <w:t xml:space="preserve"> i 104/17</w:t>
      </w:r>
      <w:r>
        <w:t>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690490">
        <w:t xml:space="preserve"> </w:t>
      </w:r>
      <w:r w:rsidR="001F3264">
        <w:t xml:space="preserve">19. listopad 2018.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DE07CD" w:rsidP="00615260" w:rsidR="00DE07CD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690490" w:rsidP="002A6AA5" w:rsidR="00690490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F29CE" w:rsidP="00FF29CE" w:rsidR="00FF29CE">
      <w:pPr>
        <w:pStyle w:val="Tijeloteksta"/>
        <w:jc w:val="left"/>
      </w:pPr>
    </w:p>
    <w:p w:rsidRDefault="00FF29CE" w:rsidP="00FF29CE" w:rsidR="00FF29CE">
      <w:pPr>
        <w:pStyle w:val="Tijeloteksta"/>
        <w:jc w:val="left"/>
      </w:pPr>
    </w:p>
    <w:p w:rsidRDefault="00FF29CE" w:rsidP="00FF29CE" w:rsidR="00FF29CE">
      <w:pPr>
        <w:pStyle w:val="Tijeloteksta"/>
        <w:jc w:val="left"/>
      </w:pPr>
      <w:r>
        <w:t>DNA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predlagatelj </w:t>
      </w:r>
      <w:r w:rsidR="003F270E">
        <w:t>FINA RC Osijek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stečajni upravitelj </w:t>
      </w:r>
      <w:r w:rsidR="003F270E">
        <w:t>Vinko Pečanić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>Sudski registar -  nakon pravomoćnosti – elektronskim putem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>e-oglasna ploča</w:t>
      </w:r>
    </w:p>
    <w:p w:rsidRDefault="003F270E" w:rsidP="00FF29CE" w:rsidR="00FF29CE">
      <w:pPr>
        <w:pStyle w:val="Tijeloteksta"/>
        <w:numPr>
          <w:ilvl w:val="0"/>
          <w:numId w:val="6"/>
        </w:numPr>
        <w:jc w:val="left"/>
      </w:pPr>
      <w:r>
        <w:t>FINA Osijek</w:t>
      </w:r>
    </w:p>
    <w:p w:rsidRDefault="003F270E" w:rsidP="00FF29CE" w:rsidR="003F270E">
      <w:pPr>
        <w:pStyle w:val="Tijeloteksta"/>
        <w:numPr>
          <w:ilvl w:val="0"/>
          <w:numId w:val="6"/>
        </w:numPr>
        <w:jc w:val="left"/>
      </w:pPr>
      <w:r>
        <w:t>Porezna uprava Osijek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>ŽDO</w:t>
      </w:r>
      <w:r w:rsidR="003F270E">
        <w:t xml:space="preserve"> Osijek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>Riješeno zaključenjem</w:t>
      </w:r>
    </w:p>
    <w:p w:rsidRDefault="00FF29CE" w:rsidP="00FF29CE" w:rsidR="00FF29CE">
      <w:pPr>
        <w:pStyle w:val="Tijeloteksta"/>
        <w:numPr>
          <w:ilvl w:val="0"/>
          <w:numId w:val="6"/>
        </w:numPr>
        <w:jc w:val="left"/>
      </w:pPr>
      <w:r>
        <w:t xml:space="preserve">kal. </w:t>
      </w:r>
      <w:r w:rsidR="00A9665A">
        <w:t>19/11</w:t>
      </w:r>
    </w:p>
    <w:p w:rsidRDefault="00A8611B" w:rsidP="00FF29CE" w:rsidR="00A8611B" w:rsidRPr="00355088">
      <w:pPr>
        <w:pStyle w:val="Tijeloteksta"/>
      </w:pPr>
    </w:p>
    <w:sectPr w:rsidSect="001F3264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85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5F0B"/>
    <w:rsid w:val="001E75FC"/>
    <w:rsid w:val="001F3264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43BA"/>
    <w:rsid w:val="002A6AA5"/>
    <w:rsid w:val="002B4E68"/>
    <w:rsid w:val="002C7293"/>
    <w:rsid w:val="002D56BB"/>
    <w:rsid w:val="002E1BA7"/>
    <w:rsid w:val="003060E8"/>
    <w:rsid w:val="003113AD"/>
    <w:rsid w:val="00313F98"/>
    <w:rsid w:val="00327B99"/>
    <w:rsid w:val="00330526"/>
    <w:rsid w:val="003364FB"/>
    <w:rsid w:val="003432BA"/>
    <w:rsid w:val="00343E51"/>
    <w:rsid w:val="00346D7E"/>
    <w:rsid w:val="00355088"/>
    <w:rsid w:val="003702CF"/>
    <w:rsid w:val="003E08E5"/>
    <w:rsid w:val="003E147C"/>
    <w:rsid w:val="003F270E"/>
    <w:rsid w:val="00437419"/>
    <w:rsid w:val="00463FE6"/>
    <w:rsid w:val="004806AD"/>
    <w:rsid w:val="00497410"/>
    <w:rsid w:val="00497DA6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3C76"/>
    <w:rsid w:val="00544912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90490"/>
    <w:rsid w:val="006A56C2"/>
    <w:rsid w:val="006D0173"/>
    <w:rsid w:val="00725641"/>
    <w:rsid w:val="00731E45"/>
    <w:rsid w:val="0074711B"/>
    <w:rsid w:val="0075037B"/>
    <w:rsid w:val="00786E00"/>
    <w:rsid w:val="007C1241"/>
    <w:rsid w:val="007F70F4"/>
    <w:rsid w:val="0080666F"/>
    <w:rsid w:val="00830D5F"/>
    <w:rsid w:val="00841EEF"/>
    <w:rsid w:val="00845777"/>
    <w:rsid w:val="008737C5"/>
    <w:rsid w:val="008900D1"/>
    <w:rsid w:val="008D6DA3"/>
    <w:rsid w:val="008E2628"/>
    <w:rsid w:val="008F24EB"/>
    <w:rsid w:val="008F36EA"/>
    <w:rsid w:val="008F4974"/>
    <w:rsid w:val="008F63B5"/>
    <w:rsid w:val="009001D6"/>
    <w:rsid w:val="009343E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60C5F"/>
    <w:rsid w:val="00A74002"/>
    <w:rsid w:val="00A8611B"/>
    <w:rsid w:val="00A9665A"/>
    <w:rsid w:val="00A979BC"/>
    <w:rsid w:val="00AB0136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BE798C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07CD"/>
    <w:rsid w:val="00DE58F9"/>
    <w:rsid w:val="00DF2ED4"/>
    <w:rsid w:val="00E11B11"/>
    <w:rsid w:val="00E1321F"/>
    <w:rsid w:val="00E27DDB"/>
    <w:rsid w:val="00E34248"/>
    <w:rsid w:val="00E430E2"/>
    <w:rsid w:val="00E55AA4"/>
    <w:rsid w:val="00EB3D75"/>
    <w:rsid w:val="00EC5D36"/>
    <w:rsid w:val="00ED0232"/>
    <w:rsid w:val="00EF08B5"/>
    <w:rsid w:val="00EF27A9"/>
    <w:rsid w:val="00EF371F"/>
    <w:rsid w:val="00F17A8B"/>
    <w:rsid w:val="00F50283"/>
    <w:rsid w:val="00F618C3"/>
    <w:rsid w:val="00F6630B"/>
    <w:rsid w:val="00F726AE"/>
    <w:rsid w:val="00F73342"/>
    <w:rsid w:val="00F73E19"/>
    <w:rsid w:val="00F76EF7"/>
    <w:rsid w:val="00F80660"/>
    <w:rsid w:val="00F8686C"/>
    <w:rsid w:val="00FD75A1"/>
    <w:rsid w:val="00FE25E7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080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PARS d.o.o. za trgovinu</izvorni_sadrzaj>
    <derivirana_varijabla naziv="DomainObject.Predmet.ProtustrankaFormated_1">  PARS d.o.o. za trgovinu</derivirana_varijabla>
  </DomainObject.Predmet.ProtustrankaFormated>
  <DomainObject.Predmet.ProtustrankaFormatedOIB>
    <izvorni_sadrzaj>  PARS d.o.o. za trgovinu, OIB 35349190068</izvorni_sadrzaj>
    <derivirana_varijabla naziv="DomainObject.Predmet.ProtustrankaFormatedOIB_1">  PARS d.o.o. za trgovinu, OIB 35349190068</derivirana_varijabla>
  </DomainObject.Predmet.ProtustrankaFormatedOIB>
  <DomainObject.Predmet.ProtustrankaFormatedWithAdress>
    <izvorni_sadrzaj> PARS d.o.o. za trgovinu, Kralja Zvonimira 82, 31400 Đakovo</izvorni_sadrzaj>
    <derivirana_varijabla naziv="DomainObject.Predmet.ProtustrankaFormatedWithAdress_1"> PARS d.o.o. za trgovinu, Kralja Zvonimira 82, 31400 Đakovo</derivirana_varijabla>
  </DomainObject.Predmet.ProtustrankaFormatedWithAdress>
  <DomainObject.Predmet.ProtustrankaFormatedWithAdressOIB>
    <izvorni_sadrzaj> PARS d.o.o. za trgovinu, OIB 35349190068, Kralja Zvonimira 82, 31400 Đakovo</izvorni_sadrzaj>
    <derivirana_varijabla naziv="DomainObject.Predmet.ProtustrankaFormatedWithAdressOIB_1"> PARS d.o.o. za trgovinu, OIB 35349190068, Kralja Zvonimira 82, 31400 Đakovo</derivirana_varijabla>
  </DomainObject.Predmet.ProtustrankaFormatedWithAdressOIB>
  <DomainObject.Predmet.ProtustrankaWithAdress>
    <izvorni_sadrzaj>PARS d.o.o. za trgovinu Kralja Zvonimira 82, 31400 Đakovo</izvorni_sadrzaj>
    <derivirana_varijabla naziv="DomainObject.Predmet.ProtustrankaWithAdress_1">PARS d.o.o. za trgovinu Kralja Zvonimira 82, 31400 Đakovo</derivirana_varijabla>
  </DomainObject.Predmet.ProtustrankaWithAdress>
  <DomainObject.Predmet.ProtustrankaWithAdressOIB>
    <izvorni_sadrzaj>PARS d.o.o. za trgovinu, OIB 35349190068, Kralja Zvonimira 82, 31400 Đakovo</izvorni_sadrzaj>
    <derivirana_varijabla naziv="DomainObject.Predmet.ProtustrankaWithAdressOIB_1">PARS d.o.o. za trgovinu, OIB 35349190068, Kralja Zvonimira 82, 31400 Đakovo</derivirana_varijabla>
  </DomainObject.Predmet.ProtustrankaWithAdressOIB>
  <DomainObject.Predmet.ProtustrankaNazivFormated>
    <izvorni_sadrzaj>PARS d.o.o. za trgovinu</izvorni_sadrzaj>
    <derivirana_varijabla naziv="DomainObject.Predmet.ProtustrankaNazivFormated_1">PARS d.o.o. za trgovinu</derivirana_varijabla>
  </DomainObject.Predmet.ProtustrankaNazivFormated>
  <DomainObject.Predmet.ProtustrankaNazivFormatedOIB>
    <izvorni_sadrzaj>PARS d.o.o. za trgovinu, OIB 35349190068</izvorni_sadrzaj>
    <derivirana_varijabla naziv="DomainObject.Predmet.ProtustrankaNazivFormatedOIB_1">PARS d.o.o. za trgovinu, OIB 35349190068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PARS d.o.o. za trgovinu</item>
    </izvorni_sadrzaj>
    <derivirana_varijabla naziv="DomainObject.Predmet.ProtuStrankaListFormated_1">
      <item>PARS d.o.o. za trgovinu</item>
    </derivirana_varijabla>
  </DomainObject.Predmet.ProtuStrankaListFormated>
  <DomainObject.Predmet.ProtuStrankaListFormatedOIB>
    <izvorni_sadrzaj>
      <item>PARS d.o.o. za trgovinu, OIB 35349190068</item>
    </izvorni_sadrzaj>
    <derivirana_varijabla naziv="DomainObject.Predmet.ProtuStrankaListFormatedOIB_1">
      <item>PARS d.o.o. za trgovinu, OIB 35349190068</item>
    </derivirana_varijabla>
  </DomainObject.Predmet.ProtuStrankaListFormatedOIB>
  <DomainObject.Predmet.ProtuStrankaListFormatedWithAdress>
    <izvorni_sadrzaj>
      <item>PARS d.o.o. za trgovinu, Kralja Zvonimira 82, 31400 Đakovo</item>
    </izvorni_sadrzaj>
    <derivirana_varijabla naziv="DomainObject.Predmet.ProtuStrankaListFormatedWithAdress_1">
      <item>PARS d.o.o. za trgovinu, Kralja Zvonimira 82, 31400 Đakovo</item>
    </derivirana_varijabla>
  </DomainObject.Predmet.ProtuStrankaListFormatedWithAdress>
  <DomainObject.Predmet.ProtuStrankaListFormatedWithAdressOIB>
    <izvorni_sadrzaj>
      <item>PARS d.o.o. za trgovinu, OIB 35349190068, Kralja Zvonimira 82, 31400 Đakovo</item>
    </izvorni_sadrzaj>
    <derivirana_varijabla naziv="DomainObject.Predmet.ProtuStrankaListFormatedWithAdressOIB_1">
      <item>PARS d.o.o. za trgovinu, OIB 35349190068, Kralja Zvonimira 82, 31400 Đakovo</item>
    </derivirana_varijabla>
  </DomainObject.Predmet.ProtuStrankaListFormatedWithAdressOIB>
  <DomainObject.Predmet.ProtuStrankaListNazivFormated>
    <izvorni_sadrzaj>
      <item>PARS d.o.o. za trgovinu</item>
    </izvorni_sadrzaj>
    <derivirana_varijabla naziv="DomainObject.Predmet.ProtuStrankaListNazivFormated_1">
      <item>PARS d.o.o. za trgovinu</item>
    </derivirana_varijabla>
  </DomainObject.Predmet.ProtuStrankaListNazivFormated>
  <DomainObject.Predmet.ProtuStrankaListNazivFormatedOIB>
    <izvorni_sadrzaj>
      <item>PARS d.o.o. za trgovinu, OIB 35349190068</item>
    </izvorni_sadrzaj>
    <derivirana_varijabla naziv="DomainObject.Predmet.ProtuStrankaListNazivFormatedOIB_1">
      <item>PARS d.o.o. za trgovinu, OIB 35349190068</item>
    </derivirana_varijabla>
  </DomainObject.Predmet.ProtuStrankaListNazivFormatedOIB>
  <DomainObject.Predmet.OstaliListFormated>
    <izvorni_sadrzaj>
      <item>ŽDO GUO OSIJEK</item>
      <item>Vinko Pečanić</item>
    </izvorni_sadrzaj>
    <derivirana_varijabla naziv="DomainObject.Predmet.OstaliListFormated_1">
      <item>ŽDO GUO OSIJEK</item>
      <item>Vinko Pečanić</item>
    </derivirana_varijabla>
  </DomainObject.Predmet.OstaliListFormated>
  <DomainObject.Predmet.OstaliListFormatedOIB>
    <izvorni_sadrzaj>
      <item>ŽDO GUO OSIJEK, OIB 61379160880</item>
      <item>Vinko Pečanić, OIB 03918439681</item>
    </izvorni_sadrzaj>
    <derivirana_varijabla naziv="DomainObject.Predmet.OstaliListFormatedOIB_1">
      <item>ŽDO GUO OSIJEK, OIB 61379160880</item>
      <item>Vinko Pečanić, OIB 03918439681</item>
    </derivirana_varijabla>
  </DomainObject.Predmet.OstaliListFormatedOIB>
  <DomainObject.Predmet.OstaliListFormatedWithAdress>
    <izvorni_sadrzaj>
      <item>ŽDO GUO OSIJEK</item>
      <item>Vinko Pečanić, Frankopanska 17, 34551 Lipik</item>
    </izvorni_sadrzaj>
    <derivirana_varijabla naziv="DomainObject.Predmet.OstaliListFormatedWithAdress_1">
      <item>ŽDO GUO OSIJEK</item>
      <item>Vinko Pečanić, Frankopanska 17, 34551 Lipik</item>
    </derivirana_varijabla>
  </DomainObject.Predmet.OstaliListFormatedWithAdress>
  <DomainObject.Predmet.OstaliListFormatedWithAdressOIB>
    <izvorni_sadrzaj>
      <item>ŽDO GUO OSIJEK, OIB 61379160880</item>
      <item>Vinko Pečanić, OIB 03918439681, Frankopanska 17, 34551 Lipik</item>
    </izvorni_sadrzaj>
    <derivirana_varijabla naziv="DomainObject.Predmet.OstaliListFormatedWithAdressOIB_1">
      <item>ŽDO GUO OSIJEK, OIB 61379160880</item>
      <item>Vinko Pečanić, OIB 03918439681, Frankopanska 17, 34551 Lipik</item>
    </derivirana_varijabla>
  </DomainObject.Predmet.OstaliListFormatedWithAdressOIB>
  <DomainObject.Predmet.OstaliListNazivFormated>
    <izvorni_sadrzaj>
      <item>ŽDO GUO OSIJEK</item>
      <item>Vinko Pečanić</item>
    </izvorni_sadrzaj>
    <derivirana_varijabla naziv="DomainObject.Predmet.OstaliListNazivFormated_1">
      <item>ŽDO GUO OSIJEK</item>
      <item>Vinko Pečanić</item>
    </derivirana_varijabla>
  </DomainObject.Predmet.OstaliListNazivFormated>
  <DomainObject.Predmet.OstaliListNazivFormatedOIB>
    <izvorni_sadrzaj>
      <item>ŽDO GUO OSIJEK, OIB 61379160880</item>
      <item>Vinko Pečanić, OIB 03918439681</item>
    </izvorni_sadrzaj>
    <derivirana_varijabla naziv="DomainObject.Predmet.OstaliListNazivFormatedOIB_1">
      <item>ŽDO GUO OSIJEK, OIB 61379160880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PARS d.o.o. za trgovinu</izvorni_sadrzaj>
    <derivirana_varijabla naziv="DomainObject.Predmet.ProtustrankaIDrugi_1">PARS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PARS d.o.o. za trgovinu, OIB 35349190068, Kralja Zvonimira 82, 31400 Đakovo</izvorni_sadrzaj>
    <derivirana_varijabla naziv="DomainObject.Predmet.ProtustrankaIDrugiAdressOIB_1">PARS d.o.o. za trgovinu, OIB 35349190068, Kralja Zvonimira 82,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PARS d.o.o. za trgovinu</item>
      <item>ŽDO GUO OSIJEK</item>
      <item>Vinko Pečanić</item>
    </izvorni_sadrzaj>
    <derivirana_varijabla naziv="DomainObject.Predmet.SudioniciListNaziv_1">
      <item>FINA RC OSIJEK</item>
      <item>PARS d.o.o. za trgovinu</item>
      <item>ŽDO GUO OSIJEK</item>
      <item>Vinko Pečanić</item>
    </derivirana_varijabla>
  </DomainObject.Predmet.SudioniciListNaziv>
  <DomainObject.Predmet.SudioniciListAdressOIB>
    <izvorni_sadrzaj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izvorni_sadrzaj>
    <derivirana_varijabla naziv="DomainObject.Predmet.SudioniciListAdressOIB_1"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35349190068</item>
      <item>, OIB 61379160880</item>
      <item>, OIB 03918439681</item>
    </izvorni_sadrzaj>
    <derivirana_varijabla naziv="DomainObject.Predmet.SudioniciListNazivOIB_1">
      <item>, OIB 85821130368</item>
      <item>, OIB 35349190068</item>
      <item>, OIB 61379160880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St-634/2016-37</izvorni_sadrzaj>
    <derivirana_varijabla naziv="DomainObject.PredzadnjaOdlukaIzPredmeta.Oznaka_1">St-634/2016-37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2418</properties:Characters>
  <properties:Lines>92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2018-10-18T06:50:00Z</dcterms:created>
  <dc:creator>hermanj</dc:creator>
  <cp:lastModifiedBy>Maja Kocijan</cp:lastModifiedBy>
  <cp:lastPrinted>2018-10-19T07:05:00Z</cp:lastPrinted>
  <dcterms:modified xmlns:xsi="http://www.w3.org/2001/XMLSchema-instance" xsi:type="dcterms:W3CDTF">2018-10-19T07:09:00Z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