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af45de9" w14:paraId="af45de9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9700EE">
        <w:t>3350/16</w:t>
      </w:r>
      <w:r w:rsidR="005C5762">
        <w:t>-31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2265B6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9700EE" w:rsidRPr="009700EE">
        <w:t xml:space="preserve">ZLATNO PIVO d.o.o. </w:t>
      </w:r>
      <w:r w:rsidR="009700EE">
        <w:t xml:space="preserve">u stečaju, </w:t>
      </w:r>
      <w:r w:rsidR="009700EE" w:rsidRPr="009700EE">
        <w:t>Zagreb, Savska cesta 56, OIB: 43012532521</w:t>
      </w:r>
      <w:r w:rsidR="009700EE">
        <w:t xml:space="preserve">, 19. studenog 2018. 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</w:t>
      </w:r>
      <w:r w:rsidR="00E01B71">
        <w:t xml:space="preserve">ene </w:t>
      </w:r>
      <w:r w:rsidRPr="0032121B">
        <w:t>s</w:t>
      </w:r>
      <w:r w:rsidR="00E01B71">
        <w:t>u</w:t>
      </w:r>
      <w:r w:rsidRPr="0032121B">
        <w:t xml:space="preserve"> slijedeće tražbine:</w:t>
      </w:r>
    </w:p>
    <w:p w:rsidRDefault="00CA43D5" w:rsidP="00B90F77" w:rsidR="00CA43D5">
      <w:pPr>
        <w:jc w:val="both"/>
      </w:pPr>
    </w:p>
    <w:p w:rsidRDefault="00B90F77" w:rsidP="00CA43D5" w:rsidR="00DA2531">
      <w:pPr>
        <w:jc w:val="both"/>
        <w:rPr>
          <w:bCs/>
          <w:u w:val="single"/>
        </w:rPr>
      </w:pPr>
      <w:r w:rsidRPr="0032121B">
        <w:tab/>
      </w:r>
      <w:r w:rsidR="00B85D67">
        <w:rPr>
          <w:u w:val="single"/>
        </w:rPr>
        <w:t>1</w:t>
      </w:r>
      <w:r w:rsidRPr="0032121B">
        <w:rPr>
          <w:bCs/>
          <w:u w:val="single"/>
        </w:rPr>
        <w:t>. viši isplatni red:</w:t>
      </w:r>
    </w:p>
    <w:p w:rsidRDefault="00CA43D5" w:rsidP="00CA43D5" w:rsidR="00CA43D5" w:rsidRPr="00CA43D5">
      <w:pPr>
        <w:jc w:val="both"/>
        <w:rPr>
          <w:bCs/>
          <w:u w:val="single"/>
        </w:rPr>
      </w:pP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D14A6B" w:rsidP="00DA2531" w:rsidR="00DA2531">
            <w:r w:rsidRPr="00E5153E">
              <w:rPr>
                <w:rFonts w:cs="Times New Roman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D14A6B" w:rsidP="00DA2531" w:rsidR="00DA2531">
            <w:pPr>
              <w:jc w:val="right"/>
            </w:pPr>
            <w:r>
              <w:t>164.364,22</w:t>
            </w:r>
          </w:p>
        </w:tc>
      </w:tr>
    </w:tbl>
    <w:p w:rsidRDefault="00B85D67" w:rsidP="00DF3E9A" w:rsidR="00B85D67"/>
    <w:p w:rsidRDefault="00B85D67" w:rsidP="00B85D67" w:rsidR="00B85D67" w:rsidRPr="00B85D67">
      <w:pPr>
        <w:rPr>
          <w:bCs/>
          <w:u w:val="single"/>
        </w:rPr>
      </w:pPr>
      <w:r w:rsidRPr="00B85D67">
        <w:rPr>
          <w:bCs/>
        </w:rPr>
        <w:tab/>
      </w:r>
      <w:r>
        <w:rPr>
          <w:bCs/>
          <w:u w:val="single"/>
        </w:rPr>
        <w:t>2</w:t>
      </w:r>
      <w:r w:rsidRPr="00B85D67">
        <w:rPr>
          <w:bCs/>
          <w:u w:val="single"/>
        </w:rPr>
        <w:t>. viši isplatni red:</w:t>
      </w:r>
    </w:p>
    <w:p w:rsidRDefault="00B85D67" w:rsidP="00B85D67" w:rsidR="00B85D67" w:rsidRPr="00B85D67">
      <w:r w:rsidRPr="00B85D67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674409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96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674409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1.</w:t>
            </w:r>
          </w:p>
        </w:tc>
        <w:tc>
          <w:tcPr>
            <w:tcW w:type="dxa" w:w="6380"/>
            <w:vAlign w:val="center"/>
          </w:tcPr>
          <w:p w:rsidRDefault="00D14A6B" w:rsidP="00B85D67" w:rsidR="00B85D67" w:rsidRPr="00B85D67">
            <w:r w:rsidRPr="00E5153E">
              <w:rPr>
                <w:rFonts w:cs="Times New Roman"/>
              </w:rPr>
              <w:t>Republika Hrvatska, Ministarstvo financija, OIB: 18683136487</w:t>
            </w:r>
          </w:p>
        </w:tc>
        <w:tc>
          <w:tcPr>
            <w:tcW w:type="dxa" w:w="1596"/>
            <w:vAlign w:val="center"/>
          </w:tcPr>
          <w:p w:rsidRDefault="00E67D85" w:rsidP="00B85D67" w:rsidR="00B85D67" w:rsidRPr="00B85D67">
            <w:r>
              <w:t>1.825.136,68</w:t>
            </w:r>
          </w:p>
        </w:tc>
      </w:tr>
      <w:tr w:rsidTr="00674409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2.</w:t>
            </w:r>
          </w:p>
        </w:tc>
        <w:tc>
          <w:tcPr>
            <w:tcW w:type="dxa" w:w="6380"/>
            <w:vAlign w:val="center"/>
          </w:tcPr>
          <w:p w:rsidRDefault="009637C0" w:rsidP="00B85D67" w:rsidR="00B85D67" w:rsidRPr="00B85D67">
            <w:r>
              <w:t>Financijska agencija, Zagreb, OIB: 85821130368</w:t>
            </w:r>
          </w:p>
        </w:tc>
        <w:tc>
          <w:tcPr>
            <w:tcW w:type="dxa" w:w="1596"/>
            <w:vAlign w:val="center"/>
          </w:tcPr>
          <w:p w:rsidRDefault="003750E4" w:rsidP="00B85D67" w:rsidR="00B85D67" w:rsidRPr="00B85D67">
            <w:r>
              <w:t>9.629,52</w:t>
            </w:r>
          </w:p>
        </w:tc>
      </w:tr>
      <w:tr w:rsidTr="00674409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3.</w:t>
            </w:r>
          </w:p>
        </w:tc>
        <w:tc>
          <w:tcPr>
            <w:tcW w:type="dxa" w:w="6380"/>
            <w:vAlign w:val="center"/>
          </w:tcPr>
          <w:p w:rsidRDefault="003750E4" w:rsidP="00B85D67" w:rsidR="00B85D67" w:rsidRPr="00B85D67">
            <w:r>
              <w:t>Republika Hrvatska, OIB: 52634238587</w:t>
            </w:r>
          </w:p>
        </w:tc>
        <w:tc>
          <w:tcPr>
            <w:tcW w:type="dxa" w:w="1596"/>
            <w:vAlign w:val="center"/>
          </w:tcPr>
          <w:p w:rsidRDefault="003750E4" w:rsidP="00B85D67" w:rsidR="00B85D67" w:rsidRPr="00B85D67">
            <w:r>
              <w:t>27.496,75</w:t>
            </w:r>
          </w:p>
        </w:tc>
      </w:tr>
      <w:tr w:rsidTr="00674409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3750E4" w:rsidP="00E67D85" w:rsidR="00E67D85" w:rsidRPr="00E67D85">
            <w:pPr>
              <w:rPr>
                <w:bCs/>
              </w:rPr>
            </w:pPr>
            <w:r>
              <w:rPr>
                <w:bCs/>
              </w:rPr>
              <w:t xml:space="preserve">Salum d.o.o. Zadar, OIB: </w:t>
            </w:r>
            <w:r w:rsidR="004A263D">
              <w:rPr>
                <w:bCs/>
              </w:rPr>
              <w:t>06587698902</w:t>
            </w:r>
          </w:p>
        </w:tc>
        <w:tc>
          <w:tcPr>
            <w:tcW w:type="dxa" w:w="1596"/>
            <w:vAlign w:val="center"/>
          </w:tcPr>
          <w:p w:rsidRDefault="004A263D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30.543.778,10</w:t>
            </w:r>
          </w:p>
        </w:tc>
      </w:tr>
      <w:tr w:rsidTr="00674409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4A263D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Suvlasnici zgrade u Zaprešiću, Trg Mladosti 1, OIB: 3744272</w:t>
            </w:r>
            <w:r w:rsidR="00CC535F">
              <w:rPr>
                <w:bCs/>
              </w:rPr>
              <w:t>526</w:t>
            </w:r>
          </w:p>
        </w:tc>
        <w:tc>
          <w:tcPr>
            <w:tcW w:type="dxa" w:w="1596"/>
            <w:vAlign w:val="center"/>
          </w:tcPr>
          <w:p w:rsidRDefault="00CC535F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25.010,52</w:t>
            </w:r>
          </w:p>
        </w:tc>
      </w:tr>
      <w:tr w:rsidTr="00674409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CC535F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Podravska banka d.d. Koprivnica, OIB: 97326283154</w:t>
            </w:r>
          </w:p>
        </w:tc>
        <w:tc>
          <w:tcPr>
            <w:tcW w:type="dxa" w:w="1596"/>
            <w:vAlign w:val="center"/>
          </w:tcPr>
          <w:p w:rsidRDefault="00CC535F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928,30</w:t>
            </w:r>
          </w:p>
        </w:tc>
      </w:tr>
      <w:tr w:rsidTr="00674409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CC535F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Zagrebački holding d.o.o. Zagreb, OIB: 855848</w:t>
            </w:r>
            <w:r w:rsidR="0071018E">
              <w:rPr>
                <w:bCs/>
              </w:rPr>
              <w:t>65987</w:t>
            </w:r>
          </w:p>
        </w:tc>
        <w:tc>
          <w:tcPr>
            <w:tcW w:type="dxa" w:w="1596"/>
            <w:vAlign w:val="center"/>
          </w:tcPr>
          <w:p w:rsidRDefault="0071018E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50.495,92</w:t>
            </w:r>
          </w:p>
        </w:tc>
      </w:tr>
      <w:tr w:rsidTr="00674409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71018E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Hrvatske vode, Zagreb, OIB: 28921383001</w:t>
            </w:r>
          </w:p>
        </w:tc>
        <w:tc>
          <w:tcPr>
            <w:tcW w:type="dxa" w:w="1596"/>
            <w:vAlign w:val="center"/>
          </w:tcPr>
          <w:p w:rsidRDefault="0071018E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520.909,53</w:t>
            </w:r>
          </w:p>
        </w:tc>
      </w:tr>
      <w:tr w:rsidTr="00674409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71018E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Grad Zagreb, OIB: 61</w:t>
            </w:r>
            <w:r w:rsidR="00870D69">
              <w:rPr>
                <w:bCs/>
              </w:rPr>
              <w:t>817894937</w:t>
            </w:r>
          </w:p>
        </w:tc>
        <w:tc>
          <w:tcPr>
            <w:tcW w:type="dxa" w:w="1596"/>
            <w:vAlign w:val="center"/>
          </w:tcPr>
          <w:p w:rsidRDefault="00870D69" w:rsidP="00E67D85" w:rsidR="00E67D85" w:rsidRPr="00E67D85">
            <w:pPr>
              <w:rPr>
                <w:bCs/>
              </w:rPr>
            </w:pPr>
            <w:r w:rsidRPr="00870D69">
              <w:rPr>
                <w:bCs/>
              </w:rPr>
              <w:t>4</w:t>
            </w:r>
            <w:r w:rsidR="00887B46">
              <w:rPr>
                <w:bCs/>
              </w:rPr>
              <w:t>.</w:t>
            </w:r>
            <w:r w:rsidRPr="00870D69">
              <w:rPr>
                <w:bCs/>
              </w:rPr>
              <w:t>587</w:t>
            </w:r>
            <w:r w:rsidR="00887B46">
              <w:rPr>
                <w:bCs/>
              </w:rPr>
              <w:t>.</w:t>
            </w:r>
            <w:r w:rsidRPr="00870D69">
              <w:rPr>
                <w:bCs/>
              </w:rPr>
              <w:t>697,46</w:t>
            </w:r>
          </w:p>
        </w:tc>
      </w:tr>
    </w:tbl>
    <w:p w:rsidRDefault="00B85D67" w:rsidP="00DF3E9A" w:rsidR="00B85D67" w:rsidRPr="0032121B"/>
    <w:p w:rsidRDefault="00102FA4" w:rsidP="001D2FA0" w:rsidR="00DF3E9A">
      <w:r>
        <w:tab/>
        <w:t>II. Osporavaju se slijedeće tražbine:</w:t>
      </w:r>
    </w:p>
    <w:p w:rsidRDefault="00CA43D5" w:rsidP="001D2FA0" w:rsidR="00CA43D5"/>
    <w:p w:rsidRDefault="00102FA4" w:rsidP="001D2FA0" w:rsidR="00102FA4" w:rsidRPr="00102FA4">
      <w:pPr>
        <w:rPr>
          <w:u w:val="single"/>
        </w:rPr>
      </w:pPr>
      <w:r>
        <w:tab/>
      </w:r>
      <w:r w:rsidR="00484687">
        <w:rPr>
          <w:u w:val="single"/>
        </w:rPr>
        <w:t>2</w:t>
      </w:r>
      <w:r w:rsidRPr="00102FA4">
        <w:rPr>
          <w:u w:val="single"/>
        </w:rPr>
        <w:t>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1C0667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674409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Ledo d.d. Zagreb, OIB: 87955947581</w:t>
            </w:r>
          </w:p>
        </w:tc>
        <w:tc>
          <w:tcPr>
            <w:tcW w:type="dxa" w:w="1540"/>
            <w:vAlign w:val="center"/>
          </w:tcPr>
          <w:p w:rsidRDefault="00674409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24.</w:t>
            </w:r>
            <w:r w:rsidR="00484687">
              <w:rPr>
                <w:bCs/>
              </w:rPr>
              <w:t>083,46</w:t>
            </w:r>
          </w:p>
        </w:tc>
      </w:tr>
    </w:tbl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lastRenderedPageBreak/>
        <w:t xml:space="preserve">III. Upućuje se vjerovnik čija je tražbina osporena da u roku od osam dana </w:t>
      </w:r>
      <w:r w:rsidR="00FA298E">
        <w:rPr>
          <w:bCs/>
        </w:rPr>
        <w:t>od pravomoćnosti ovog rješenja, odnosno primitka drugostupanjske odluke ukoliko na ovo rješenje bude podnesena žalba i ista bude odbijena</w:t>
      </w:r>
      <w:r w:rsidR="00813CC1">
        <w:rPr>
          <w:bCs/>
        </w:rPr>
        <w:t xml:space="preserve"> ili odbačena</w:t>
      </w:r>
      <w:r w:rsidR="00FA298E">
        <w:rPr>
          <w:bCs/>
        </w:rPr>
        <w:t xml:space="preserve">, </w:t>
      </w:r>
      <w:r w:rsidRPr="00102FA4">
        <w:rPr>
          <w:bCs/>
        </w:rPr>
        <w:t xml:space="preserve">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565624" w:rsidR="00565624" w:rsidRPr="00565624">
      <w:pPr>
        <w:jc w:val="both"/>
        <w:rPr>
          <w:bCs/>
        </w:rPr>
      </w:pPr>
      <w:r w:rsidRPr="00102FA4">
        <w:rPr>
          <w:bCs/>
        </w:rPr>
        <w:tab/>
      </w:r>
      <w:r w:rsidR="00565624" w:rsidRPr="00565624">
        <w:rPr>
          <w:bCs/>
        </w:rPr>
        <w:t xml:space="preserve">Na ispitnom ročištu ispitane su prijavljene tražbine vjerovnika navedenih u ovom rješenju, prema svojim iznosima i redu, sukladno članku 260. </w:t>
      </w:r>
      <w:r w:rsidR="004720C7" w:rsidRPr="004720C7">
        <w:rPr>
          <w:rFonts w:cs="Times New Roman"/>
          <w:bCs/>
        </w:rPr>
        <w:t>Stečajnog zakona (Narodne novine, broj 71/15 i 104/17; nastavno: SZ)</w:t>
      </w:r>
      <w:r w:rsidR="00565624" w:rsidRPr="00565624">
        <w:rPr>
          <w:bCs/>
        </w:rPr>
        <w:t xml:space="preserve"> nakon čega je sud na temelju članka 264. SZ sastavio tablicu ispitanih tražbina te potom sukladno članku 265. stavak 1. SZ donio i ovo rješenje.</w:t>
      </w:r>
    </w:p>
    <w:p w:rsidRDefault="00102FA4" w:rsidP="0056562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Stečajni upravitelj osporio je tražbin</w:t>
      </w:r>
      <w:r w:rsidR="00484687">
        <w:rPr>
          <w:bCs/>
        </w:rPr>
        <w:t>u</w:t>
      </w:r>
      <w:r w:rsidRPr="00102FA4">
        <w:rPr>
          <w:bCs/>
        </w:rPr>
        <w:t xml:space="preserve"> vjerovnika</w:t>
      </w:r>
      <w:r w:rsidR="00484687">
        <w:rPr>
          <w:bCs/>
        </w:rPr>
        <w:t xml:space="preserve"> Ledo d.d., kao tražbinu </w:t>
      </w:r>
      <w:r w:rsidRPr="00102FA4">
        <w:rPr>
          <w:bCs/>
        </w:rPr>
        <w:t>drugog višeg isplatnog reda</w:t>
      </w:r>
      <w:r w:rsidR="00484687">
        <w:rPr>
          <w:bCs/>
        </w:rPr>
        <w:t xml:space="preserve">, iz razloga zastare, budući da su računi iz 2009. godine, </w:t>
      </w:r>
      <w:r w:rsidRPr="00102FA4">
        <w:rPr>
          <w:bCs/>
        </w:rPr>
        <w:t xml:space="preserve"> stoga </w:t>
      </w:r>
      <w:r w:rsidR="00484687">
        <w:rPr>
          <w:bCs/>
        </w:rPr>
        <w:t>je</w:t>
      </w:r>
      <w:r w:rsidRPr="00102FA4">
        <w:rPr>
          <w:bCs/>
        </w:rPr>
        <w:t xml:space="preserve"> navedeni vjerovni</w:t>
      </w:r>
      <w:r w:rsidR="00484687">
        <w:rPr>
          <w:bCs/>
        </w:rPr>
        <w:t>k</w:t>
      </w:r>
      <w:r w:rsidRPr="00102FA4">
        <w:rPr>
          <w:bCs/>
        </w:rPr>
        <w:t xml:space="preserve"> sukladno članku </w:t>
      </w:r>
      <w:r w:rsidR="004720C7">
        <w:rPr>
          <w:bCs/>
        </w:rPr>
        <w:t xml:space="preserve">266. </w:t>
      </w:r>
      <w:r w:rsidRPr="00102FA4">
        <w:rPr>
          <w:bCs/>
        </w:rPr>
        <w:t>stavak 1. SZ upućen put parnice radi utvrđenja osporen</w:t>
      </w:r>
      <w:r w:rsidR="00484687">
        <w:rPr>
          <w:bCs/>
        </w:rPr>
        <w:t>e</w:t>
      </w:r>
      <w:r w:rsidRPr="00102FA4">
        <w:rPr>
          <w:bCs/>
        </w:rPr>
        <w:t xml:space="preserve"> tražbin</w:t>
      </w:r>
      <w:r w:rsidR="00484687">
        <w:rPr>
          <w:bCs/>
        </w:rPr>
        <w:t>e</w:t>
      </w:r>
      <w:r w:rsidRPr="00102FA4">
        <w:rPr>
          <w:bCs/>
        </w:rPr>
        <w:t>, kako je to određeno stavkom III. izreke.</w:t>
      </w:r>
    </w:p>
    <w:p w:rsidRDefault="00102FA4" w:rsidP="001E4E5F" w:rsidR="001E4E5F" w:rsidRPr="0032121B">
      <w:pPr>
        <w:jc w:val="both"/>
      </w:pPr>
      <w:r w:rsidRPr="00102FA4">
        <w:rPr>
          <w:bCs/>
        </w:rPr>
        <w:tab/>
      </w:r>
      <w:r w:rsidRPr="00102FA4">
        <w:rPr>
          <w:bCs/>
        </w:rPr>
        <w:tab/>
      </w:r>
      <w:r w:rsidR="001E4E5F"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4720C7">
        <w:t xml:space="preserve">19. studenog </w:t>
      </w:r>
      <w:r w:rsidR="00EF2AC0" w:rsidRPr="0032121B">
        <w:t>201</w:t>
      </w:r>
      <w:r w:rsidR="004720C7">
        <w:t>8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CA43D5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3E6DDA">
        <w:t xml:space="preserve"> v. r. </w:t>
      </w:r>
      <w:r w:rsidR="00676A07" w:rsidRPr="0032121B">
        <w:tab/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4720C7" w:rsidP="00767483" w:rsidR="00767483" w:rsidRPr="0032121B">
      <w:pPr>
        <w:jc w:val="both"/>
      </w:pPr>
      <w:r>
        <w:t xml:space="preserve">Na ovog </w:t>
      </w:r>
      <w:r w:rsidR="00767483" w:rsidRPr="0032121B">
        <w:t>rješenj</w:t>
      </w:r>
      <w:r>
        <w:t>e</w:t>
      </w:r>
      <w:r w:rsidR="00767483" w:rsidRPr="0032121B">
        <w:t xml:space="preserve">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="00767483" w:rsidRPr="0032121B">
        <w:t xml:space="preserve">Žalba se podnosi </w:t>
      </w:r>
      <w:r w:rsidR="001141F9" w:rsidRPr="0032121B">
        <w:t xml:space="preserve">ovome sudu </w:t>
      </w:r>
      <w:r w:rsidR="00767483" w:rsidRPr="0032121B">
        <w:t>u roku od 8 dana</w:t>
      </w:r>
      <w:r>
        <w:t xml:space="preserve">, u tri primjerka. </w:t>
      </w:r>
      <w:r w:rsidR="001141F9" w:rsidRPr="0032121B">
        <w:t xml:space="preserve"> </w:t>
      </w:r>
    </w:p>
    <w:p w:rsidRDefault="00767483" w:rsidP="00767483" w:rsidR="00767483" w:rsidRPr="0032121B">
      <w:pPr>
        <w:jc w:val="both"/>
      </w:pPr>
    </w:p>
    <w:p w:rsidRDefault="00767483" w:rsidP="001E4E5F" w:rsidR="00767483" w:rsidRPr="0032121B">
      <w:pPr>
        <w:jc w:val="both"/>
      </w:pPr>
    </w:p>
    <w:p w:rsidRDefault="003E6DDA" w:rsidR="003E6D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3E6DDA" w:rsidR="003E6D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4720C7" w:rsidP="001E4E5F" w:rsidR="004720C7">
      <w:pPr>
        <w:jc w:val="both"/>
      </w:pPr>
    </w:p>
    <w:p w:rsidRDefault="00B85D67" w:rsidP="00EB1EE5" w:rsidR="00B85D67">
      <w:pPr>
        <w:jc w:val="both"/>
      </w:pPr>
    </w:p>
    <w:sectPr w:rsidSect="00FB64FF" w:rsidR="00B85D6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74A" w:rsidR="00D5474A">
      <w:r>
        <w:separator/>
      </w:r>
    </w:p>
  </w:endnote>
  <w:endnote w:id="0" w:type="continuationSeparator">
    <w:p w:rsidRDefault="00D5474A" w:rsidR="00D54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74A" w:rsidR="00D5474A">
      <w:r>
        <w:separator/>
      </w:r>
    </w:p>
  </w:footnote>
  <w:footnote w:id="0" w:type="continuationSeparator">
    <w:p w:rsidRDefault="00D5474A" w:rsidR="00D54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3E6DDA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CA43D5">
      <w:rPr>
        <w:rFonts w:cs="Times New Roman"/>
        <w:sz w:val="22"/>
        <w:szCs w:val="22"/>
      </w:rPr>
      <w:t>3350/16</w:t>
    </w:r>
    <w:r w:rsidR="005C5762">
      <w:rPr>
        <w:rFonts w:cs="Times New Roman"/>
        <w:sz w:val="22"/>
        <w:szCs w:val="22"/>
      </w:rPr>
      <w:t>-31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FCE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4189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675C1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750E4"/>
    <w:rsid w:val="0038472E"/>
    <w:rsid w:val="003B63FD"/>
    <w:rsid w:val="003C6959"/>
    <w:rsid w:val="003E6DDA"/>
    <w:rsid w:val="00405993"/>
    <w:rsid w:val="00413263"/>
    <w:rsid w:val="00421DF0"/>
    <w:rsid w:val="004233F7"/>
    <w:rsid w:val="00435DB6"/>
    <w:rsid w:val="00446967"/>
    <w:rsid w:val="00464893"/>
    <w:rsid w:val="004720C7"/>
    <w:rsid w:val="00473DB3"/>
    <w:rsid w:val="00475E64"/>
    <w:rsid w:val="00484687"/>
    <w:rsid w:val="0049526A"/>
    <w:rsid w:val="004976A1"/>
    <w:rsid w:val="004A01AE"/>
    <w:rsid w:val="004A263D"/>
    <w:rsid w:val="004C0ED9"/>
    <w:rsid w:val="004C6B88"/>
    <w:rsid w:val="004D4FF6"/>
    <w:rsid w:val="004E0BFA"/>
    <w:rsid w:val="0050243E"/>
    <w:rsid w:val="005272EF"/>
    <w:rsid w:val="00565624"/>
    <w:rsid w:val="00575AA2"/>
    <w:rsid w:val="005764D5"/>
    <w:rsid w:val="005774B3"/>
    <w:rsid w:val="005C0A9D"/>
    <w:rsid w:val="005C3453"/>
    <w:rsid w:val="005C5762"/>
    <w:rsid w:val="005E772C"/>
    <w:rsid w:val="005F358B"/>
    <w:rsid w:val="005F3910"/>
    <w:rsid w:val="0061156F"/>
    <w:rsid w:val="006235E3"/>
    <w:rsid w:val="006368F5"/>
    <w:rsid w:val="00674409"/>
    <w:rsid w:val="00676A07"/>
    <w:rsid w:val="006824AB"/>
    <w:rsid w:val="00685DD9"/>
    <w:rsid w:val="006B427D"/>
    <w:rsid w:val="006B5783"/>
    <w:rsid w:val="006C03AD"/>
    <w:rsid w:val="006C081D"/>
    <w:rsid w:val="006C48F3"/>
    <w:rsid w:val="006E3E04"/>
    <w:rsid w:val="0071018E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13CC1"/>
    <w:rsid w:val="00841F3D"/>
    <w:rsid w:val="00854BE1"/>
    <w:rsid w:val="008609C6"/>
    <w:rsid w:val="00862700"/>
    <w:rsid w:val="00870D69"/>
    <w:rsid w:val="00875068"/>
    <w:rsid w:val="00881589"/>
    <w:rsid w:val="00887B46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7C0"/>
    <w:rsid w:val="00963F34"/>
    <w:rsid w:val="009655BD"/>
    <w:rsid w:val="00967689"/>
    <w:rsid w:val="009700EE"/>
    <w:rsid w:val="00981BDB"/>
    <w:rsid w:val="009A4C3B"/>
    <w:rsid w:val="009A647D"/>
    <w:rsid w:val="009B62F9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20FCE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3D5"/>
    <w:rsid w:val="00CA4547"/>
    <w:rsid w:val="00CA4666"/>
    <w:rsid w:val="00CC535F"/>
    <w:rsid w:val="00CE6259"/>
    <w:rsid w:val="00CF5032"/>
    <w:rsid w:val="00D00B0D"/>
    <w:rsid w:val="00D05CA7"/>
    <w:rsid w:val="00D14A6B"/>
    <w:rsid w:val="00D32F2E"/>
    <w:rsid w:val="00D373D4"/>
    <w:rsid w:val="00D41EC4"/>
    <w:rsid w:val="00D5474A"/>
    <w:rsid w:val="00D61D33"/>
    <w:rsid w:val="00D74871"/>
    <w:rsid w:val="00D84175"/>
    <w:rsid w:val="00DA0460"/>
    <w:rsid w:val="00DA2531"/>
    <w:rsid w:val="00DB085A"/>
    <w:rsid w:val="00DB2769"/>
    <w:rsid w:val="00DD2CAC"/>
    <w:rsid w:val="00DD545C"/>
    <w:rsid w:val="00DD7B24"/>
    <w:rsid w:val="00DF3E9A"/>
    <w:rsid w:val="00E01B71"/>
    <w:rsid w:val="00E21B3F"/>
    <w:rsid w:val="00E33D47"/>
    <w:rsid w:val="00E46B2C"/>
    <w:rsid w:val="00E57229"/>
    <w:rsid w:val="00E66B4A"/>
    <w:rsid w:val="00E67D85"/>
    <w:rsid w:val="00E74E73"/>
    <w:rsid w:val="00E8366C"/>
    <w:rsid w:val="00E90960"/>
    <w:rsid w:val="00E97AD3"/>
    <w:rsid w:val="00EA7127"/>
    <w:rsid w:val="00EB1EE5"/>
    <w:rsid w:val="00EC63A0"/>
    <w:rsid w:val="00EC6731"/>
    <w:rsid w:val="00ED7C7E"/>
    <w:rsid w:val="00EF165D"/>
    <w:rsid w:val="00EF2AC0"/>
    <w:rsid w:val="00EF59C6"/>
    <w:rsid w:val="00EF7C47"/>
    <w:rsid w:val="00F06F7D"/>
    <w:rsid w:val="00F206F2"/>
    <w:rsid w:val="00F257A7"/>
    <w:rsid w:val="00F510CA"/>
    <w:rsid w:val="00F849E3"/>
    <w:rsid w:val="00FA298E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6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6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3350</izvorni_sadrzaj>
    <derivirana_varijabla naziv="DomainObject.Predmet.Broj_1">3350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St-3350/2016</izvorni_sadrzaj>
    <derivirana_varijabla naziv="DomainObject.Predmet.OznakaBroj_1">St-3350/2016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ZLATNO PIVO d.o.o. zastupanog po punomoćniku Zdravko Šutalo</izvorni_sadrzaj>
    <derivirana_varijabla naziv="DomainObject.Predmet.ProtustrankaFormated_1">  ZLATNO PIVO d.o.o. zastupanog po punomoćniku Zdravko Šutalo</derivirana_varijabla>
  </DomainObject.Predmet.ProtustrankaFormated>
  <DomainObject.Predmet.ProtustrankaFormatedOIB>
    <izvorni_sadrzaj>  ZLATNO PIVO d.o.o., OIB 43012532521 zastupanog po punomoćniku Zdravko Šutalo</izvorni_sadrzaj>
    <derivirana_varijabla naziv="DomainObject.Predmet.ProtustrankaFormatedOIB_1">  ZLATNO PIVO d.o.o., OIB 43012532521 zastupanog po punomoćniku Zdravko Šutalo</derivirana_varijabla>
  </DomainObject.Predmet.ProtustrankaFormatedOIB>
  <DomainObject.Predmet.ProtustrankaFormatedWithAdress>
    <izvorni_sadrzaj> ZLATNO PIVO d.o.o., Savska cesta 56, 10000 Zagreb zastupanog po punomoćniku Zdravko Šutalo</izvorni_sadrzaj>
    <derivirana_varijabla naziv="DomainObject.Predmet.ProtustrankaFormatedWithAdress_1"> ZLATNO PIVO d.o.o., Savska cesta 56, 10000 Zagreb zastupanog po punomoćniku Zdravko Šutalo</derivirana_varijabla>
  </DomainObject.Predmet.ProtustrankaFormatedWithAdress>
  <DomainObject.Predmet.ProtustrankaFormatedWithAdressOIB>
    <izvorni_sadrzaj> ZLATNO PIVO d.o.o., OIB 43012532521, Savska cesta 56, 10000 Zagreb zastupanog po punomoćniku Zdravko Šutalo</izvorni_sadrzaj>
    <derivirana_varijabla naziv="DomainObject.Predmet.ProtustrankaFormatedWithAdressOIB_1"> ZLATNO PIVO d.o.o., OIB 43012532521, Savska cesta 56, 10000 Zagreb zastupanog po punomoćniku Zdravko Šutalo</derivirana_varijabla>
  </DomainObject.Predmet.ProtustrankaFormatedWithAdressOIB>
  <DomainObject.Predmet.ProtustrankaWithAdress>
    <izvorni_sadrzaj>ZLATNO PIVO d.o.o. Savska cesta 56, 10000 Zagreb</izvorni_sadrzaj>
    <derivirana_varijabla naziv="DomainObject.Predmet.ProtustrankaWithAdress_1">ZLATNO PIVO d.o.o. Savska cesta 56, 10000 Zagreb</derivirana_varijabla>
  </DomainObject.Predmet.ProtustrankaWithAdress>
  <DomainObject.Predmet.ProtustrankaWithAdressOIB>
    <izvorni_sadrzaj>ZLATNO PIVO d.o.o., OIB 43012532521, Savska cesta 56, 10000 Zagreb</izvorni_sadrzaj>
    <derivirana_varijabla naziv="DomainObject.Predmet.ProtustrankaWithAdressOIB_1">ZLATNO PIVO d.o.o., OIB 43012532521, Savska cesta 56, 10000 Zagreb</derivirana_varijabla>
  </DomainObject.Predmet.ProtustrankaWithAdressOIB>
  <DomainObject.Predmet.ProtustrankaNazivFormated>
    <izvorni_sadrzaj>ZLATNO PIVO d.o.o.</izvorni_sadrzaj>
    <derivirana_varijabla naziv="DomainObject.Predmet.ProtustrankaNazivFormated_1">ZLATNO PIVO d.o.o.</derivirana_varijabla>
  </DomainObject.Predmet.ProtustrankaNazivFormated>
  <DomainObject.Predmet.ProtustrankaNazivFormatedOIB>
    <izvorni_sadrzaj>ZLATNO PIVO d.o.o., OIB 43012532521</izvorni_sadrzaj>
    <derivirana_varijabla naziv="DomainObject.Predmet.ProtustrankaNazivFormatedOIB_1">ZLATNO PIVO d.o.o., OIB 43012532521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PIVO d.o.o. zastupanog po punomoćniku Zdravko Šutalo</item>
    </izvorni_sadrzaj>
    <derivirana_varijabla naziv="DomainObject.Predmet.ProtuStrankaListFormated_1">
      <item>ZLATNO PIVO d.o.o. zastupanog po punomoćniku Zdravko Šutalo</item>
    </derivirana_varijabla>
  </DomainObject.Predmet.ProtuStrankaListFormated>
  <DomainObject.Predmet.ProtuStrankaListFormatedOIB>
    <izvorni_sadrzaj>
      <item>ZLATNO PIVO d.o.o., OIB 43012532521 zastupanog po punomoćniku Zdravko Šutalo</item>
    </izvorni_sadrzaj>
    <derivirana_varijabla naziv="DomainObject.Predmet.ProtuStrankaListFormatedOIB_1">
      <item>ZLATNO PIVO d.o.o., OIB 43012532521 zastupanog po punomoćniku Zdravko Šutalo</item>
    </derivirana_varijabla>
  </DomainObject.Predmet.ProtuStrankaListFormatedOIB>
  <DomainObject.Predmet.ProtuStrankaListFormatedWithAdress>
    <izvorni_sadrzaj>
      <item>ZLATNO PIVO d.o.o., Savska cesta 56, 10000 Zagreb zastupanog po punomoćniku Zdravko Šutalo</item>
    </izvorni_sadrzaj>
    <derivirana_varijabla naziv="DomainObject.Predmet.ProtuStrankaListFormatedWithAdress_1">
      <item>ZLATNO PIVO d.o.o., Savska cesta 56, 10000 Zagreb zastupanog po punomoćniku Zdravko Šutalo</item>
    </derivirana_varijabla>
  </DomainObject.Predmet.ProtuStrankaListFormatedWithAdress>
  <DomainObject.Predmet.ProtuStrankaListFormatedWithAdressOIB>
    <izvorni_sadrzaj>
      <item>ZLATNO PIVO d.o.o., OIB 43012532521, Savska cesta 56, 10000 Zagreb zastupanog po punomoćniku Zdravko Šutalo</item>
    </izvorni_sadrzaj>
    <derivirana_varijabla naziv="DomainObject.Predmet.ProtuStrankaListFormatedWithAdressOIB_1">
      <item>ZLATNO PIVO d.o.o., OIB 43012532521, Savska cesta 56, 10000 Zagreb zastupanog po punomoćniku Zdravko Šutalo</item>
    </derivirana_varijabla>
  </DomainObject.Predmet.ProtuStrankaListFormatedWithAdressOIB>
  <DomainObject.Predmet.ProtuStrankaListNazivFormated>
    <izvorni_sadrzaj>
      <item>ZLATNO PIVO d.o.o.</item>
    </izvorni_sadrzaj>
    <derivirana_varijabla naziv="DomainObject.Predmet.ProtuStrankaListNazivFormated_1">
      <item>ZLATNO PIVO d.o.o.</item>
    </derivirana_varijabla>
  </DomainObject.Predmet.ProtuStrankaListNazivFormated>
  <DomainObject.Predmet.ProtuStrankaListNazivFormatedOIB>
    <izvorni_sadrzaj>
      <item>ZLATNO PIVO d.o.o., OIB 43012532521</item>
    </izvorni_sadrzaj>
    <derivirana_varijabla naziv="DomainObject.Predmet.ProtuStrankaListNazivFormatedOIB_1">
      <item>ZLATNO PIVO d.o.o., OIB 43012532521</item>
    </derivirana_varijabla>
  </DomainObject.Predmet.ProtuStrankaListNazivFormatedOIB>
  <DomainObject.Predmet.OstaliListFormated>
    <izvorni_sadrzaj>
      <item>Zdravko Šutalo punomoćnik sudionika u postupku ZLATNO PIVO d.o.o.</item>
    </izvorni_sadrzaj>
    <derivirana_varijabla naziv="DomainObject.Predmet.OstaliListFormated_1">
      <item>Zdravko Šutalo punomoćnik sudionika u postupku ZLATNO PIVO d.o.o.</item>
    </derivirana_varijabla>
  </DomainObject.Predmet.OstaliListFormated>
  <DomainObject.Predmet.OstaliListFormatedOIB>
    <izvorni_sadrzaj>
      <item>Zdravko Šutalo, OIB 50076818740 punomoćnik sudionika u postupku ZLATNO PIVO d.o.o.</item>
    </izvorni_sadrzaj>
    <derivirana_varijabla naziv="DomainObject.Predmet.OstaliListFormatedOIB_1">
      <item>Zdravko Šutalo, OIB 50076818740 punomoćnik sudionika u postupku ZLATNO PIVO d.o.o.</item>
    </derivirana_varijabla>
  </DomainObject.Predmet.OstaliListFormatedOIB>
  <DomainObject.Predmet.OstaliListFormatedWithAdress>
    <izvorni_sadrzaj>
      <item>Zdravko Šutalo, Ljudevita Gaja 3, 20350 Metković punomoćnik sudionika u postupku ZLATNO PIVO d.o.o.</item>
    </izvorni_sadrzaj>
    <derivirana_varijabla naziv="DomainObject.Predmet.OstaliListFormatedWithAdress_1">
      <item>Zdravko Šutalo, Ljudevita Gaja 3, 20350 Metković punomoćnik sudionika u postupku ZLATNO PIVO d.o.o.</item>
    </derivirana_varijabla>
  </DomainObject.Predmet.OstaliListFormatedWithAdress>
  <DomainObject.Predmet.OstaliListFormatedWithAdressOIB>
    <izvorni_sadrzaj>
      <item>Zdravko Šutalo, OIB 50076818740, Ljudevita Gaja 3, 20350 Metković punomoćnik sudionika u postupku ZLATNO PIVO d.o.o.</item>
    </izvorni_sadrzaj>
    <derivirana_varijabla naziv="DomainObject.Predmet.OstaliListFormatedWithAdressOIB_1">
      <item>Zdravko Šutalo, OIB 50076818740, Ljudevita Gaja 3, 20350 Metković punomoćnik sudionika u postupku ZLATNO PIVO d.o.o.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PIVO d.o.o.</izvorni_sadrzaj>
    <derivirana_varijabla naziv="DomainObject.Predmet.ProtustrankaIDrugi_1">ZLATNO PIVO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PIVO d.o.o., OIB 43012532521, Savska cesta 56, 10000 Zagreb</izvorni_sadrzaj>
    <derivirana_varijabla naziv="DomainObject.Predmet.ProtustrankaIDrugiAdressOIB_1">ZLATNO PIVO d.o.o., OIB 43012532521,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PIVO d.o.o.</item>
      <item>FINA Regionalni centar Zagreb</item>
      <item>Zdravko Šutalo</item>
    </izvorni_sadrzaj>
    <derivirana_varijabla naziv="DomainObject.Predmet.SudioniciListNaziv_1">
      <item>ZLATNO PIVO d.o.o.</item>
      <item>FINA Regionalni centar Zagreb</item>
      <item>Zdravko Šutalo</item>
    </derivirana_varijabla>
  </DomainObject.Predmet.SudioniciListNaziv>
  <DomainObject.Predmet.SudioniciListAdressOIB>
    <izvorni_sadrzaj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izvorni_sadrzaj>
    <derivirana_varijabla naziv="DomainObject.Predmet.SudioniciListAdressOIB_1"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43012532521</item>
      <item>, OIB 85821130368</item>
      <item>, OIB 50076818740</item>
    </izvorni_sadrzaj>
    <derivirana_varijabla naziv="DomainObject.Predmet.SudioniciListNazivOIB_1">
      <item>, OIB 43012532521</item>
      <item>, OIB 85821130368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St-3350/2016-21</izvorni_sadrzaj>
    <derivirana_varijabla naziv="DomainObject.PredzadnjaOdlukaIzPredmeta.Oznaka_1">St-3350/2016-21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2678</properties:Characters>
  <properties:Lines>113</properties:Lines>
  <properties:Paragraphs>67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2018-11-20T10:13:00Z</dcterms:created>
  <dc:creator>MK</dc:creator>
  <cp:lastModifiedBy>Kristina Švajger</cp:lastModifiedBy>
  <cp:lastPrinted>2018-11-20T10:15:00Z</cp:lastPrinted>
  <dcterms:modified xmlns:xsi="http://www.w3.org/2001/XMLSchema-instance" xsi:type="dcterms:W3CDTF">2018-11-20T10:15:00Z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i osporenim tražbinama, 19.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