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87855" w14:paraId="bb87855" w:rsidRDefault="003D2F94" w:rsidP="003D2F94" w:rsidR="003D2F94">
      <w:pPr>
        <w:keepNext/>
        <w:spacing w:lineRule="auto" w:line="240" w:after="0"/>
        <w:jc w:val="both"/>
        <w:outlineLvl w:val="0"/>
        <w15:collapsed w:val="false"/>
        <w:rPr>
          <w:rFonts w:cs="Times New Roman" w:eastAsia="Arial Unicode MS" w:hAnsi="Times New Roman" w:ascii="Times New Roman"/>
          <w:b/>
          <w:bCs/>
          <w:sz w:val="24"/>
          <w:szCs w:val="24"/>
          <w:lang w:eastAsia="hr-HR"/>
        </w:rPr>
      </w:pPr>
      <w:bookmarkStart w:name="_GoBack" w:id="0"/>
      <w:bookmarkEnd w:id="0"/>
      <w:r>
        <w:rPr>
          <w:rFonts w:cs="Times New Roman" w:eastAsia="Arial Unicode MS" w:hAnsi="Times New Roman" w:ascii="Times New Roman"/>
          <w:b/>
          <w:noProof/>
          <w:sz w:val="24"/>
          <w:szCs w:val="24"/>
          <w:lang w:eastAsia="hr-HR"/>
        </w:rPr>
        <w:drawing>
          <wp:inline distR="0" distL="0" distB="0" distT="0">
            <wp:extent cy="974725" cx="72453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74725" cx="724535"/>
                    </a:xfrm>
                    <a:prstGeom prst="rect">
                      <a:avLst/>
                    </a:prstGeom>
                    <a:noFill/>
                    <a:ln>
                      <a:noFill/>
                    </a:ln>
                  </pic:spPr>
                </pic:pic>
              </a:graphicData>
            </a:graphic>
          </wp:inline>
        </w:drawing>
      </w:r>
    </w:p>
    <w:p w:rsidRDefault="003D2F94" w:rsidP="003D2F94" w:rsidR="003D2F94">
      <w:pPr>
        <w:keepNext/>
        <w:spacing w:lineRule="auto" w:line="240" w:after="0"/>
        <w:jc w:val="both"/>
        <w:outlineLvl w:val="0"/>
        <w:rPr>
          <w:rFonts w:cs="Times New Roman" w:eastAsia="Arial Unicode MS" w:hAnsi="Times New Roman" w:ascii="Times New Roman"/>
          <w:b/>
          <w:bCs/>
          <w:sz w:val="24"/>
          <w:szCs w:val="24"/>
          <w:lang w:eastAsia="hr-HR"/>
        </w:rPr>
      </w:pPr>
    </w:p>
    <w:p w:rsidRDefault="003D2F94" w:rsidP="003D2F94" w:rsidR="003D2F94">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sz w:val="24"/>
          <w:szCs w:val="24"/>
          <w:lang w:eastAsia="hr-HR"/>
        </w:rPr>
        <w:t>REPUBLIKA HRVATSKA</w:t>
      </w:r>
    </w:p>
    <w:p w:rsidRDefault="003D2F94" w:rsidP="003D2F94" w:rsidR="003D2F94">
      <w:pPr>
        <w:spacing w:lineRule="auto" w:line="240" w:after="0"/>
        <w:jc w:val="both"/>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TRGOVAČKI SUD U SPLITU </w:t>
      </w:r>
    </w:p>
    <w:p w:rsidRDefault="003D2F94" w:rsidP="003D2F94" w:rsidR="003D2F94">
      <w:pPr>
        <w:spacing w:lineRule="auto" w:line="240" w:after="0"/>
        <w:jc w:val="both"/>
        <w:rPr>
          <w:rFonts w:cs="Times New Roman" w:eastAsia="Times New Roman" w:hAnsi="Times New Roman" w:ascii="Times New Roman"/>
          <w:b/>
          <w:sz w:val="24"/>
          <w:szCs w:val="20"/>
          <w:lang w:eastAsia="hr-HR"/>
        </w:rPr>
      </w:pPr>
      <w:proofErr w:type="spellStart"/>
      <w:r>
        <w:rPr>
          <w:rFonts w:cs="Times New Roman" w:eastAsia="Times New Roman" w:hAnsi="Times New Roman" w:ascii="Times New Roman"/>
          <w:b/>
          <w:sz w:val="24"/>
          <w:szCs w:val="24"/>
          <w:lang w:eastAsia="hr-HR"/>
        </w:rPr>
        <w:t>Sukoišanska</w:t>
      </w:r>
      <w:proofErr w:type="spellEnd"/>
      <w:r>
        <w:rPr>
          <w:rFonts w:cs="Times New Roman" w:eastAsia="Times New Roman" w:hAnsi="Times New Roman" w:ascii="Times New Roman"/>
          <w:b/>
          <w:sz w:val="24"/>
          <w:szCs w:val="24"/>
          <w:lang w:eastAsia="hr-HR"/>
        </w:rPr>
        <w:t xml:space="preserve"> 6, Split</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t xml:space="preserve">            </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t>1.St-496/2017</w:t>
      </w:r>
    </w:p>
    <w:p w:rsidRDefault="003D2F94" w:rsidP="003D2F94" w:rsidR="003D2F94">
      <w:pPr>
        <w:spacing w:lineRule="auto" w:line="240" w:after="0"/>
        <w:rPr>
          <w:rFonts w:cs="Times New Roman" w:eastAsia="Times New Roman" w:hAnsi="Times New Roman" w:ascii="Times New Roman"/>
          <w:b/>
          <w:sz w:val="24"/>
          <w:szCs w:val="24"/>
          <w:lang w:eastAsia="hr-HR"/>
        </w:rPr>
      </w:pPr>
    </w:p>
    <w:p w:rsidRDefault="003D2F94" w:rsidP="003D2F94" w:rsidR="003D2F94">
      <w:pPr>
        <w:spacing w:lineRule="auto" w:line="240" w:after="0"/>
        <w:rPr>
          <w:rFonts w:cs="Times New Roman" w:eastAsia="Times New Roman" w:hAnsi="Times New Roman" w:ascii="Times New Roman"/>
          <w:b/>
          <w:sz w:val="24"/>
          <w:szCs w:val="24"/>
          <w:lang w:eastAsia="hr-HR"/>
        </w:rPr>
      </w:pPr>
    </w:p>
    <w:p w:rsidRDefault="003D2F94" w:rsidP="003D2F94" w:rsidR="003D2F94">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R E P U B L I K A  H R V A T S K A</w:t>
      </w:r>
    </w:p>
    <w:p w:rsidRDefault="003D2F94" w:rsidP="003D2F94" w:rsidR="003D2F94">
      <w:pPr>
        <w:spacing w:lineRule="auto" w:line="240" w:after="0"/>
        <w:rPr>
          <w:rFonts w:cs="Times New Roman" w:eastAsia="Times New Roman" w:hAnsi="Times New Roman" w:ascii="Times New Roman"/>
          <w:b/>
          <w:sz w:val="24"/>
          <w:szCs w:val="24"/>
          <w:lang w:eastAsia="hr-HR"/>
        </w:rPr>
      </w:pPr>
    </w:p>
    <w:p w:rsidRDefault="003D2F94" w:rsidP="003D2F94" w:rsidR="003D2F94">
      <w:pPr>
        <w:pStyle w:val="Bezproreda"/>
        <w:ind w:firstLine="708" w:left="2832"/>
        <w:rPr>
          <w:rFonts w:cs="Times New Roman" w:hAnsi="Times New Roman" w:ascii="Times New Roman"/>
          <w:b/>
          <w:sz w:val="24"/>
          <w:szCs w:val="24"/>
          <w:lang w:eastAsia="hr-HR"/>
        </w:rPr>
      </w:pPr>
      <w:r>
        <w:rPr>
          <w:rFonts w:cs="Times New Roman" w:hAnsi="Times New Roman" w:ascii="Times New Roman"/>
          <w:b/>
          <w:sz w:val="24"/>
          <w:szCs w:val="24"/>
          <w:lang w:eastAsia="hr-HR"/>
        </w:rPr>
        <w:t>Z A K LJ U Č A K</w:t>
      </w:r>
    </w:p>
    <w:p w:rsidRDefault="003D2F94" w:rsidP="003D2F94" w:rsidR="003D2F94">
      <w:pPr>
        <w:spacing w:lineRule="auto" w:line="240" w:after="0"/>
        <w:jc w:val="center"/>
        <w:rPr>
          <w:rFonts w:cs="Times New Roman" w:eastAsia="Times New Roman" w:hAnsi="Times New Roman" w:ascii="Times New Roman"/>
          <w:sz w:val="24"/>
          <w:szCs w:val="24"/>
          <w:lang w:eastAsia="hr-HR"/>
        </w:rPr>
      </w:pPr>
    </w:p>
    <w:p w:rsidRDefault="003D2F94" w:rsidP="003D2F94" w:rsidR="003D2F94">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Trgovački sud u Splitu, po sucu ovog suda Velimiru Vuković, kao stečajnom sucu, u stečajnom postupku povodom prijedloga predlagatelja REPUBLIKE HRVATSKE, Ministarstvo financija, zastupano po Županijskom državnom odvjetništvu u Splitu, </w:t>
      </w:r>
      <w:r>
        <w:rPr>
          <w:rFonts w:cs="Times New Roman" w:hAnsi="Times New Roman" w:ascii="Times New Roman"/>
          <w:sz w:val="24"/>
          <w:szCs w:val="24"/>
        </w:rPr>
        <w:t xml:space="preserve">, za otvaranje stečajnog postupka nad dužnikom  </w:t>
      </w:r>
      <w:r w:rsidRPr="003D2F94">
        <w:rPr>
          <w:rFonts w:cs="Times New Roman" w:hAnsi="Times New Roman" w:ascii="Times New Roman"/>
          <w:sz w:val="24"/>
          <w:szCs w:val="24"/>
        </w:rPr>
        <w:t xml:space="preserve">MAJSAN COMMERCE d.o.o. </w:t>
      </w:r>
      <w:proofErr w:type="spellStart"/>
      <w:r w:rsidRPr="003D2F94">
        <w:rPr>
          <w:rFonts w:cs="Times New Roman" w:hAnsi="Times New Roman" w:ascii="Times New Roman"/>
          <w:sz w:val="24"/>
          <w:szCs w:val="24"/>
        </w:rPr>
        <w:t>Dugopolje</w:t>
      </w:r>
      <w:proofErr w:type="spellEnd"/>
      <w:r w:rsidRPr="003D2F94">
        <w:rPr>
          <w:rFonts w:cs="Times New Roman" w:hAnsi="Times New Roman" w:ascii="Times New Roman"/>
          <w:sz w:val="24"/>
          <w:szCs w:val="24"/>
        </w:rPr>
        <w:t>, Bana Jelačića 10, OIB.32966261247</w:t>
      </w:r>
      <w:r>
        <w:rPr>
          <w:rFonts w:cs="Times New Roman" w:hAnsi="Times New Roman" w:ascii="Times New Roman"/>
          <w:sz w:val="24"/>
          <w:szCs w:val="24"/>
        </w:rPr>
        <w:t xml:space="preserve">, </w:t>
      </w:r>
      <w:r>
        <w:rPr>
          <w:rFonts w:cs="Times New Roman" w:eastAsia="Times New Roman" w:hAnsi="Times New Roman" w:ascii="Times New Roman"/>
          <w:sz w:val="24"/>
          <w:szCs w:val="24"/>
          <w:lang w:eastAsia="hr-HR"/>
        </w:rPr>
        <w:t>dana 05. veljače 2018.godine</w:t>
      </w:r>
    </w:p>
    <w:p w:rsidRDefault="003D2F94" w:rsidP="003D2F94" w:rsidR="003D2F94">
      <w:pPr>
        <w:spacing w:lineRule="auto" w:line="240" w:after="0"/>
        <w:jc w:val="both"/>
        <w:rPr>
          <w:rFonts w:cs="Times New Roman" w:eastAsia="Times New Roman" w:hAnsi="Times New Roman" w:ascii="Times New Roman"/>
          <w:b/>
          <w:sz w:val="24"/>
          <w:szCs w:val="24"/>
          <w:lang w:eastAsia="hr-HR"/>
        </w:rPr>
      </w:pPr>
    </w:p>
    <w:p w:rsidRDefault="003D2F94" w:rsidP="003D2F94" w:rsidR="003D2F94">
      <w:pPr>
        <w:pStyle w:val="Bezproreda"/>
        <w:jc w:val="center"/>
        <w:rPr>
          <w:lang w:eastAsia="hr-HR"/>
        </w:rPr>
      </w:pPr>
      <w:r>
        <w:rPr>
          <w:rFonts w:cs="Times New Roman" w:hAnsi="Times New Roman" w:ascii="Times New Roman"/>
          <w:sz w:val="24"/>
          <w:szCs w:val="24"/>
          <w:lang w:eastAsia="hr-HR"/>
        </w:rPr>
        <w:t>z a k l j u č i o</w:t>
      </w:r>
      <w:r>
        <w:rPr>
          <w:lang w:eastAsia="hr-HR"/>
        </w:rPr>
        <w:t xml:space="preserve">  j e</w:t>
      </w:r>
    </w:p>
    <w:p w:rsidRDefault="003D2F94" w:rsidP="003D2F94" w:rsidR="003D2F94">
      <w:pPr>
        <w:spacing w:lineRule="auto" w:line="240" w:after="0"/>
        <w:jc w:val="center"/>
        <w:rPr>
          <w:rFonts w:cs="Times New Roman" w:eastAsia="Times New Roman" w:hAnsi="Times New Roman" w:ascii="Times New Roman"/>
          <w:sz w:val="24"/>
          <w:szCs w:val="24"/>
          <w:lang w:eastAsia="hr-HR"/>
        </w:rPr>
      </w:pPr>
    </w:p>
    <w:p w:rsidRDefault="003D2F94" w:rsidP="003D2F94" w:rsidR="003D2F94">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 U nastavku prethodnog postupka određuje se ročište za dan 20</w:t>
      </w:r>
      <w:r>
        <w:rPr>
          <w:rFonts w:cs="Times New Roman" w:eastAsia="Times New Roman" w:hAnsi="Times New Roman" w:ascii="Times New Roman"/>
          <w:sz w:val="24"/>
          <w:szCs w:val="24"/>
          <w:u w:val="single"/>
          <w:lang w:eastAsia="hr-HR"/>
        </w:rPr>
        <w:t>. ožujka  2018. godine u 08,30 sati</w:t>
      </w:r>
      <w:r>
        <w:rPr>
          <w:rFonts w:cs="Times New Roman" w:eastAsia="Times New Roman" w:hAnsi="Times New Roman" w:ascii="Times New Roman"/>
          <w:sz w:val="24"/>
          <w:szCs w:val="24"/>
          <w:lang w:eastAsia="hr-HR"/>
        </w:rPr>
        <w:t xml:space="preserve"> u sudnici br. 1/Prizemlje, Trgovačkog suda u Splitu.</w:t>
      </w:r>
    </w:p>
    <w:p w:rsidRDefault="003D2F94" w:rsidP="003D2F94" w:rsidR="003D2F94">
      <w:pPr>
        <w:spacing w:lineRule="auto" w:line="240" w:after="0"/>
        <w:jc w:val="both"/>
        <w:rPr>
          <w:rFonts w:cs="Times New Roman" w:eastAsia="Times New Roman" w:hAnsi="Times New Roman" w:ascii="Times New Roman"/>
          <w:sz w:val="24"/>
          <w:szCs w:val="24"/>
          <w:lang w:eastAsia="hr-HR"/>
        </w:rPr>
      </w:pPr>
    </w:p>
    <w:p w:rsidRDefault="003D2F94" w:rsidP="003D2F94" w:rsidR="003D2F94">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po punomoćniku, dužnik i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dužnika.</w:t>
      </w:r>
    </w:p>
    <w:p w:rsidRDefault="003D2F94" w:rsidP="003D2F94" w:rsidR="003D2F94">
      <w:pPr>
        <w:spacing w:lineRule="auto" w:line="240" w:after="0"/>
        <w:jc w:val="both"/>
        <w:rPr>
          <w:rFonts w:cs="Times New Roman" w:eastAsia="Times New Roman" w:hAnsi="Times New Roman" w:ascii="Times New Roman"/>
          <w:sz w:val="24"/>
          <w:szCs w:val="24"/>
          <w:lang w:eastAsia="hr-HR"/>
        </w:rPr>
      </w:pPr>
    </w:p>
    <w:p w:rsidRDefault="003D2F94" w:rsidP="003D2F94" w:rsidR="003D2F94">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cs="Times New Roman" w:eastAsia="Times New Roman" w:hAnsi="Times New Roman" w:ascii="Times New Roman"/>
          <w:sz w:val="24"/>
          <w:szCs w:val="24"/>
          <w:lang w:eastAsia="hr-HR"/>
        </w:rPr>
        <w:t>faxa</w:t>
      </w:r>
      <w:proofErr w:type="spellEnd"/>
      <w:r>
        <w:rPr>
          <w:rFonts w:cs="Times New Roman" w:eastAsia="Times New Roman" w:hAnsi="Times New Roman" w:ascii="Times New Roman"/>
          <w:sz w:val="24"/>
          <w:szCs w:val="24"/>
          <w:lang w:eastAsia="hr-HR"/>
        </w:rPr>
        <w:t xml:space="preserve"> na broj suda 021/393-988 sa stanjem na dan prije održavanja ročišta (20.3.2018.).</w:t>
      </w:r>
    </w:p>
    <w:p w:rsidRDefault="003D2F94" w:rsidP="003D2F94" w:rsidR="003D2F94">
      <w:pPr>
        <w:spacing w:lineRule="auto" w:line="240" w:after="0"/>
        <w:jc w:val="both"/>
        <w:rPr>
          <w:rFonts w:cs="Times New Roman" w:eastAsia="Times New Roman" w:hAnsi="Times New Roman" w:ascii="Times New Roman"/>
          <w:sz w:val="24"/>
          <w:szCs w:val="24"/>
          <w:lang w:eastAsia="hr-HR" w:val="fr-FR"/>
        </w:rPr>
      </w:pPr>
    </w:p>
    <w:p w:rsidRDefault="003D2F94" w:rsidP="003D2F94" w:rsidR="003D2F94">
      <w:pPr>
        <w:spacing w:lineRule="auto" w:line="240" w:after="0"/>
        <w:jc w:val="both"/>
        <w:rPr>
          <w:rFonts w:cs="Times New Roman" w:eastAsia="Times New Roman" w:hAnsi="Times New Roman" w:ascii="Times New Roman"/>
          <w:sz w:val="24"/>
          <w:szCs w:val="24"/>
          <w:lang w:eastAsia="hr-HR" w:val="fr-FR"/>
        </w:rPr>
      </w:pPr>
    </w:p>
    <w:p w:rsidRDefault="003D2F94" w:rsidP="003D2F94" w:rsidR="003D2F94">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05. veljače 2018. godine</w:t>
      </w:r>
    </w:p>
    <w:p w:rsidRDefault="003D2F94" w:rsidP="003D2F94" w:rsidR="003D2F94">
      <w:pPr>
        <w:spacing w:lineRule="auto" w:line="240" w:after="0"/>
        <w:rPr>
          <w:rFonts w:cs="Times New Roman" w:eastAsia="Times New Roman" w:hAnsi="Times New Roman" w:ascii="Times New Roman"/>
          <w:sz w:val="24"/>
          <w:szCs w:val="24"/>
          <w:lang w:eastAsia="hr-HR"/>
        </w:rPr>
      </w:pPr>
    </w:p>
    <w:p w:rsidRDefault="003D2F94" w:rsidP="003D2F94" w:rsidR="003D2F94">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3D2F94" w:rsidP="003D2F94" w:rsidR="003D2F94">
      <w:pPr>
        <w:pStyle w:val="Bezproreda"/>
        <w:ind w:left="5664"/>
        <w:jc w:val="center"/>
        <w:rPr>
          <w:rFonts w:cs="Times New Roman" w:hAnsi="Times New Roman" w:ascii="Times New Roman"/>
          <w:sz w:val="24"/>
          <w:szCs w:val="24"/>
        </w:rPr>
      </w:pPr>
    </w:p>
    <w:p w:rsidRDefault="003D2F94" w:rsidP="003D2F94" w:rsidR="003D2F94">
      <w:pPr>
        <w:pStyle w:val="Bezproreda"/>
        <w:ind w:left="5664"/>
        <w:jc w:val="center"/>
        <w:rPr>
          <w:rFonts w:cs="Times New Roman" w:hAnsi="Times New Roman" w:ascii="Times New Roman"/>
          <w:sz w:val="24"/>
          <w:szCs w:val="24"/>
        </w:rPr>
      </w:pPr>
      <w:r>
        <w:rPr>
          <w:rFonts w:cs="Times New Roman" w:hAnsi="Times New Roman" w:ascii="Times New Roman"/>
          <w:sz w:val="24"/>
          <w:szCs w:val="24"/>
        </w:rPr>
        <w:t xml:space="preserve">Velimir Vuković </w:t>
      </w:r>
    </w:p>
    <w:p w:rsidRDefault="003D2F94" w:rsidP="003D2F94" w:rsidR="003D2F94">
      <w:pPr>
        <w:pStyle w:val="Bezproreda"/>
        <w:rPr>
          <w:rFonts w:cs="Times New Roman" w:hAnsi="Times New Roman" w:ascii="Times New Roman"/>
          <w:sz w:val="24"/>
          <w:szCs w:val="24"/>
        </w:rPr>
      </w:pPr>
    </w:p>
    <w:p w:rsidRDefault="003D2F94" w:rsidP="003D2F94" w:rsidR="003D2F94">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3D2F94" w:rsidP="003D2F94" w:rsidR="003D2F94">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3D2F94" w:rsidP="003D2F94" w:rsidR="003D2F94">
      <w:pPr>
        <w:spacing w:lineRule="auto" w:line="240" w:after="0"/>
        <w:jc w:val="both"/>
        <w:rPr>
          <w:rFonts w:cs="Times New Roman" w:eastAsia="Times New Roman" w:hAnsi="Times New Roman" w:ascii="Times New Roman"/>
          <w:sz w:val="24"/>
          <w:szCs w:val="24"/>
          <w:lang w:eastAsia="hr-HR"/>
        </w:rPr>
      </w:pPr>
    </w:p>
    <w:p w:rsidRDefault="003D2F94" w:rsidP="003D2F94" w:rsidR="003D2F94">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3D2F94" w:rsidP="003D2F94" w:rsidR="003D2F94">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predlagatelju po punomoćniku</w:t>
      </w:r>
    </w:p>
    <w:p w:rsidRDefault="003D2F94" w:rsidP="003D2F94" w:rsidR="003D2F94">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dužniku po </w:t>
      </w:r>
      <w:proofErr w:type="spellStart"/>
      <w:r>
        <w:rPr>
          <w:rFonts w:cs="Times New Roman" w:eastAsia="Times New Roman" w:hAnsi="Times New Roman" w:ascii="Times New Roman"/>
          <w:sz w:val="24"/>
          <w:szCs w:val="24"/>
          <w:lang w:eastAsia="hr-HR"/>
        </w:rPr>
        <w:t>zz</w:t>
      </w:r>
      <w:proofErr w:type="spellEnd"/>
    </w:p>
    <w:p w:rsidRDefault="003D2F94" w:rsidP="003D2F94" w:rsidR="003D2F94">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FINA, Split </w:t>
      </w:r>
    </w:p>
    <w:p w:rsidRDefault="003D2F94" w:rsidP="003D2F94" w:rsidR="003D2F94">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e-oglasna ploča </w: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2F94"/>
    <w:rsid w:val="000C71D8"/>
    <w:rsid w:val="003D2F94"/>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2F94"/>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D2F94"/>
    <w:rPr>
      <w:rFonts w:cstheme="minorBidi" w:hAnsiTheme="minorHAnsi" w:asciiTheme="minorHAnsi"/>
      <w:sz w:val="22"/>
      <w:szCs w:val="22"/>
    </w:rPr>
  </w:style>
  <w:style w:styleId="Odlomakpopisa" w:type="paragraph">
    <w:name w:val="List Paragraph"/>
    <w:basedOn w:val="Normal"/>
    <w:uiPriority w:val="34"/>
    <w:qFormat/>
    <w:rsid w:val="003D2F94"/>
    <w:pPr>
      <w:ind w:left="720"/>
      <w:contextualSpacing/>
    </w:pPr>
  </w:style>
  <w:style w:styleId="Tekstbalonia" w:type="paragraph">
    <w:name w:val="Balloon Text"/>
    <w:basedOn w:val="Normal"/>
    <w:link w:val="TekstbaloniaChar"/>
    <w:uiPriority w:val="99"/>
    <w:semiHidden/>
    <w:unhideWhenUsed/>
    <w:rsid w:val="003D2F9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2F94"/>
    <w:rPr>
      <w:rFonts w:cs="Tahoma" w:hAnsi="Tahoma" w:ascii="Tahoma"/>
      <w:sz w:val="16"/>
      <w:szCs w:val="16"/>
    </w:rPr>
  </w:style>
  <w:style w:styleId="Tekstrezerviranogmjesta" w:type="character">
    <w:name w:val="Placeholder Text"/>
    <w:basedOn w:val="Zadanifontodlomka"/>
    <w:uiPriority w:val="99"/>
    <w:semiHidden/>
    <w:rsid w:val="000C71D8"/>
    <w:rPr>
      <w:color w:val="808080"/>
      <w:bdr w:space="0" w:sz="0" w:color="auto" w:val="none"/>
      <w:shd w:fill="auto" w:color="auto" w:val="clear"/>
    </w:rPr>
  </w:style>
  <w:style w:customStyle="true" w:styleId="eSPISCCParagraphDefaultFont" w:type="character">
    <w:name w:val="eSPIS_CC_Paragraph Default Font"/>
    <w:basedOn w:val="Zadanifontodlomka"/>
    <w:rsid w:val="000C71D8"/>
    <w:rPr>
      <w:rFonts w:cs="Times New Roman" w:eastAsia="Arial Unicode MS" w:hAnsi="Times New Roman" w:ascii="Times New Roman"/>
      <w:b/>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C71D8"/>
    <w:rPr>
      <w:rFonts w:cs="Times New Roman" w:eastAsia="Arial Unicode MS" w:hAnsi="Times New Roman" w:ascii="Times New Roman"/>
      <w:b/>
      <w:bC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C71D8"/>
    <w:rPr>
      <w:rFonts w:cs="Times New Roman" w:eastAsia="Arial Unicode MS" w:hAnsi="Times New Roman" w:ascii="Times New Roman"/>
      <w:b w:val="false"/>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C71D8"/>
    <w:rPr>
      <w:rFonts w:cs="Times New Roman" w:eastAsia="Arial Unicode MS" w:hAnsi="Times New Roman" w:ascii="Times New Roman"/>
      <w:b w:val="false"/>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2F94"/>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D2F94"/>
    <w:rPr>
      <w:rFonts w:asciiTheme="minorHAnsi" w:cstheme="minorBidi" w:hAnsiTheme="minorHAnsi"/>
      <w:sz w:val="22"/>
      <w:szCs w:val="22"/>
    </w:rPr>
  </w:style>
  <w:style w:styleId="Odlomakpopisa" w:type="paragraph">
    <w:name w:val="List Paragraph"/>
    <w:basedOn w:val="Normal"/>
    <w:uiPriority w:val="34"/>
    <w:qFormat/>
    <w:rsid w:val="003D2F94"/>
    <w:pPr>
      <w:ind w:left="720"/>
      <w:contextualSpacing/>
    </w:pPr>
  </w:style>
  <w:style w:styleId="Tekstbalonia" w:type="paragraph">
    <w:name w:val="Balloon Text"/>
    <w:basedOn w:val="Normal"/>
    <w:link w:val="TekstbaloniaChar"/>
    <w:uiPriority w:val="99"/>
    <w:semiHidden/>
    <w:unhideWhenUsed/>
    <w:rsid w:val="003D2F9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D2F94"/>
    <w:rPr>
      <w:rFonts w:ascii="Tahoma" w:cs="Tahoma" w:hAnsi="Tahoma"/>
      <w:sz w:val="16"/>
      <w:szCs w:val="16"/>
    </w:rPr>
  </w:style>
  <w:style w:styleId="Tekstrezerviranogmjesta" w:type="character">
    <w:name w:val="Placeholder Text"/>
    <w:basedOn w:val="Zadanifontodlomka"/>
    <w:uiPriority w:val="99"/>
    <w:semiHidden/>
    <w:rsid w:val="000C71D8"/>
    <w:rPr>
      <w:color w:val="808080"/>
      <w:bdr w:color="auto" w:space="0" w:sz="0" w:val="none"/>
      <w:shd w:color="auto" w:fill="auto" w:val="clear"/>
    </w:rPr>
  </w:style>
  <w:style w:customStyle="1" w:styleId="eSPISCCParagraphDefaultFont" w:type="character">
    <w:name w:val="eSPIS_CC_Paragraph Default Font"/>
    <w:basedOn w:val="Zadanifontodlomka"/>
    <w:rsid w:val="000C71D8"/>
    <w:rPr>
      <w:rFonts w:ascii="Times New Roman" w:cs="Times New Roman" w:eastAsia="Arial Unicode MS" w:hAnsi="Times New Roman"/>
      <w:b/>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C71D8"/>
    <w:rPr>
      <w:rFonts w:ascii="Times New Roman" w:cs="Times New Roman" w:eastAsia="Arial Unicode MS" w:hAnsi="Times New Roman"/>
      <w:b/>
      <w:bC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C71D8"/>
    <w:rPr>
      <w:rFonts w:ascii="Times New Roman" w:cs="Times New Roman" w:eastAsia="Arial Unicode MS" w:hAnsi="Times New Roman"/>
      <w:b w:val="0"/>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C71D8"/>
    <w:rPr>
      <w:rFonts w:ascii="Times New Roman" w:cs="Times New Roman" w:eastAsia="Arial Unicode MS" w:hAnsi="Times New Roman"/>
      <w:b w:val="0"/>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47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2018.</izvorni_sadrzaj>
    <derivirana_varijabla naziv="DomainObject.DatumDonosenjaOdluke_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izvorni_sadrzaj>
    <derivirana_varijabla naziv="DomainObject.Predmet.Broj_1">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2017.</izvorni_sadrzaj>
    <derivirana_varijabla naziv="DomainObject.Predmet.DatumOsnivanja_1">14.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St-496/2017</izvorni_sadrzaj>
    <derivirana_varijabla naziv="DomainObject.Predmet.OznakaBroj_1">St-496/2017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MAJSAN COMMERCE d.o.o.</izvorni_sadrzaj>
    <derivirana_varijabla naziv="DomainObject.Predmet.ProtustrankaFormated_1">  MAJSAN COMMERCE d.o.o.</derivirana_varijabla>
  </DomainObject.Predmet.ProtustrankaFormated>
  <DomainObject.Predmet.ProtustrankaFormatedOIB>
    <izvorni_sadrzaj>  MAJSAN COMMERCE d.o.o., OIB 32966261247</izvorni_sadrzaj>
    <derivirana_varijabla naziv="DomainObject.Predmet.ProtustrankaFormatedOIB_1">  MAJSAN COMMERCE d.o.o., OIB 32966261247</derivirana_varijabla>
  </DomainObject.Predmet.ProtustrankaFormatedOIB>
  <DomainObject.Predmet.ProtustrankaFormatedWithAdress>
    <izvorni_sadrzaj> MAJSAN COMMERCE d.o.o., Bana Jelačića 10, 21204 Dugopolje</izvorni_sadrzaj>
    <derivirana_varijabla naziv="DomainObject.Predmet.ProtustrankaFormatedWithAdress_1"> MAJSAN COMMERCE d.o.o., Bana Jelačića 10, 21204 Dugopolje</derivirana_varijabla>
  </DomainObject.Predmet.ProtustrankaFormatedWithAdress>
  <DomainObject.Predmet.ProtustrankaFormatedWithAdressOIB>
    <izvorni_sadrzaj> MAJSAN COMMERCE d.o.o., OIB 32966261247, Bana Jelačića 10, 21204 Dugopolje</izvorni_sadrzaj>
    <derivirana_varijabla naziv="DomainObject.Predmet.ProtustrankaFormatedWithAdressOIB_1"> MAJSAN COMMERCE d.o.o., OIB 32966261247, Bana Jelačića 10, 21204 Dugopolje</derivirana_varijabla>
  </DomainObject.Predmet.ProtustrankaFormatedWithAdressOIB>
  <DomainObject.Predmet.ProtustrankaWithAdress>
    <izvorni_sadrzaj>MAJSAN COMMERCE d.o.o. Bana Jelačića 10, 21204 Dugopolje</izvorni_sadrzaj>
    <derivirana_varijabla naziv="DomainObject.Predmet.ProtustrankaWithAdress_1">MAJSAN COMMERCE d.o.o. Bana Jelačića 10, 21204 Dugopolje</derivirana_varijabla>
  </DomainObject.Predmet.ProtustrankaWithAdress>
  <DomainObject.Predmet.ProtustrankaWithAdressOIB>
    <izvorni_sadrzaj>MAJSAN COMMERCE d.o.o., OIB 32966261247, Bana Jelačića 10, 21204 Dugopolje</izvorni_sadrzaj>
    <derivirana_varijabla naziv="DomainObject.Predmet.ProtustrankaWithAdressOIB_1">MAJSAN COMMERCE d.o.o., OIB 32966261247, Bana Jelačića 10, 21204 Dugopolje</derivirana_varijabla>
  </DomainObject.Predmet.ProtustrankaWithAdressOIB>
  <DomainObject.Predmet.ProtustrankaNazivFormated>
    <izvorni_sadrzaj>MAJSAN COMMERCE d.o.o.</izvorni_sadrzaj>
    <derivirana_varijabla naziv="DomainObject.Predmet.ProtustrankaNazivFormated_1">MAJSAN COMMERCE d.o.o.</derivirana_varijabla>
  </DomainObject.Predmet.ProtustrankaNazivFormated>
  <DomainObject.Predmet.ProtustrankaNazivFormatedOIB>
    <izvorni_sadrzaj>MAJSAN COMMERCE d.o.o., OIB 32966261247</izvorni_sadrzaj>
    <derivirana_varijabla naziv="DomainObject.Predmet.ProtustrankaNazivFormatedOIB_1">MAJSAN COMMERCE d.o.o., OIB 32966261247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MAJSAN COMMERCE d.o.o.</item>
    </izvorni_sadrzaj>
    <derivirana_varijabla naziv="DomainObject.Predmet.ProtuStrankaListFormated_1">
      <item>MAJSAN COMMERCE d.o.o.</item>
    </derivirana_varijabla>
  </DomainObject.Predmet.ProtuStrankaListFormated>
  <DomainObject.Predmet.ProtuStrankaListFormatedOIB>
    <izvorni_sadrzaj>
      <item>MAJSAN COMMERCE d.o.o., OIB 32966261247</item>
    </izvorni_sadrzaj>
    <derivirana_varijabla naziv="DomainObject.Predmet.ProtuStrankaListFormatedOIB_1">
      <item>MAJSAN COMMERCE d.o.o., OIB 32966261247</item>
    </derivirana_varijabla>
  </DomainObject.Predmet.ProtuStrankaListFormatedOIB>
  <DomainObject.Predmet.ProtuStrankaListFormatedWithAdress>
    <izvorni_sadrzaj>
      <item>MAJSAN COMMERCE d.o.o., Bana Jelačića 10, 21204 Dugopolje</item>
    </izvorni_sadrzaj>
    <derivirana_varijabla naziv="DomainObject.Predmet.ProtuStrankaListFormatedWithAdress_1">
      <item>MAJSAN COMMERCE d.o.o., Bana Jelačića 10, 21204 Dugopolje</item>
    </derivirana_varijabla>
  </DomainObject.Predmet.ProtuStrankaListFormatedWithAdress>
  <DomainObject.Predmet.ProtuStrankaListFormatedWithAdressOIB>
    <izvorni_sadrzaj>
      <item>MAJSAN COMMERCE d.o.o., OIB 32966261247, Bana Jelačića 10, 21204 Dugopolje</item>
    </izvorni_sadrzaj>
    <derivirana_varijabla naziv="DomainObject.Predmet.ProtuStrankaListFormatedWithAdressOIB_1">
      <item>MAJSAN COMMERCE d.o.o., OIB 32966261247, Bana Jelačića 10, 21204 Dugopolje</item>
    </derivirana_varijabla>
  </DomainObject.Predmet.ProtuStrankaListFormatedWithAdressOIB>
  <DomainObject.Predmet.ProtuStrankaListNazivFormated>
    <izvorni_sadrzaj>
      <item>MAJSAN COMMERCE d.o.o.</item>
    </izvorni_sadrzaj>
    <derivirana_varijabla naziv="DomainObject.Predmet.ProtuStrankaListNazivFormated_1">
      <item>MAJSAN COMMERCE d.o.o.</item>
    </derivirana_varijabla>
  </DomainObject.Predmet.ProtuStrankaListNazivFormated>
  <DomainObject.Predmet.ProtuStrankaListNazivFormatedOIB>
    <izvorni_sadrzaj>
      <item>MAJSAN COMMERCE d.o.o., OIB 32966261247</item>
    </izvorni_sadrzaj>
    <derivirana_varijabla naziv="DomainObject.Predmet.ProtuStrankaListNazivFormatedOIB_1">
      <item>MAJSAN COMMERCE d.o.o., OIB 32966261247</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 a, 21000 Split punomoćnik sudionika u postupku Ministarstvo financija RH</item>
    </izvorni_sadrzaj>
    <derivirana_varijabla naziv="DomainObject.Predmet.OstaliListFormatedWithAdress_1">
      <item>Županijsko državno odvjetništvo u Splitu, Gundulićeva 29 a, 21000 Split punomoćnik sudionika u postupku Ministarstvo financija RH</item>
    </derivirana_varijabla>
  </DomainObject.Predmet.OstaliListFormatedWithAdress>
  <DomainObject.Predmet.OstaliListFormatedWithAdressOIB>
    <izvorni_sadrzaj>
      <item>Županijsko državno odvjetništvo u Splitu, Gundulićeva 29 a, 21000 Split punomoćnik sudionika u postupku Ministarstvo financija RH</item>
    </izvorni_sadrzaj>
    <derivirana_varijabla naziv="DomainObject.Predmet.OstaliListFormatedWithAdressOIB_1">
      <item>Županijsko državno odvjetništvo u Splitu, Gundulićeva 29 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2018.</izvorni_sadrzaj>
    <derivirana_varijabla naziv="DomainObject.Datum_1">5.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MAJSAN COMMERCE d.o.o.</izvorni_sadrzaj>
    <derivirana_varijabla naziv="DomainObject.Predmet.ProtustrankaIDrugi_1">MAJSAN COMMERCE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MAJSAN COMMERCE d.o.o., OIB 32966261247, Bana Jelačića 10, 21204 Dugopolje</izvorni_sadrzaj>
    <derivirana_varijabla naziv="DomainObject.Predmet.ProtustrankaIDrugiAdressOIB_1">MAJSAN COMMERCE d.o.o., OIB 32966261247, Bana Jelačića 10,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MAJSAN COMMERCE d.o.o.</item>
      <item>FINANCIJSKA AGENCIJA, RC SPLIT</item>
      <item>Ministarstvo financija RH</item>
      <item>Županijsko državno odvjetništvo u Splitu</item>
    </izvorni_sadrzaj>
    <derivirana_varijabla naziv="DomainObject.Predmet.SudioniciListNaziv_1">
      <item>MAJSAN COMMERCE d.o.o.</item>
      <item>FINANCIJSKA AGENCIJA, RC SPLIT</item>
      <item>Ministarstvo financija RH</item>
      <item>Županijsko državno odvjetništvo u Splitu</item>
    </derivirana_varijabla>
  </DomainObject.Predmet.SudioniciListNaziv>
  <DomainObject.Predmet.SudioniciListAdressOIB>
    <izvorni_sadrzaj>
      <item>MAJSAN COMMERCE d.o.o., OIB 32966261247, Bana Jelačića 10,21204 Dugopolje</item>
      <item>FINANCIJSKA AGENCIJA, RC SPLIT, OIB 85821130368, Mažuranićevo šetalište 24 b,21000 Split</item>
      <item>Ministarstvo financija RH, OIB 18683136487, Katančićeva 5,10000 Zagreb</item>
      <item>Županijsko državno odvjetništvo u Splitu, Gundulićeva 29 a,21000 Split</item>
    </izvorni_sadrzaj>
    <derivirana_varijabla naziv="DomainObject.Predmet.SudioniciListAdressOIB_1">
      <item>MAJSAN COMMERCE d.o.o., OIB 32966261247, Bana Jelačića 10,21204 Dugopolje</item>
      <item>FINANCIJSKA AGENCIJA, RC SPLIT, OIB 85821130368, Mažuranićevo šetalište 24 b,21000 Split</item>
      <item>Ministarstvo financija RH, OIB 18683136487, Katančićeva 5,10000 Zagreb</item>
      <item>Županijsko državno odvjetništvo u Splitu, Gundulićeva 29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32966261247</item>
      <item>, OIB 85821130368</item>
      <item>, OIB 18683136487</item>
      <item>, OIB null</item>
    </izvorni_sadrzaj>
    <derivirana_varijabla naziv="DomainObject.Predmet.SudioniciListNazivOIB_1">
      <item>, OIB 32966261247</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259</properties:Words>
  <properties:Characters>1271</properties:Characters>
  <properties:Lines>46</properties:Lines>
  <properties:Paragraphs>20</properties:Paragraphs>
  <properties:TotalTime>11</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vt:lpstr>
      <vt:lpstr/>
      <vt:lpstr>REPUBLIKA HRVATSKA</vt:lpstr>
    </vt:vector>
  </properties:TitlesOfParts>
  <properties:LinksUpToDate>false</properties:LinksUpToDate>
  <properties:CharactersWithSpaces>1585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2018-02-05T07:08:00Z</dcterms:created>
  <dc:creator>Velimir Vuković</dc:creator>
  <cp:lastModifiedBy>Velimir Vuković</cp:lastModifiedBy>
  <cp:lastPrinted>2018-02-05T07:17:00Z</cp:lastPrinted>
  <dcterms:modified xmlns:xsi="http://www.w3.org/2001/XMLSchema-instance" xsi:type="dcterms:W3CDTF">2018-02-05T07:20:00Z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