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3d37a" w14:paraId="c63d37a" w:rsidRDefault="001D331A" w:rsidP="00DA1BD1" w:rsidR="00DA1BD1" w:rsidRPr="006F44C4">
      <w:pPr>
        <w:jc w:val="both"/>
        <w15:collapsed w:val="false"/>
        <w:rPr>
          <w:szCs w:val="24"/>
          <w:lang w:val="hr-HR"/>
        </w:rPr>
      </w:pPr>
      <w:bookmarkStart w:name="_GoBack" w:id="0"/>
      <w:bookmarkEnd w:id="0"/>
      <w:r>
        <w:rPr>
          <w:bCs/>
        </w:rPr>
        <w:tab/>
      </w:r>
      <w:r w:rsidR="00DA1BD1">
        <w:rPr>
          <w:bCs/>
        </w:rPr>
        <w:t xml:space="preserve">         </w:t>
      </w:r>
      <w:r w:rsidR="00DA1BD1" w:rsidRPr="006F44C4">
        <w:rPr>
          <w:noProof/>
          <w:szCs w:val="24"/>
          <w:lang w:val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1BD1" w:rsidRPr="006F44C4">
        <w:rPr>
          <w:bCs/>
          <w:szCs w:val="24"/>
          <w:lang w:val="hr-HR"/>
        </w:rPr>
        <w:tab/>
      </w:r>
      <w:r w:rsidR="00DA1BD1" w:rsidRPr="006F44C4">
        <w:rPr>
          <w:bCs/>
          <w:szCs w:val="24"/>
          <w:lang w:val="hr-HR"/>
        </w:rPr>
        <w:tab/>
        <w:t xml:space="preserve">                             </w:t>
      </w:r>
    </w:p>
    <w:p w:rsidRDefault="000E5D95" w:rsidP="000E5D95" w:rsidR="000E5D95" w:rsidRPr="000E5D95">
      <w:pPr>
        <w:jc w:val="both"/>
        <w:rPr>
          <w:b/>
          <w:szCs w:val="24"/>
          <w:lang w:val="hr-HR"/>
        </w:rPr>
      </w:pPr>
      <w:r w:rsidRPr="000E5D95">
        <w:rPr>
          <w:b/>
          <w:szCs w:val="24"/>
          <w:lang w:val="hr-HR"/>
        </w:rPr>
        <w:t>REPUBLIKA HRVATSKA</w:t>
      </w:r>
    </w:p>
    <w:p w:rsidRDefault="000E5D95" w:rsidP="000E5D95" w:rsidR="000E5D95" w:rsidRPr="000E5D95">
      <w:pPr>
        <w:jc w:val="both"/>
        <w:rPr>
          <w:b/>
          <w:szCs w:val="24"/>
          <w:lang w:val="hr-HR"/>
        </w:rPr>
      </w:pPr>
      <w:r w:rsidRPr="000E5D95">
        <w:rPr>
          <w:b/>
          <w:szCs w:val="24"/>
          <w:lang w:val="hr-HR"/>
        </w:rPr>
        <w:t>TRGOVAČKI SUD U SPLITU</w:t>
      </w:r>
    </w:p>
    <w:p w:rsidRDefault="002171CB" w:rsidP="00791A59" w:rsidR="00791A59">
      <w:pPr>
        <w:jc w:val="both"/>
        <w:rPr>
          <w:b/>
          <w:szCs w:val="24"/>
          <w:lang w:val="hr-HR"/>
        </w:rPr>
      </w:pPr>
      <w:r>
        <w:rPr>
          <w:b/>
          <w:szCs w:val="24"/>
          <w:lang w:val="hr-HR"/>
        </w:rPr>
        <w:t>Stalna služba u Dubrovniku</w:t>
      </w:r>
    </w:p>
    <w:p w:rsidRDefault="002171CB" w:rsidP="00791A59" w:rsidR="00A13140">
      <w:pPr>
        <w:jc w:val="both"/>
        <w:rPr>
          <w:b/>
          <w:szCs w:val="24"/>
          <w:lang w:val="hr-HR"/>
        </w:rPr>
      </w:pPr>
      <w:r>
        <w:rPr>
          <w:b/>
          <w:szCs w:val="24"/>
          <w:lang w:val="hr-HR"/>
        </w:rPr>
        <w:t>Dubrovnik, Dr. Ante Starčevića 23</w:t>
      </w:r>
    </w:p>
    <w:p w:rsidRDefault="00791A59" w:rsidP="00791A59" w:rsidR="00791A59">
      <w:pPr>
        <w:jc w:val="center"/>
        <w:rPr>
          <w:b/>
          <w:szCs w:val="24"/>
          <w:lang w:val="hr-HR"/>
        </w:rPr>
      </w:pPr>
    </w:p>
    <w:p w:rsidRDefault="00A5642B" w:rsidP="00511223" w:rsidR="00A5642B">
      <w:pPr>
        <w:jc w:val="center"/>
        <w:rPr>
          <w:b/>
          <w:szCs w:val="24"/>
          <w:lang w:val="hr-HR"/>
        </w:rPr>
      </w:pPr>
    </w:p>
    <w:p w:rsidRDefault="00791A59" w:rsidP="00511223" w:rsidR="00A13140">
      <w:pPr>
        <w:jc w:val="center"/>
        <w:rPr>
          <w:b/>
          <w:szCs w:val="24"/>
          <w:lang w:val="hr-HR"/>
        </w:rPr>
      </w:pPr>
      <w:r w:rsidRPr="00791A59">
        <w:rPr>
          <w:b/>
          <w:szCs w:val="24"/>
          <w:lang w:val="hr-HR"/>
        </w:rPr>
        <w:t>REPUBLIKA HRVATSKA</w:t>
      </w:r>
    </w:p>
    <w:p w:rsidRDefault="00A33A69" w:rsidP="00511223" w:rsidR="00A33A69" w:rsidRPr="000E5D95">
      <w:pPr>
        <w:jc w:val="center"/>
        <w:rPr>
          <w:b/>
          <w:szCs w:val="24"/>
          <w:lang w:val="hr-HR"/>
        </w:rPr>
      </w:pPr>
    </w:p>
    <w:p w:rsidRDefault="000E5D95" w:rsidP="00A13140" w:rsidR="000E5D95" w:rsidRPr="00A13140">
      <w:pPr>
        <w:jc w:val="center"/>
        <w:rPr>
          <w:b/>
          <w:szCs w:val="24"/>
          <w:lang w:val="hr-HR"/>
        </w:rPr>
      </w:pPr>
      <w:r w:rsidRPr="000E5D95">
        <w:rPr>
          <w:b/>
          <w:szCs w:val="24"/>
          <w:lang w:val="hr-HR"/>
        </w:rPr>
        <w:t>Z A K L J U Č A K</w:t>
      </w:r>
    </w:p>
    <w:p w:rsidRDefault="00791A59" w:rsidP="000E5D95" w:rsidR="00791A59" w:rsidRPr="000E5D95">
      <w:pPr>
        <w:jc w:val="both"/>
        <w:rPr>
          <w:szCs w:val="24"/>
          <w:lang w:val="hr-HR"/>
        </w:rPr>
      </w:pPr>
    </w:p>
    <w:p w:rsidRDefault="000E5D95" w:rsidP="000E5D95" w:rsidR="001D331A">
      <w:pPr>
        <w:jc w:val="both"/>
        <w:rPr>
          <w:szCs w:val="24"/>
          <w:lang w:val="hr-HR"/>
        </w:rPr>
      </w:pPr>
      <w:r w:rsidRPr="000E5D95">
        <w:rPr>
          <w:szCs w:val="24"/>
          <w:lang w:val="hr-HR"/>
        </w:rPr>
        <w:t xml:space="preserve">           Trgovački sud u Splitu,</w:t>
      </w:r>
      <w:r w:rsidR="002171CB" w:rsidRPr="002171CB">
        <w:t xml:space="preserve"> </w:t>
      </w:r>
      <w:r w:rsidR="002171CB" w:rsidRPr="002171CB">
        <w:rPr>
          <w:szCs w:val="24"/>
          <w:lang w:val="hr-HR"/>
        </w:rPr>
        <w:t>Stalna služba u Dubrovniku</w:t>
      </w:r>
      <w:r w:rsidR="002171CB">
        <w:rPr>
          <w:szCs w:val="24"/>
          <w:lang w:val="hr-HR"/>
        </w:rPr>
        <w:t>,</w:t>
      </w:r>
      <w:r w:rsidRPr="000E5D95">
        <w:rPr>
          <w:szCs w:val="24"/>
          <w:lang w:val="hr-HR"/>
        </w:rPr>
        <w:t xml:space="preserve"> po sucu tog suda Katarini Franković, u stečajnom postupku nad </w:t>
      </w:r>
      <w:r w:rsidR="00A33A69" w:rsidRPr="00A33A69">
        <w:rPr>
          <w:szCs w:val="24"/>
          <w:lang w:val="hr-HR"/>
        </w:rPr>
        <w:t>TISKARA PAVLEKOVIĆ d.o.o."u stečaju", Dubrovnik, Vinogradarska 32, MBS: 060030257, OIB: 14632399555, zastupanog po stečajnom upravitelju Perica Mitrović, Osijek, Kardinala A. Stepinca 35, OIB: 29538074286</w:t>
      </w:r>
      <w:r w:rsidR="002171CB">
        <w:rPr>
          <w:szCs w:val="24"/>
          <w:lang w:val="hr-HR"/>
        </w:rPr>
        <w:t xml:space="preserve">, izvan ročišta, dana </w:t>
      </w:r>
      <w:r w:rsidR="00A33A69">
        <w:rPr>
          <w:szCs w:val="24"/>
          <w:lang w:val="hr-HR"/>
        </w:rPr>
        <w:t>06. studenog</w:t>
      </w:r>
      <w:r w:rsidR="00E86784" w:rsidRPr="00E86784">
        <w:rPr>
          <w:szCs w:val="24"/>
          <w:lang w:val="hr-HR"/>
        </w:rPr>
        <w:t xml:space="preserve"> 2018. godine</w:t>
      </w:r>
    </w:p>
    <w:p w:rsidRDefault="00A13140" w:rsidP="00A5642B" w:rsidR="00A13140">
      <w:pPr>
        <w:rPr>
          <w:b/>
          <w:lang w:val="hr-HR"/>
        </w:rPr>
      </w:pPr>
    </w:p>
    <w:p w:rsidRDefault="000E5D95" w:rsidP="001D331A" w:rsidR="001D331A" w:rsidRPr="000E5D95">
      <w:pPr>
        <w:jc w:val="center"/>
        <w:rPr>
          <w:b/>
          <w:lang w:val="hr-HR"/>
        </w:rPr>
      </w:pPr>
      <w:r w:rsidRPr="000E5D95">
        <w:rPr>
          <w:b/>
          <w:lang w:val="hr-HR"/>
        </w:rPr>
        <w:t>z a k lj u č i o  j e</w:t>
      </w:r>
    </w:p>
    <w:p w:rsidRDefault="001D331A" w:rsidP="001D331A" w:rsidR="001D331A">
      <w:pPr>
        <w:jc w:val="both"/>
        <w:rPr>
          <w:lang w:val="hr-HR"/>
        </w:rPr>
      </w:pPr>
    </w:p>
    <w:p w:rsidRDefault="001D331A" w:rsidP="00511223" w:rsidR="00511223" w:rsidRPr="002171CB">
      <w:pPr>
        <w:ind w:firstLine="720"/>
        <w:jc w:val="both"/>
        <w:rPr>
          <w:lang w:val="hr-HR"/>
        </w:rPr>
      </w:pPr>
      <w:r w:rsidRPr="00DA1BD1">
        <w:rPr>
          <w:lang w:val="hr-HR"/>
        </w:rPr>
        <w:t>Nalaže se Financijskoj agenciji vraćanje novčanih sredstava</w:t>
      </w:r>
      <w:r w:rsidR="00DA1BD1">
        <w:rPr>
          <w:lang w:val="hr-HR"/>
        </w:rPr>
        <w:t xml:space="preserve"> </w:t>
      </w:r>
      <w:r w:rsidR="00511223">
        <w:rPr>
          <w:lang w:val="hr-HR"/>
        </w:rPr>
        <w:t xml:space="preserve">svim </w:t>
      </w:r>
      <w:r w:rsidR="00814764">
        <w:rPr>
          <w:lang w:val="hr-HR"/>
        </w:rPr>
        <w:t>ponuditeljima</w:t>
      </w:r>
      <w:r w:rsidR="00511223">
        <w:rPr>
          <w:lang w:val="hr-HR"/>
        </w:rPr>
        <w:t xml:space="preserve"> osim </w:t>
      </w:r>
      <w:r w:rsidR="00A33A69" w:rsidRPr="00A33A69">
        <w:rPr>
          <w:lang w:val="hr-HR"/>
        </w:rPr>
        <w:t>NIKŠA GAVRILICA, Dubrovnik, Liechtensteinov put 37, OIB: 76355843091</w:t>
      </w:r>
      <w:r w:rsidR="00511223">
        <w:rPr>
          <w:lang w:val="hr-HR"/>
        </w:rPr>
        <w:t>,  prema listi u tablici III i IV</w:t>
      </w:r>
      <w:r w:rsidR="00814764">
        <w:rPr>
          <w:lang w:val="hr-HR"/>
        </w:rPr>
        <w:t xml:space="preserve"> </w:t>
      </w:r>
      <w:r w:rsidR="00DA1BD1">
        <w:rPr>
          <w:lang w:val="hr-HR"/>
        </w:rPr>
        <w:t>uplaćenih</w:t>
      </w:r>
      <w:r w:rsidRPr="00DA1BD1">
        <w:rPr>
          <w:lang w:val="hr-HR"/>
        </w:rPr>
        <w:t xml:space="preserve"> s osnova jamčevine (</w:t>
      </w:r>
      <w:r w:rsidR="00DA1BD1">
        <w:rPr>
          <w:lang w:val="hr-HR"/>
        </w:rPr>
        <w:t xml:space="preserve">za identifikator </w:t>
      </w:r>
      <w:r w:rsidR="00CB2C00">
        <w:rPr>
          <w:lang w:val="hr-HR"/>
        </w:rPr>
        <w:t xml:space="preserve">nadmetanja </w:t>
      </w:r>
      <w:r w:rsidR="00A33A69">
        <w:rPr>
          <w:lang w:val="hr-HR"/>
        </w:rPr>
        <w:t>9431</w:t>
      </w:r>
      <w:r w:rsidRPr="00DA1BD1">
        <w:rPr>
          <w:lang w:val="hr-HR"/>
        </w:rPr>
        <w:t>)</w:t>
      </w:r>
      <w:r w:rsidR="003320D2">
        <w:rPr>
          <w:lang w:val="hr-HR"/>
        </w:rPr>
        <w:t xml:space="preserve"> na račun FINA HR 3323900011300028779</w:t>
      </w:r>
      <w:r w:rsidR="00511223">
        <w:rPr>
          <w:lang w:val="hr-HR"/>
        </w:rPr>
        <w:t>, a na njihove račune navedene u tablici VI u trećem stupcu Izvještaja o provedenoj elektroničkoj javnoj dražbi</w:t>
      </w:r>
      <w:r w:rsidR="00A33A69" w:rsidRPr="00A33A69">
        <w:t xml:space="preserve"> </w:t>
      </w:r>
      <w:r w:rsidR="00A33A69" w:rsidRPr="00A33A69">
        <w:rPr>
          <w:lang w:val="hr-HR"/>
        </w:rPr>
        <w:t>Klasa: O/110-10/18-01/127, Ur. broj: 07-01-18-20</w:t>
      </w:r>
      <w:r w:rsidR="00511223">
        <w:rPr>
          <w:lang w:val="hr-HR"/>
        </w:rPr>
        <w:t xml:space="preserve"> od </w:t>
      </w:r>
      <w:r w:rsidR="00A33A69">
        <w:rPr>
          <w:lang w:val="hr-HR"/>
        </w:rPr>
        <w:t>18.10.2018.g</w:t>
      </w:r>
      <w:r w:rsidR="00A5642B">
        <w:rPr>
          <w:lang w:val="hr-HR"/>
        </w:rPr>
        <w:t>.</w:t>
      </w:r>
      <w:r w:rsidR="00A33A69">
        <w:rPr>
          <w:lang w:val="hr-HR"/>
        </w:rPr>
        <w:t xml:space="preserve"> </w:t>
      </w:r>
    </w:p>
    <w:p w:rsidRDefault="00A13140" w:rsidP="001D331A" w:rsidR="00A13140">
      <w:pPr>
        <w:jc w:val="both"/>
        <w:rPr>
          <w:lang w:val="hr-HR"/>
        </w:rPr>
      </w:pPr>
    </w:p>
    <w:p w:rsidRDefault="001D331A" w:rsidP="001D331A" w:rsidR="001D331A" w:rsidRPr="007912B2">
      <w:pPr>
        <w:ind w:left="3600"/>
        <w:rPr>
          <w:b/>
          <w:lang w:val="hr-HR"/>
        </w:rPr>
      </w:pPr>
      <w:r w:rsidRPr="007912B2">
        <w:rPr>
          <w:b/>
          <w:lang w:val="hr-HR"/>
        </w:rPr>
        <w:t>Obrazloženje</w:t>
      </w:r>
    </w:p>
    <w:p w:rsidRDefault="00791A59" w:rsidP="001D331A" w:rsidR="00791A59">
      <w:pPr>
        <w:tabs>
          <w:tab w:pos="567" w:val="left"/>
        </w:tabs>
        <w:jc w:val="both"/>
        <w:rPr>
          <w:lang w:val="hr-HR"/>
        </w:rPr>
      </w:pPr>
    </w:p>
    <w:p w:rsidRDefault="005C4A0D" w:rsidP="001D331A" w:rsidR="00511223">
      <w:pPr>
        <w:tabs>
          <w:tab w:pos="567" w:val="left"/>
        </w:tabs>
        <w:jc w:val="both"/>
        <w:rPr>
          <w:lang w:val="hr-HR"/>
        </w:rPr>
      </w:pPr>
      <w:r>
        <w:rPr>
          <w:lang w:val="hr-HR"/>
        </w:rPr>
        <w:tab/>
      </w:r>
      <w:r w:rsidR="00511223" w:rsidRPr="00511223">
        <w:rPr>
          <w:lang w:val="hr-HR"/>
        </w:rPr>
        <w:t xml:space="preserve">Prema izvješću Financijske agencije o provedenoj elektroničkoj dražbi (list spisa </w:t>
      </w:r>
      <w:r w:rsidR="00A33A69">
        <w:rPr>
          <w:lang w:val="hr-HR"/>
        </w:rPr>
        <w:t>495-522</w:t>
      </w:r>
      <w:r w:rsidR="00511223" w:rsidRPr="00511223">
        <w:rPr>
          <w:lang w:val="hr-HR"/>
        </w:rPr>
        <w:t xml:space="preserve">) </w:t>
      </w:r>
      <w:r w:rsidR="00A33A69" w:rsidRPr="00A33A69">
        <w:rPr>
          <w:lang w:val="hr-HR"/>
        </w:rPr>
        <w:t>treća dražba je počela 25. srpnja 2018. godine u 15:00:00 sati, te završila 17. listopada 2018. godine u 23:59:59 sati i uplaćene su jamčevine evidentirana u iznosu 55.500,00 kn ( pedesetpettisućapetsto kuna) od strane uplatitelja jamčevine Goran Glažar, Ivana Bestvina, Terra firma d.o.o., Hit nekretnine d.o.o., Mirsad Mezet, Nikša Gavrilica, Geosmart d.o.o., Alpe-Adria poslovodstvo d.o.o., H-abduco d.o.o. i Ante Bašica. Izvan roka je jamčevinu uplatio Mijo Opačak</w:t>
      </w:r>
      <w:r w:rsidR="00511223" w:rsidRPr="00511223">
        <w:rPr>
          <w:lang w:val="hr-HR"/>
        </w:rPr>
        <w:t xml:space="preserve">. </w:t>
      </w:r>
    </w:p>
    <w:p w:rsidRDefault="00511223" w:rsidP="001D331A" w:rsidR="00511223">
      <w:pPr>
        <w:tabs>
          <w:tab w:pos="567" w:val="left"/>
        </w:tabs>
        <w:jc w:val="both"/>
        <w:rPr>
          <w:lang w:val="hr-HR"/>
        </w:rPr>
      </w:pPr>
    </w:p>
    <w:p w:rsidRDefault="00511223" w:rsidP="001D331A" w:rsidR="005C4A0D">
      <w:pPr>
        <w:tabs>
          <w:tab w:pos="567" w:val="left"/>
        </w:tabs>
        <w:jc w:val="both"/>
        <w:rPr>
          <w:lang w:val="hr-HR"/>
        </w:rPr>
      </w:pPr>
      <w:r>
        <w:rPr>
          <w:lang w:val="hr-HR"/>
        </w:rPr>
        <w:tab/>
      </w:r>
      <w:r w:rsidR="00DB115B">
        <w:rPr>
          <w:lang w:val="hr-HR"/>
        </w:rPr>
        <w:t>Ponuditelj</w:t>
      </w:r>
      <w:r w:rsidR="00CB2C00">
        <w:rPr>
          <w:lang w:val="hr-HR"/>
        </w:rPr>
        <w:t>i koji su</w:t>
      </w:r>
      <w:r w:rsidR="00DB115B">
        <w:rPr>
          <w:lang w:val="hr-HR"/>
        </w:rPr>
        <w:t xml:space="preserve"> naveden</w:t>
      </w:r>
      <w:r w:rsidR="00CB2C00">
        <w:rPr>
          <w:lang w:val="hr-HR"/>
        </w:rPr>
        <w:t>i</w:t>
      </w:r>
      <w:r w:rsidR="005C4A0D">
        <w:rPr>
          <w:lang w:val="hr-HR"/>
        </w:rPr>
        <w:t xml:space="preserve"> u </w:t>
      </w:r>
      <w:r>
        <w:rPr>
          <w:lang w:val="hr-HR"/>
        </w:rPr>
        <w:t xml:space="preserve">tablicama </w:t>
      </w:r>
      <w:r w:rsidR="00B15A41">
        <w:rPr>
          <w:lang w:val="hr-HR"/>
        </w:rPr>
        <w:t xml:space="preserve"> </w:t>
      </w:r>
      <w:r w:rsidR="00CB2C00">
        <w:rPr>
          <w:lang w:val="hr-HR"/>
        </w:rPr>
        <w:t>uplatili</w:t>
      </w:r>
      <w:r w:rsidR="00DB115B">
        <w:rPr>
          <w:lang w:val="hr-HR"/>
        </w:rPr>
        <w:t xml:space="preserve"> </w:t>
      </w:r>
      <w:r w:rsidR="00CB2C00">
        <w:rPr>
          <w:lang w:val="hr-HR"/>
        </w:rPr>
        <w:t>su</w:t>
      </w:r>
      <w:r w:rsidR="005C4A0D">
        <w:rPr>
          <w:lang w:val="hr-HR"/>
        </w:rPr>
        <w:t xml:space="preserve"> prema podacima Financijske agencije iz Izvještaja o provedenoj elektroničkoj javnoj dražbi</w:t>
      </w:r>
      <w:r w:rsidR="00B15A41">
        <w:rPr>
          <w:lang w:val="hr-HR"/>
        </w:rPr>
        <w:t xml:space="preserve"> od </w:t>
      </w:r>
      <w:r w:rsidR="00A33A69" w:rsidRPr="00A33A69">
        <w:rPr>
          <w:lang w:val="hr-HR"/>
        </w:rPr>
        <w:t>18.10.2018.g</w:t>
      </w:r>
      <w:r w:rsidR="00B15A41">
        <w:rPr>
          <w:lang w:val="hr-HR"/>
        </w:rPr>
        <w:t xml:space="preserve">., </w:t>
      </w:r>
      <w:r w:rsidR="005C4A0D">
        <w:rPr>
          <w:lang w:val="hr-HR"/>
        </w:rPr>
        <w:t>Klasa: O/110-10/1</w:t>
      </w:r>
      <w:r w:rsidR="00A33A69">
        <w:rPr>
          <w:lang w:val="hr-HR"/>
        </w:rPr>
        <w:t>8-01/127</w:t>
      </w:r>
      <w:r w:rsidR="005C4A0D">
        <w:rPr>
          <w:lang w:val="hr-HR"/>
        </w:rPr>
        <w:t>, Ur. broj:</w:t>
      </w:r>
      <w:r>
        <w:rPr>
          <w:lang w:val="hr-HR"/>
        </w:rPr>
        <w:t xml:space="preserve"> 07-</w:t>
      </w:r>
      <w:r w:rsidR="00A33A69">
        <w:rPr>
          <w:lang w:val="hr-HR"/>
        </w:rPr>
        <w:t>01-18-2</w:t>
      </w:r>
      <w:r>
        <w:rPr>
          <w:lang w:val="hr-HR"/>
        </w:rPr>
        <w:t>0</w:t>
      </w:r>
      <w:r w:rsidR="00B15A41">
        <w:rPr>
          <w:lang w:val="hr-HR"/>
        </w:rPr>
        <w:t xml:space="preserve">, </w:t>
      </w:r>
      <w:r w:rsidR="005C4A0D">
        <w:rPr>
          <w:lang w:val="hr-HR"/>
        </w:rPr>
        <w:t>jamčevin</w:t>
      </w:r>
      <w:r w:rsidR="00DB115B">
        <w:rPr>
          <w:lang w:val="hr-HR"/>
        </w:rPr>
        <w:t>u</w:t>
      </w:r>
      <w:r w:rsidR="005C4A0D">
        <w:rPr>
          <w:lang w:val="hr-HR"/>
        </w:rPr>
        <w:t xml:space="preserve"> za sudjelovanje u javnoj dražbi za prodaju nekretnin</w:t>
      </w:r>
      <w:r w:rsidR="00E86784">
        <w:rPr>
          <w:lang w:val="hr-HR"/>
        </w:rPr>
        <w:t>a</w:t>
      </w:r>
      <w:r w:rsidR="005C4A0D">
        <w:rPr>
          <w:lang w:val="hr-HR"/>
        </w:rPr>
        <w:t xml:space="preserve"> ovog stečajnog dužnika.</w:t>
      </w:r>
    </w:p>
    <w:p w:rsidRDefault="005C4A0D" w:rsidP="001D331A" w:rsidR="005C4A0D">
      <w:pPr>
        <w:tabs>
          <w:tab w:pos="567" w:val="left"/>
        </w:tabs>
        <w:jc w:val="both"/>
        <w:rPr>
          <w:lang w:val="hr-HR"/>
        </w:rPr>
      </w:pPr>
    </w:p>
    <w:p w:rsidRDefault="005C4A0D" w:rsidP="00CB2C00" w:rsidR="00A33A69">
      <w:pPr>
        <w:tabs>
          <w:tab w:pos="567" w:val="left"/>
        </w:tabs>
        <w:jc w:val="both"/>
        <w:rPr>
          <w:lang w:val="hr-HR"/>
        </w:rPr>
      </w:pPr>
      <w:r>
        <w:rPr>
          <w:lang w:val="hr-HR"/>
        </w:rPr>
        <w:tab/>
      </w:r>
      <w:r w:rsidR="00CB2C00">
        <w:rPr>
          <w:lang w:val="hr-HR"/>
        </w:rPr>
        <w:t>O</w:t>
      </w:r>
      <w:r w:rsidR="00CB2C00" w:rsidRPr="00CB2C00">
        <w:rPr>
          <w:lang w:val="hr-HR"/>
        </w:rPr>
        <w:t xml:space="preserve">bzirom da je do dovršetka dražbovanja kao valjana ponuda zabilježena ponuda </w:t>
      </w:r>
      <w:r w:rsidR="00A33A69" w:rsidRPr="00A33A69">
        <w:rPr>
          <w:lang w:val="hr-HR"/>
        </w:rPr>
        <w:t>Nikša Gavrilica</w:t>
      </w:r>
      <w:r w:rsidR="00CB2C00" w:rsidRPr="00CB2C00">
        <w:rPr>
          <w:lang w:val="hr-HR"/>
        </w:rPr>
        <w:t>, valjalo je ostalim sudionicima dražbe koji su uplatili jamčevinu, istu vratiti u skladu s čl. 132. e st. 4. Ovršnog zakona (Narodne novine broj 112/12, 25/13 i 93/14).</w:t>
      </w:r>
    </w:p>
    <w:p w:rsidRDefault="00CB2C00" w:rsidP="00CB2C00" w:rsidR="001D331A">
      <w:pPr>
        <w:tabs>
          <w:tab w:pos="567" w:val="left"/>
        </w:tabs>
        <w:jc w:val="both"/>
        <w:rPr>
          <w:lang w:val="hr-HR"/>
        </w:rPr>
      </w:pPr>
      <w:r w:rsidRPr="00CB2C00">
        <w:rPr>
          <w:lang w:val="hr-HR"/>
        </w:rPr>
        <w:tab/>
      </w:r>
    </w:p>
    <w:p w:rsidRDefault="001D331A" w:rsidP="001D331A" w:rsidR="001D331A" w:rsidRPr="00791A59">
      <w:pPr>
        <w:rPr>
          <w:b/>
          <w:szCs w:val="24"/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</w:t>
      </w:r>
      <w:r w:rsidRPr="00791A59">
        <w:rPr>
          <w:b/>
          <w:szCs w:val="24"/>
          <w:lang w:val="hr-HR"/>
        </w:rPr>
        <w:t xml:space="preserve">U </w:t>
      </w:r>
      <w:r w:rsidR="00511223">
        <w:rPr>
          <w:b/>
          <w:szCs w:val="24"/>
          <w:lang w:val="hr-HR"/>
        </w:rPr>
        <w:t>Dubrovnik</w:t>
      </w:r>
      <w:r w:rsidR="007912B2" w:rsidRPr="00791A59">
        <w:rPr>
          <w:b/>
          <w:szCs w:val="24"/>
          <w:lang w:val="hr-HR"/>
        </w:rPr>
        <w:t>u</w:t>
      </w:r>
      <w:r w:rsidRPr="00791A59">
        <w:rPr>
          <w:b/>
          <w:szCs w:val="24"/>
          <w:lang w:val="hr-HR"/>
        </w:rPr>
        <w:t xml:space="preserve">, </w:t>
      </w:r>
      <w:r w:rsidR="00A33A69" w:rsidRPr="00A33A69">
        <w:rPr>
          <w:b/>
          <w:szCs w:val="24"/>
          <w:lang w:val="hr-HR"/>
        </w:rPr>
        <w:t xml:space="preserve">06. studenog </w:t>
      </w:r>
      <w:r w:rsidRPr="00791A59">
        <w:rPr>
          <w:b/>
          <w:szCs w:val="24"/>
          <w:lang w:val="hr-HR"/>
        </w:rPr>
        <w:t>201</w:t>
      </w:r>
      <w:r w:rsidR="007912B2" w:rsidRPr="00791A59">
        <w:rPr>
          <w:b/>
          <w:szCs w:val="24"/>
          <w:lang w:val="hr-HR"/>
        </w:rPr>
        <w:t>8</w:t>
      </w:r>
      <w:r w:rsidRPr="00791A59">
        <w:rPr>
          <w:b/>
          <w:szCs w:val="24"/>
          <w:lang w:val="hr-HR"/>
        </w:rPr>
        <w:t>.</w:t>
      </w:r>
      <w:r w:rsidR="007912B2" w:rsidRPr="00791A59">
        <w:rPr>
          <w:b/>
          <w:szCs w:val="24"/>
          <w:lang w:val="hr-HR"/>
        </w:rPr>
        <w:t xml:space="preserve"> godine</w:t>
      </w:r>
    </w:p>
    <w:p w:rsidRDefault="001D331A" w:rsidP="001D331A" w:rsidR="001D331A" w:rsidRPr="00791A59">
      <w:pPr>
        <w:rPr>
          <w:b/>
          <w:szCs w:val="24"/>
          <w:lang w:val="hr-HR"/>
        </w:rPr>
      </w:pPr>
    </w:p>
    <w:p w:rsidRDefault="007912B2" w:rsidP="00DA1BD1" w:rsidR="00DA1BD1" w:rsidRPr="00791A59">
      <w:pPr>
        <w:ind w:firstLine="96" w:left="6384"/>
        <w:jc w:val="both"/>
        <w:rPr>
          <w:b/>
          <w:szCs w:val="24"/>
          <w:lang w:val="hr-HR"/>
        </w:rPr>
      </w:pPr>
      <w:r w:rsidRPr="00791A59">
        <w:rPr>
          <w:b/>
          <w:szCs w:val="24"/>
          <w:lang w:val="hr-HR"/>
        </w:rPr>
        <w:t>Sudac:</w:t>
      </w:r>
    </w:p>
    <w:p w:rsidRDefault="00DA1BD1" w:rsidP="00DA1BD1" w:rsidR="00DA1BD1" w:rsidRPr="006F44C4">
      <w:pPr>
        <w:ind w:firstLine="708" w:left="5664"/>
        <w:jc w:val="both"/>
        <w:rPr>
          <w:szCs w:val="24"/>
          <w:lang w:val="hr-HR"/>
        </w:rPr>
      </w:pPr>
    </w:p>
    <w:p w:rsidRDefault="007912B2" w:rsidP="00E86784" w:rsidR="00DA1BD1" w:rsidRPr="00E86784">
      <w:pPr>
        <w:ind w:firstLine="708" w:left="5676"/>
        <w:jc w:val="both"/>
        <w:rPr>
          <w:b/>
          <w:szCs w:val="24"/>
          <w:lang w:val="hr-HR"/>
        </w:rPr>
      </w:pPr>
      <w:r w:rsidRPr="00791A59">
        <w:rPr>
          <w:b/>
          <w:szCs w:val="24"/>
          <w:lang w:val="hr-HR"/>
        </w:rPr>
        <w:t>Katarina Franković</w:t>
      </w:r>
    </w:p>
    <w:p w:rsidRDefault="00791A59" w:rsidP="001D331A" w:rsidR="001D331A" w:rsidRPr="00791A59">
      <w:pPr>
        <w:jc w:val="both"/>
        <w:rPr>
          <w:b/>
          <w:lang w:val="hr-HR"/>
        </w:rPr>
      </w:pPr>
      <w:r>
        <w:rPr>
          <w:b/>
          <w:lang w:val="hr-HR"/>
        </w:rPr>
        <w:lastRenderedPageBreak/>
        <w:t>POUKA O PRAVNOM LIJEKU:</w:t>
      </w:r>
    </w:p>
    <w:p w:rsidRDefault="001D331A" w:rsidP="001D331A" w:rsidR="001D331A">
      <w:pPr>
        <w:jc w:val="both"/>
        <w:rPr>
          <w:lang w:val="hr-HR"/>
        </w:rPr>
      </w:pPr>
      <w:r>
        <w:rPr>
          <w:lang w:val="hr-HR"/>
        </w:rPr>
        <w:t>Protiv ovog zaključka nije dopušten pravni lijek.</w:t>
      </w:r>
    </w:p>
    <w:p w:rsidRDefault="005C4A0D" w:rsidP="001D331A" w:rsidR="005C4A0D">
      <w:pPr>
        <w:jc w:val="both"/>
        <w:rPr>
          <w:lang w:val="hr-HR"/>
        </w:rPr>
      </w:pPr>
    </w:p>
    <w:p w:rsidRDefault="001D331A" w:rsidP="001D331A" w:rsidR="001D331A" w:rsidRPr="00791A59">
      <w:pPr>
        <w:jc w:val="both"/>
        <w:rPr>
          <w:b/>
          <w:lang w:val="hr-HR"/>
        </w:rPr>
      </w:pPr>
      <w:r w:rsidRPr="00791A59">
        <w:rPr>
          <w:b/>
          <w:lang w:val="hr-HR"/>
        </w:rPr>
        <w:t xml:space="preserve"> </w:t>
      </w:r>
      <w:r w:rsidR="005F2300" w:rsidRPr="00791A59">
        <w:rPr>
          <w:b/>
          <w:lang w:val="hr-HR"/>
        </w:rPr>
        <w:t>DNA</w:t>
      </w:r>
      <w:r w:rsidRPr="00791A59">
        <w:rPr>
          <w:b/>
          <w:lang w:val="hr-HR"/>
        </w:rPr>
        <w:t>:</w:t>
      </w:r>
    </w:p>
    <w:p w:rsidRDefault="001D331A" w:rsidP="00E86784" w:rsidR="00E86784">
      <w:pPr>
        <w:numPr>
          <w:ilvl w:val="0"/>
          <w:numId w:val="14"/>
        </w:numPr>
        <w:jc w:val="both"/>
        <w:textAlignment w:val="auto"/>
        <w:rPr>
          <w:lang w:val="hr-HR"/>
        </w:rPr>
      </w:pPr>
      <w:r w:rsidRPr="00E86784">
        <w:rPr>
          <w:lang w:val="hr-HR"/>
        </w:rPr>
        <w:t xml:space="preserve">Financijska agencija, </w:t>
      </w:r>
      <w:r w:rsidR="00791A59" w:rsidRPr="00E86784">
        <w:rPr>
          <w:lang w:val="hr-HR"/>
        </w:rPr>
        <w:t>RC Split</w:t>
      </w:r>
      <w:r w:rsidR="00E86784" w:rsidRPr="00E86784">
        <w:rPr>
          <w:lang w:val="hr-HR"/>
        </w:rPr>
        <w:t xml:space="preserve"> </w:t>
      </w:r>
    </w:p>
    <w:p w:rsidRDefault="00CB2C00" w:rsidP="00A33A69" w:rsidR="00DB115B" w:rsidRPr="00E86784">
      <w:pPr>
        <w:numPr>
          <w:ilvl w:val="0"/>
          <w:numId w:val="14"/>
        </w:numPr>
        <w:jc w:val="both"/>
        <w:textAlignment w:val="auto"/>
        <w:rPr>
          <w:lang w:val="hr-HR"/>
        </w:rPr>
      </w:pPr>
      <w:r w:rsidRPr="00E86784">
        <w:rPr>
          <w:lang w:val="hr-HR"/>
        </w:rPr>
        <w:t>Ponuditeljima</w:t>
      </w:r>
      <w:r w:rsidR="00A33A69" w:rsidRPr="00A33A69">
        <w:t xml:space="preserve"> </w:t>
      </w:r>
      <w:r w:rsidR="00A33A69" w:rsidRPr="00A33A69">
        <w:rPr>
          <w:lang w:val="hr-HR"/>
        </w:rPr>
        <w:t>Goran Glažar, Ivana Bestvina, Terra firma d.o.o., Hit nekretnine d.o.o., Mirsad Mezet, Nikša Gavrilica, Geosmart d.o.o., Alpe-Adria poslovodstvo d.o.o., H-abduco d.o.o. i Ante Bašica</w:t>
      </w:r>
      <w:r w:rsidR="00A33A69">
        <w:rPr>
          <w:lang w:val="hr-HR"/>
        </w:rPr>
        <w:t>,</w:t>
      </w:r>
      <w:r w:rsidRPr="00E86784">
        <w:rPr>
          <w:lang w:val="hr-HR"/>
        </w:rPr>
        <w:t xml:space="preserve"> putem mrežna stranica e oglasna ploča suda</w:t>
      </w:r>
    </w:p>
    <w:sectPr w:rsidSect="00B15A41" w:rsidR="00DB115B" w:rsidRPr="00E86784">
      <w:headerReference w:type="even" r:id="rId11"/>
      <w:headerReference w:type="default" r:id="rId12"/>
      <w:headerReference w:type="first" r:id="rId13"/>
      <w:pgSz w:h="16840" w:w="11907"/>
      <w:pgMar w:gutter="0" w:footer="720" w:header="720" w:left="1418" w:bottom="426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23DC" w:rsidR="007023DC">
      <w:r>
        <w:separator/>
      </w:r>
    </w:p>
  </w:endnote>
  <w:endnote w:id="0" w:type="continuationSeparator">
    <w:p w:rsidRDefault="007023DC" w:rsidR="007023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23DC" w:rsidR="007023DC">
      <w:r>
        <w:separator/>
      </w:r>
    </w:p>
  </w:footnote>
  <w:footnote w:id="0" w:type="continuationSeparator">
    <w:p w:rsidRDefault="007023DC" w:rsidR="007023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1421" w:rsidP="0065328B" w:rsidR="0022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21421" w:rsidR="0022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1421" w:rsidP="0065328B" w:rsidR="0022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07C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21421" w:rsidP="006A0B50" w:rsidR="00221421" w:rsidRPr="00281977">
    <w:pPr>
      <w:pStyle w:val="Naslov1"/>
      <w:rPr>
        <w:rFonts w:hAnsi="Times New Roman" w:ascii="Times New Roman"/>
        <w:b w:val="false"/>
        <w:lang w:val="de-DE"/>
      </w:rPr>
    </w:pPr>
    <w:r>
      <w:tab/>
    </w:r>
  </w:p>
  <w:p w:rsidRDefault="00A33A69" w:rsidP="006A0B50" w:rsidR="00221421">
    <w:pPr>
      <w:pStyle w:val="Zaglavlje"/>
      <w:tabs>
        <w:tab w:pos="4536" w:val="clear"/>
        <w:tab w:pos="9072" w:val="clear"/>
        <w:tab w:pos="5930" w:val="left"/>
      </w:tabs>
    </w:pPr>
    <w:r>
      <w:tab/>
    </w:r>
    <w:r w:rsidRPr="00A33A69">
      <w:t>Posl. br. 18 St-178/2016-68</w:t>
    </w:r>
  </w:p>
  <w:p w:rsidRDefault="006A1203" w:rsidP="006A0B50" w:rsidR="006A1203">
    <w:pPr>
      <w:pStyle w:val="Zaglavlje"/>
      <w:tabs>
        <w:tab w:pos="4536" w:val="clear"/>
        <w:tab w:pos="9072" w:val="clear"/>
        <w:tab w:pos="5930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203" w:rsidR="006A1203">
    <w:pPr>
      <w:pStyle w:val="Zaglavlje"/>
      <w:jc w:val="center"/>
    </w:pPr>
  </w:p>
  <w:p w:rsidRDefault="005763D5" w:rsidR="006A1203" w:rsidRPr="007912B2">
    <w:pPr>
      <w:pStyle w:val="Zaglavlje"/>
      <w:rPr>
        <w:b/>
      </w:rPr>
    </w:pPr>
    <w:r>
      <w:tab/>
    </w:r>
    <w:r>
      <w:tab/>
    </w:r>
    <w:r w:rsidRPr="007912B2">
      <w:rPr>
        <w:b/>
      </w:rPr>
      <w:t>Posl</w:t>
    </w:r>
    <w:r w:rsidR="007912B2" w:rsidRPr="007912B2">
      <w:rPr>
        <w:b/>
      </w:rPr>
      <w:t>. br.</w:t>
    </w:r>
    <w:r w:rsidRPr="007912B2">
      <w:rPr>
        <w:b/>
      </w:rPr>
      <w:t xml:space="preserve"> </w:t>
    </w:r>
    <w:r w:rsidR="000E5D95" w:rsidRPr="007912B2">
      <w:rPr>
        <w:b/>
      </w:rPr>
      <w:t>18 St-</w:t>
    </w:r>
    <w:r w:rsidR="00A33A69">
      <w:rPr>
        <w:b/>
      </w:rPr>
      <w:t>178</w:t>
    </w:r>
    <w:r w:rsidR="00DA1BD1" w:rsidRPr="007912B2">
      <w:rPr>
        <w:b/>
      </w:rPr>
      <w:t>/</w:t>
    </w:r>
    <w:r w:rsidR="00E86784">
      <w:rPr>
        <w:b/>
      </w:rPr>
      <w:t>201</w:t>
    </w:r>
    <w:r w:rsidR="002171CB">
      <w:rPr>
        <w:b/>
      </w:rPr>
      <w:t>6</w:t>
    </w:r>
    <w:r w:rsidR="00DA1BD1" w:rsidRPr="007912B2">
      <w:rPr>
        <w:b/>
      </w:rPr>
      <w:t>-</w:t>
    </w:r>
    <w:r w:rsidR="00A33A69">
      <w:rPr>
        <w:b/>
      </w:rPr>
      <w:t>68</w:t>
    </w:r>
  </w:p>
  <w:p w:rsidRDefault="006A1203" w:rsidR="006A120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9649E"/>
    <w:multiLevelType w:val="hybridMultilevel"/>
    <w:tmpl w:val="91C6DABA"/>
    <w:lvl w:tplc="4C443C6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7F4489D"/>
    <w:multiLevelType w:val="hybridMultilevel"/>
    <w:tmpl w:val="F634EABE"/>
    <w:lvl w:tplc="041A0017" w:ilvl="0">
      <w:start w:val="1"/>
      <w:numFmt w:val="lowerLetter"/>
      <w:lvlText w:val="%1)"/>
      <w:lvlJc w:val="left"/>
      <w:pPr>
        <w:ind w:hanging="360" w:left="1490"/>
      </w:pPr>
    </w:lvl>
    <w:lvl w:tentative="true" w:tplc="041A0019" w:ilvl="1">
      <w:start w:val="1"/>
      <w:numFmt w:val="lowerLetter"/>
      <w:lvlText w:val="%2."/>
      <w:lvlJc w:val="left"/>
      <w:pPr>
        <w:ind w:hanging="360" w:left="2210"/>
      </w:pPr>
    </w:lvl>
    <w:lvl w:tentative="true" w:tplc="041A001B" w:ilvl="2">
      <w:start w:val="1"/>
      <w:numFmt w:val="lowerRoman"/>
      <w:lvlText w:val="%3."/>
      <w:lvlJc w:val="right"/>
      <w:pPr>
        <w:ind w:hanging="180" w:left="2930"/>
      </w:pPr>
    </w:lvl>
    <w:lvl w:tentative="true" w:tplc="041A000F" w:ilvl="3">
      <w:start w:val="1"/>
      <w:numFmt w:val="decimal"/>
      <w:lvlText w:val="%4."/>
      <w:lvlJc w:val="left"/>
      <w:pPr>
        <w:ind w:hanging="360" w:left="3650"/>
      </w:pPr>
    </w:lvl>
    <w:lvl w:tentative="true" w:tplc="041A0019" w:ilvl="4">
      <w:start w:val="1"/>
      <w:numFmt w:val="lowerLetter"/>
      <w:lvlText w:val="%5."/>
      <w:lvlJc w:val="left"/>
      <w:pPr>
        <w:ind w:hanging="360" w:left="4370"/>
      </w:pPr>
    </w:lvl>
    <w:lvl w:tentative="true" w:tplc="041A001B" w:ilvl="5">
      <w:start w:val="1"/>
      <w:numFmt w:val="lowerRoman"/>
      <w:lvlText w:val="%6."/>
      <w:lvlJc w:val="right"/>
      <w:pPr>
        <w:ind w:hanging="180" w:left="5090"/>
      </w:pPr>
    </w:lvl>
    <w:lvl w:tentative="true" w:tplc="041A000F" w:ilvl="6">
      <w:start w:val="1"/>
      <w:numFmt w:val="decimal"/>
      <w:lvlText w:val="%7."/>
      <w:lvlJc w:val="left"/>
      <w:pPr>
        <w:ind w:hanging="360" w:left="5810"/>
      </w:pPr>
    </w:lvl>
    <w:lvl w:tentative="true" w:tplc="041A0019" w:ilvl="7">
      <w:start w:val="1"/>
      <w:numFmt w:val="lowerLetter"/>
      <w:lvlText w:val="%8."/>
      <w:lvlJc w:val="left"/>
      <w:pPr>
        <w:ind w:hanging="360" w:left="6530"/>
      </w:pPr>
    </w:lvl>
    <w:lvl w:tentative="true" w:tplc="041A001B" w:ilvl="8">
      <w:start w:val="1"/>
      <w:numFmt w:val="lowerRoman"/>
      <w:lvlText w:val="%9."/>
      <w:lvlJc w:val="right"/>
      <w:pPr>
        <w:ind w:hanging="180" w:left="7250"/>
      </w:pPr>
    </w:lvl>
  </w:abstractNum>
  <w:abstractNum w:abstractNumId="2">
    <w:nsid w:val="174F6F47"/>
    <w:multiLevelType w:val="hybridMultilevel"/>
    <w:tmpl w:val="E516322E"/>
    <w:lvl w:tplc="EDE04D32" w:ilvl="0">
      <w:start w:val="1"/>
      <w:numFmt w:val="lowerLetter"/>
      <w:lvlText w:val="%1)"/>
      <w:lvlJc w:val="left"/>
      <w:pPr>
        <w:ind w:hanging="360" w:left="13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15"/>
      </w:pPr>
    </w:lvl>
    <w:lvl w:tentative="true" w:tplc="041A001B" w:ilvl="2">
      <w:start w:val="1"/>
      <w:numFmt w:val="lowerRoman"/>
      <w:lvlText w:val="%3."/>
      <w:lvlJc w:val="right"/>
      <w:pPr>
        <w:ind w:hanging="180" w:left="2835"/>
      </w:pPr>
    </w:lvl>
    <w:lvl w:tentative="true" w:tplc="041A000F" w:ilvl="3">
      <w:start w:val="1"/>
      <w:numFmt w:val="decimal"/>
      <w:lvlText w:val="%4."/>
      <w:lvlJc w:val="left"/>
      <w:pPr>
        <w:ind w:hanging="360" w:left="3555"/>
      </w:pPr>
    </w:lvl>
    <w:lvl w:tentative="true" w:tplc="041A0019" w:ilvl="4">
      <w:start w:val="1"/>
      <w:numFmt w:val="lowerLetter"/>
      <w:lvlText w:val="%5."/>
      <w:lvlJc w:val="left"/>
      <w:pPr>
        <w:ind w:hanging="360" w:left="4275"/>
      </w:pPr>
    </w:lvl>
    <w:lvl w:tentative="true" w:tplc="041A001B" w:ilvl="5">
      <w:start w:val="1"/>
      <w:numFmt w:val="lowerRoman"/>
      <w:lvlText w:val="%6."/>
      <w:lvlJc w:val="right"/>
      <w:pPr>
        <w:ind w:hanging="180" w:left="4995"/>
      </w:pPr>
    </w:lvl>
    <w:lvl w:tentative="true" w:tplc="041A000F" w:ilvl="6">
      <w:start w:val="1"/>
      <w:numFmt w:val="decimal"/>
      <w:lvlText w:val="%7."/>
      <w:lvlJc w:val="left"/>
      <w:pPr>
        <w:ind w:hanging="360" w:left="5715"/>
      </w:pPr>
    </w:lvl>
    <w:lvl w:tentative="true" w:tplc="041A0019" w:ilvl="7">
      <w:start w:val="1"/>
      <w:numFmt w:val="lowerLetter"/>
      <w:lvlText w:val="%8."/>
      <w:lvlJc w:val="left"/>
      <w:pPr>
        <w:ind w:hanging="360" w:left="6435"/>
      </w:pPr>
    </w:lvl>
    <w:lvl w:tentative="true" w:tplc="041A001B" w:ilvl="8">
      <w:start w:val="1"/>
      <w:numFmt w:val="lowerRoman"/>
      <w:lvlText w:val="%9."/>
      <w:lvlJc w:val="right"/>
      <w:pPr>
        <w:ind w:hanging="180" w:left="7155"/>
      </w:pPr>
    </w:lvl>
  </w:abstractNum>
  <w:abstractNum w:abstractNumId="3">
    <w:nsid w:val="1B787DF6"/>
    <w:multiLevelType w:val="hybridMultilevel"/>
    <w:tmpl w:val="EF345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4A5076F"/>
    <w:multiLevelType w:val="singleLevel"/>
    <w:tmpl w:val="10C6DCC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5">
    <w:nsid w:val="35647E45"/>
    <w:multiLevelType w:val="singleLevel"/>
    <w:tmpl w:val="FE9656F2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4"/>
      </w:rPr>
    </w:lvl>
  </w:abstractNum>
  <w:abstractNum w:abstractNumId="6">
    <w:nsid w:val="3C3E6013"/>
    <w:multiLevelType w:val="hybridMultilevel"/>
    <w:tmpl w:val="DFFE8D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B80024"/>
    <w:multiLevelType w:val="singleLevel"/>
    <w:tmpl w:val="10C6DCC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8">
    <w:nsid w:val="4AF30E60"/>
    <w:multiLevelType w:val="hybridMultilevel"/>
    <w:tmpl w:val="6854FD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3FF2C7A"/>
    <w:multiLevelType w:val="hybridMultilevel"/>
    <w:tmpl w:val="F1A024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3DF29F1"/>
    <w:multiLevelType w:val="hybridMultilevel"/>
    <w:tmpl w:val="1602AB82"/>
    <w:lvl w:tplc="171C041E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i w:val="false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  <w:i w:val="false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E451692"/>
    <w:multiLevelType w:val="hybridMultilevel"/>
    <w:tmpl w:val="E38C29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51166EB"/>
    <w:multiLevelType w:val="hybridMultilevel"/>
    <w:tmpl w:val="BBB6A5D8"/>
    <w:lvl w:tplc="7598C9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7ADC1492"/>
    <w:multiLevelType w:val="hybridMultilevel"/>
    <w:tmpl w:val="99BC5C5C"/>
    <w:lvl w:tplc="2150638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6"/>
  </w:num>
  <w:num w:numId="5">
    <w:abstractNumId w:val="10"/>
  </w:num>
  <w:num w:numId="6">
    <w:abstractNumId w:val="13"/>
  </w:num>
  <w:num w:numId="7">
    <w:abstractNumId w:val="9"/>
  </w:num>
  <w:num w:numId="8">
    <w:abstractNumId w:val="0"/>
  </w:num>
  <w:num w:numId="9">
    <w:abstractNumId w:val="8"/>
  </w:num>
  <w:num w:numId="10">
    <w:abstractNumId w:val="3"/>
  </w:num>
  <w:num w:numId="11">
    <w:abstractNumId w:val="5"/>
  </w:num>
  <w:num w:numId="12">
    <w:abstractNumId w:val="1"/>
  </w:num>
  <w:num w:numId="13">
    <w:abstractNumId w:val="11"/>
  </w:num>
  <w:num w:numId="14">
    <w:abstractNumId w:val="5"/>
    <w:lvlOverride w:ilvl="0">
      <w:startOverride w:val="1"/>
    </w:lvlOverride>
  </w:num>
  <w:num w:numId="1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40B5"/>
    <w:rsid w:val="00023973"/>
    <w:rsid w:val="00037F50"/>
    <w:rsid w:val="00061B5E"/>
    <w:rsid w:val="00082EC3"/>
    <w:rsid w:val="00097273"/>
    <w:rsid w:val="000A4D18"/>
    <w:rsid w:val="000C2FD1"/>
    <w:rsid w:val="000C38D7"/>
    <w:rsid w:val="000C531F"/>
    <w:rsid w:val="000D11D7"/>
    <w:rsid w:val="000D65BB"/>
    <w:rsid w:val="000D6EBD"/>
    <w:rsid w:val="000E5D95"/>
    <w:rsid w:val="000F13A5"/>
    <w:rsid w:val="00110D36"/>
    <w:rsid w:val="0012505B"/>
    <w:rsid w:val="00144D67"/>
    <w:rsid w:val="00146119"/>
    <w:rsid w:val="00146799"/>
    <w:rsid w:val="001474F7"/>
    <w:rsid w:val="001618B8"/>
    <w:rsid w:val="00164199"/>
    <w:rsid w:val="001B3269"/>
    <w:rsid w:val="001D1E67"/>
    <w:rsid w:val="001D331A"/>
    <w:rsid w:val="001E25FA"/>
    <w:rsid w:val="001E7993"/>
    <w:rsid w:val="00200D65"/>
    <w:rsid w:val="002017C7"/>
    <w:rsid w:val="00207455"/>
    <w:rsid w:val="00214375"/>
    <w:rsid w:val="002171CB"/>
    <w:rsid w:val="0022042F"/>
    <w:rsid w:val="00221421"/>
    <w:rsid w:val="0022305E"/>
    <w:rsid w:val="00230545"/>
    <w:rsid w:val="00244673"/>
    <w:rsid w:val="00252B82"/>
    <w:rsid w:val="00274284"/>
    <w:rsid w:val="00281977"/>
    <w:rsid w:val="00287648"/>
    <w:rsid w:val="0029326C"/>
    <w:rsid w:val="00297179"/>
    <w:rsid w:val="002A3F4D"/>
    <w:rsid w:val="002A5584"/>
    <w:rsid w:val="002B0EC9"/>
    <w:rsid w:val="002F447A"/>
    <w:rsid w:val="00300D35"/>
    <w:rsid w:val="003029E7"/>
    <w:rsid w:val="00312D11"/>
    <w:rsid w:val="003320D2"/>
    <w:rsid w:val="00334B26"/>
    <w:rsid w:val="00335666"/>
    <w:rsid w:val="003376A8"/>
    <w:rsid w:val="003555FA"/>
    <w:rsid w:val="00364823"/>
    <w:rsid w:val="00395E0D"/>
    <w:rsid w:val="003C70E9"/>
    <w:rsid w:val="003E6273"/>
    <w:rsid w:val="003E72EE"/>
    <w:rsid w:val="004042A6"/>
    <w:rsid w:val="00425167"/>
    <w:rsid w:val="004253C9"/>
    <w:rsid w:val="00470C56"/>
    <w:rsid w:val="00471DC7"/>
    <w:rsid w:val="00473D4E"/>
    <w:rsid w:val="00482D59"/>
    <w:rsid w:val="004A1924"/>
    <w:rsid w:val="004A3C15"/>
    <w:rsid w:val="004B7752"/>
    <w:rsid w:val="004C0F98"/>
    <w:rsid w:val="004D147E"/>
    <w:rsid w:val="004D3A88"/>
    <w:rsid w:val="004D74CF"/>
    <w:rsid w:val="004F2228"/>
    <w:rsid w:val="00501FA7"/>
    <w:rsid w:val="005035E0"/>
    <w:rsid w:val="00511223"/>
    <w:rsid w:val="00515FED"/>
    <w:rsid w:val="0052685A"/>
    <w:rsid w:val="00556D74"/>
    <w:rsid w:val="0055784E"/>
    <w:rsid w:val="005708F9"/>
    <w:rsid w:val="005740B5"/>
    <w:rsid w:val="005763D5"/>
    <w:rsid w:val="005772F7"/>
    <w:rsid w:val="00581EE1"/>
    <w:rsid w:val="00586D04"/>
    <w:rsid w:val="00587499"/>
    <w:rsid w:val="005C4A0D"/>
    <w:rsid w:val="005D7BD6"/>
    <w:rsid w:val="005E44FF"/>
    <w:rsid w:val="005F2300"/>
    <w:rsid w:val="005F6A74"/>
    <w:rsid w:val="005F6A7D"/>
    <w:rsid w:val="006039AE"/>
    <w:rsid w:val="00610C81"/>
    <w:rsid w:val="00614AA1"/>
    <w:rsid w:val="00625F76"/>
    <w:rsid w:val="0063208E"/>
    <w:rsid w:val="006521A4"/>
    <w:rsid w:val="0065328B"/>
    <w:rsid w:val="00654E20"/>
    <w:rsid w:val="0066674F"/>
    <w:rsid w:val="0067482A"/>
    <w:rsid w:val="00683563"/>
    <w:rsid w:val="00693160"/>
    <w:rsid w:val="00696C63"/>
    <w:rsid w:val="006A0B50"/>
    <w:rsid w:val="006A1203"/>
    <w:rsid w:val="006C574B"/>
    <w:rsid w:val="006D06C0"/>
    <w:rsid w:val="006D53D2"/>
    <w:rsid w:val="006E61B5"/>
    <w:rsid w:val="006F0F97"/>
    <w:rsid w:val="006F7121"/>
    <w:rsid w:val="006F7791"/>
    <w:rsid w:val="007023DC"/>
    <w:rsid w:val="00711827"/>
    <w:rsid w:val="007275E5"/>
    <w:rsid w:val="007367C8"/>
    <w:rsid w:val="00753BCF"/>
    <w:rsid w:val="00764AAE"/>
    <w:rsid w:val="00765090"/>
    <w:rsid w:val="00781114"/>
    <w:rsid w:val="00783C76"/>
    <w:rsid w:val="007912B2"/>
    <w:rsid w:val="00791A59"/>
    <w:rsid w:val="007B1807"/>
    <w:rsid w:val="007D50CB"/>
    <w:rsid w:val="007E1538"/>
    <w:rsid w:val="00807F10"/>
    <w:rsid w:val="00811BA0"/>
    <w:rsid w:val="0081243E"/>
    <w:rsid w:val="00814764"/>
    <w:rsid w:val="00815CF1"/>
    <w:rsid w:val="00833B09"/>
    <w:rsid w:val="008642D2"/>
    <w:rsid w:val="0089672D"/>
    <w:rsid w:val="008B4500"/>
    <w:rsid w:val="008C660E"/>
    <w:rsid w:val="009204F6"/>
    <w:rsid w:val="0094713F"/>
    <w:rsid w:val="0095396B"/>
    <w:rsid w:val="00956F9C"/>
    <w:rsid w:val="00984709"/>
    <w:rsid w:val="009915D4"/>
    <w:rsid w:val="009A17C6"/>
    <w:rsid w:val="009B7B24"/>
    <w:rsid w:val="009C1035"/>
    <w:rsid w:val="009C74C0"/>
    <w:rsid w:val="009D3E05"/>
    <w:rsid w:val="009E61C2"/>
    <w:rsid w:val="009E74BD"/>
    <w:rsid w:val="009F659D"/>
    <w:rsid w:val="009F6C7F"/>
    <w:rsid w:val="00A014A3"/>
    <w:rsid w:val="00A0571C"/>
    <w:rsid w:val="00A06FEF"/>
    <w:rsid w:val="00A13140"/>
    <w:rsid w:val="00A33A69"/>
    <w:rsid w:val="00A441BD"/>
    <w:rsid w:val="00A50EFC"/>
    <w:rsid w:val="00A53E49"/>
    <w:rsid w:val="00A54311"/>
    <w:rsid w:val="00A5642B"/>
    <w:rsid w:val="00A75D4F"/>
    <w:rsid w:val="00A82C73"/>
    <w:rsid w:val="00AB1C9B"/>
    <w:rsid w:val="00AB3773"/>
    <w:rsid w:val="00AC1765"/>
    <w:rsid w:val="00AD4D38"/>
    <w:rsid w:val="00AD7221"/>
    <w:rsid w:val="00B010A7"/>
    <w:rsid w:val="00B15A41"/>
    <w:rsid w:val="00B21322"/>
    <w:rsid w:val="00B65541"/>
    <w:rsid w:val="00B73083"/>
    <w:rsid w:val="00B97922"/>
    <w:rsid w:val="00BB1E66"/>
    <w:rsid w:val="00BC5A3E"/>
    <w:rsid w:val="00BC7819"/>
    <w:rsid w:val="00BE52E7"/>
    <w:rsid w:val="00BF5408"/>
    <w:rsid w:val="00BF7BBC"/>
    <w:rsid w:val="00C01483"/>
    <w:rsid w:val="00C11A8F"/>
    <w:rsid w:val="00C23B0B"/>
    <w:rsid w:val="00C274FA"/>
    <w:rsid w:val="00C32E25"/>
    <w:rsid w:val="00C35D77"/>
    <w:rsid w:val="00C4253C"/>
    <w:rsid w:val="00C577A6"/>
    <w:rsid w:val="00CA1FA2"/>
    <w:rsid w:val="00CB2C00"/>
    <w:rsid w:val="00CB43F6"/>
    <w:rsid w:val="00CB7801"/>
    <w:rsid w:val="00CB7940"/>
    <w:rsid w:val="00CF0A93"/>
    <w:rsid w:val="00CF6606"/>
    <w:rsid w:val="00CF719F"/>
    <w:rsid w:val="00D034B5"/>
    <w:rsid w:val="00D155E0"/>
    <w:rsid w:val="00D26768"/>
    <w:rsid w:val="00D43651"/>
    <w:rsid w:val="00D44D1B"/>
    <w:rsid w:val="00DA1BD1"/>
    <w:rsid w:val="00DA5034"/>
    <w:rsid w:val="00DA73E3"/>
    <w:rsid w:val="00DB115B"/>
    <w:rsid w:val="00DB7BA3"/>
    <w:rsid w:val="00DC5E80"/>
    <w:rsid w:val="00DF2626"/>
    <w:rsid w:val="00DF5DD9"/>
    <w:rsid w:val="00DF658B"/>
    <w:rsid w:val="00E01CDC"/>
    <w:rsid w:val="00E20177"/>
    <w:rsid w:val="00E22DF4"/>
    <w:rsid w:val="00E26E84"/>
    <w:rsid w:val="00E2720A"/>
    <w:rsid w:val="00E30761"/>
    <w:rsid w:val="00E50571"/>
    <w:rsid w:val="00E8199B"/>
    <w:rsid w:val="00E86784"/>
    <w:rsid w:val="00E86DFB"/>
    <w:rsid w:val="00E936DC"/>
    <w:rsid w:val="00EA0399"/>
    <w:rsid w:val="00EC17EB"/>
    <w:rsid w:val="00ED633D"/>
    <w:rsid w:val="00EE3B96"/>
    <w:rsid w:val="00EF2F7A"/>
    <w:rsid w:val="00F139BE"/>
    <w:rsid w:val="00F23A2F"/>
    <w:rsid w:val="00F602AF"/>
    <w:rsid w:val="00F74D1E"/>
    <w:rsid w:val="00F807CA"/>
    <w:rsid w:val="00F8632B"/>
    <w:rsid w:val="00F959C6"/>
    <w:rsid w:val="00FA12F8"/>
    <w:rsid w:val="00FB242C"/>
    <w:rsid w:val="00FB6B39"/>
    <w:rsid w:val="00FD0BA8"/>
    <w:rsid w:val="00FD16E5"/>
    <w:rsid w:val="00FE3434"/>
    <w:rsid w:val="00FF4E08"/>
    <w:rsid w:val="00FF5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hAnsi="Arial Narrow" w:ascii="Arial Narrow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0B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A0B50"/>
  </w:style>
  <w:style w:styleId="Podnoje" w:type="paragraph">
    <w:name w:val="footer"/>
    <w:basedOn w:val="Normal"/>
    <w:rsid w:val="006A0B50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44D1B"/>
    <w:pPr>
      <w:jc w:val="both"/>
    </w:pPr>
    <w:rPr>
      <w:rFonts w:hAnsi="Arial Narrow" w:ascii="Arial Narrow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693160"/>
    <w:pPr>
      <w:ind w:left="708"/>
    </w:pPr>
  </w:style>
  <w:style w:customStyle="true" w:styleId="OdlomakpopisaChar" w:type="character">
    <w:name w:val="Odlomak popisa Char"/>
    <w:link w:val="Odlomakpopisa"/>
    <w:uiPriority w:val="34"/>
    <w:locked/>
    <w:rsid w:val="00C4253C"/>
    <w:rPr>
      <w:sz w:val="24"/>
      <w:lang w:val="en-US"/>
    </w:rPr>
  </w:style>
  <w:style w:customStyle="true" w:styleId="ZaglavljeChar" w:type="character">
    <w:name w:val="Zaglavlje Char"/>
    <w:link w:val="Zaglavlje"/>
    <w:uiPriority w:val="99"/>
    <w:rsid w:val="006A1203"/>
    <w:rPr>
      <w:sz w:val="24"/>
      <w:lang w:val="en-US"/>
    </w:rPr>
  </w:style>
  <w:style w:styleId="Tekstbalonia" w:type="paragraph">
    <w:name w:val="Balloon Text"/>
    <w:basedOn w:val="Normal"/>
    <w:link w:val="TekstbaloniaChar"/>
    <w:rsid w:val="00DA1B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1BD1"/>
    <w:rPr>
      <w:rFonts w:cs="Tahoma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C5A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5A3E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5A3E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5A3E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5A3E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ascii="Arial Narrow" w:hAnsi="Arial Narrow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0B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A0B50"/>
  </w:style>
  <w:style w:styleId="Podnoje" w:type="paragraph">
    <w:name w:val="footer"/>
    <w:basedOn w:val="Normal"/>
    <w:rsid w:val="006A0B50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44D1B"/>
    <w:pPr>
      <w:jc w:val="both"/>
    </w:pPr>
    <w:rPr>
      <w:rFonts w:ascii="Arial Narrow" w:hAnsi="Arial Narrow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693160"/>
    <w:pPr>
      <w:ind w:left="708"/>
    </w:pPr>
  </w:style>
  <w:style w:customStyle="1" w:styleId="OdlomakpopisaChar" w:type="character">
    <w:name w:val="Odlomak popisa Char"/>
    <w:link w:val="Odlomakpopisa"/>
    <w:uiPriority w:val="34"/>
    <w:locked/>
    <w:rsid w:val="00C4253C"/>
    <w:rPr>
      <w:sz w:val="24"/>
      <w:lang w:val="en-US"/>
    </w:rPr>
  </w:style>
  <w:style w:customStyle="1" w:styleId="ZaglavljeChar" w:type="character">
    <w:name w:val="Zaglavlje Char"/>
    <w:link w:val="Zaglavlje"/>
    <w:uiPriority w:val="99"/>
    <w:rsid w:val="006A1203"/>
    <w:rPr>
      <w:sz w:val="24"/>
      <w:lang w:val="en-US"/>
    </w:rPr>
  </w:style>
  <w:style w:styleId="Tekstbalonia" w:type="paragraph">
    <w:name w:val="Balloon Text"/>
    <w:basedOn w:val="Normal"/>
    <w:link w:val="TekstbaloniaChar"/>
    <w:rsid w:val="00DA1B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1BD1"/>
    <w:rPr>
      <w:rFonts w:ascii="Tahoma" w:cs="Tahoma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C5A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5A3E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5A3E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5A3E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5A3E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6195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483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St-700/15</izvorni_sadrzaj>
    <derivirana_varijabla naziv="DomainObject.Predmet.Opis_1">Nastavak postupka nakon obustave
skrać. steč. postupka St-700/15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St-178/2016</izvorni_sadrzaj>
    <derivirana_varijabla naziv="DomainObject.Predmet.OznakaBroj_1">St-178/2016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TISKARA PAVLEKOVIĆ d.o.o. za grafičku i trgovačku djelatnost</izvorni_sadrzaj>
    <derivirana_varijabla naziv="DomainObject.Predmet.ProtustrankaFormated_1">  TISKARA PAVLEKOVIĆ d.o.o. za grafičku i trgovačku djelatnost</derivirana_varijabla>
  </DomainObject.Predmet.ProtustrankaFormated>
  <DomainObject.Predmet.ProtustrankaFormatedOIB>
    <izvorni_sadrzaj>  TISKARA PAVLEKOVIĆ d.o.o. za grafičku i trgovačku djelatnost, OIB 14632399555</izvorni_sadrzaj>
    <derivirana_varijabla naziv="DomainObject.Predmet.ProtustrankaFormatedOIB_1">  TISKARA PAVLEKOVIĆ d.o.o. za grafičku i trgovačku djelatnost, OIB 14632399555</derivirana_varijabla>
  </DomainObject.Predmet.ProtustrankaFormatedOIB>
  <DomainObject.Predmet.ProtustrankaFormatedWithAdress>
    <izvorni_sadrzaj> TISKARA PAVLEKOVIĆ d.o.o. za grafičku i trgovačku djelatnost, Vinogradarska 32, 20000 Dubrovnik</izvorni_sadrzaj>
    <derivirana_varijabla naziv="DomainObject.Predmet.ProtustrankaFormatedWithAdress_1"> TISKARA PAVLEKOVIĆ d.o.o. za grafičku i trgovačku djelatnost, Vinogradarska 32, 20000 Dubrovnik</derivirana_varijabla>
  </DomainObject.Predmet.ProtustrankaFormatedWithAdress>
  <DomainObject.Predmet.ProtustrankaFormatedWithAdressOIB>
    <izvorni_sadrzaj> TISKARA PAVLEKOVIĆ d.o.o. za grafičku i trgovačku djelatnost, OIB 14632399555, Vinogradarska 32, 20000 Dubrovnik</izvorni_sadrzaj>
    <derivirana_varijabla naziv="DomainObject.Predmet.ProtustrankaFormatedWithAdressOIB_1"> TISKARA PAVLEKOVIĆ d.o.o. za grafičku i trgovačku djelatnost, OIB 14632399555, Vinogradarska 32, 20000 Dubrovnik</derivirana_varijabla>
  </DomainObject.Predmet.ProtustrankaFormatedWithAdressOIB>
  <DomainObject.Predmet.ProtustrankaWithAdress>
    <izvorni_sadrzaj>TISKARA PAVLEKOVIĆ d.o.o. za grafičku i trgovačku djelatnost Vinogradarska 32, 20000 Dubrovnik</izvorni_sadrzaj>
    <derivirana_varijabla naziv="DomainObject.Predmet.ProtustrankaWithAdress_1">TISKARA PAVLEKOVIĆ d.o.o. za grafičku i trgovačku djelatnost Vinogradarska 32, 20000 Dubrovnik</derivirana_varijabla>
  </DomainObject.Predmet.ProtustrankaWithAdress>
  <DomainObject.Predmet.ProtustrankaWithAdressOIB>
    <izvorni_sadrzaj>TISKARA PAVLEKOVIĆ d.o.o. za grafičku i trgovačku djelatnost, OIB 14632399555, Vinogradarska 32, 20000 Dubrovnik</izvorni_sadrzaj>
    <derivirana_varijabla naziv="DomainObject.Predmet.ProtustrankaWithAdressOIB_1">TISKARA PAVLEKOVIĆ d.o.o. za grafičku i trgovačku djelatnost, OIB 14632399555, Vinogradarska 32, 20000 Dubrovnik</derivirana_varijabla>
  </DomainObject.Predmet.ProtustrankaWithAdressOIB>
  <DomainObject.Predmet.ProtustrankaNazivFormated>
    <izvorni_sadrzaj>TISKARA PAVLEKOVIĆ d.o.o. za grafičku i trgovačku djelatnost</izvorni_sadrzaj>
    <derivirana_varijabla naziv="DomainObject.Predmet.ProtustrankaNazivFormated_1">TISKARA PAVLEKOVIĆ d.o.o. za grafičku i trgovačku djelatnost</derivirana_varijabla>
  </DomainObject.Predmet.ProtustrankaNazivFormated>
  <DomainObject.Predmet.ProtustrankaNazivFormatedOIB>
    <izvorni_sadrzaj>TISKARA PAVLEKOVIĆ d.o.o. za grafičku i trgovačku djelatnost, OIB 14632399555</izvorni_sadrzaj>
    <derivirana_varijabla naziv="DomainObject.Predmet.ProtustrankaNazivFormatedOIB_1">TISKARA PAVLEKOVIĆ d.o.o. za grafičku i trgovačku djelatnost, OIB 14632399555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Dubrovnik; H-ABDUCO društvo s ograničenom odgovornošću za usluge; HRVATSKA POŠTANSKA BANKA, dioničko društvo</izvorni_sadrzaj>
    <derivirana_varijabla naziv="DomainObject.Predmet.StrankaFormated_1">  FINA, RC Split, Podružnica Dubrovnik; H-ABDUCO društvo s ograničenom odgovornošću za usluge; HRVATSKA POŠTANSKA BANKA, dioničko društvo</derivirana_varijabla>
  </DomainObject.Predmet.StrankaFormated>
  <DomainObject.Predmet.StrankaFormatedOIB>
    <izvorni_sadrzaj>  FINA, RC Split, Podružnica Dubrovnik, OIB 85821130368; H-ABDUCO društvo s ograničenom odgovornošću za usluge, OIB 13667298928; HRVATSKA POŠTANSKA BANKA, dioničko društvo, OIB 87939104217</izvorni_sadrzaj>
    <derivirana_varijabla naziv="DomainObject.Predmet.StrankaFormatedOIB_1">  FINA, RC Split, Podružnica Dubrovnik, OIB 85821130368; H-ABDUCO društvo s ograničenom odgovornošću za usluge, OIB 13667298928; HRVATSKA POŠTANSKA BANKA, dioničko društvo, OIB 87939104217</derivirana_varijabla>
  </DomainObject.Predmet.StrankaFormatedOIB>
  <DomainObject.Predmet.StrankaFormatedWithAdress>
    <izvorni_sadrzaj> FINA, RC Split, Podružnica Dubrovnik, Vukovarska 2, 20000 Dubrovnik; H-ABDUCO društvo s ograničenom odgovornošću za usluge, Slavonska avenija 6A, 10000 Zagreb; HRVATSKA POŠTANSKA BANKA, dioničko društvo, Jurišićeva 4, 10000 Zagreb</izvorni_sadrzaj>
    <derivirana_varijabla naziv="DomainObject.Predmet.StrankaFormatedWithAdress_1"> FINA, RC Split, Podružnica Dubrovnik, Vukovarska 2, 20000 Dubrovnik; H-ABDUCO društvo s ograničenom odgovornošću za usluge, Slavonska avenija 6A, 10000 Zagreb; HRVATSKA POŠTANSKA BANKA, dioničko društvo, Jurišićeva 4, 10000 Zagreb</derivirana_varijabla>
  </DomainObject.Predmet.StrankaFormatedWithAdress>
  <DomainObject.Predmet.StrankaFormatedWithAdressOIB>
    <izvorni_sadrzaj> FINA, RC Split, Podružnica Dubrovnik, OIB 85821130368, Vukovarska 2, 20000 Dubrovnik; H-ABDUCO društvo s ograničenom odgovornošću za usluge, OIB 13667298928, Slavonska avenija 6A, 10000 Zagreb; HRVATSKA POŠTANSKA BANKA, dioničko društvo, OIB 87939104217, Jurišićeva 4, 10000 Zagreb</izvorni_sadrzaj>
    <derivirana_varijabla naziv="DomainObject.Predmet.StrankaFormatedWithAdressOIB_1"> FINA, RC Split, Podružnica Dubrovnik, OIB 85821130368, Vukovarska 2, 20000 Dubrovnik; H-ABDUCO društvo s ograničenom odgovornošću za usluge, OIB 13667298928, Slavonska avenija 6A, 10000 Zagreb; HRVATSKA POŠTANSKA BANKA, dioničko društvo, OIB 87939104217, Jurišićeva 4, 10000 Zagreb</derivirana_varijabla>
  </DomainObject.Predmet.StrankaFormatedWithAdressOIB>
  <DomainObject.Predmet.StrankaWithAdress>
    <izvorni_sadrzaj>FINA, RC Split, Podružnica Dubrovnik Vukovarska 2,20000 Dubrovnik,H-ABDUCO društvo s ograničenom odgovornošću za usluge Slavonska avenija 6A,10000 Zagreb,HRVATSKA POŠTANSKA BANKA, dioničko društvo Jurišićeva 4,10000 Zagreb</izvorni_sadrzaj>
    <derivirana_varijabla naziv="DomainObject.Predmet.StrankaWithAdress_1">FINA, RC Split, Podružnica Dubrovnik Vukovarska 2,20000 Dubrovnik,H-ABDUCO društvo s ograničenom odgovornošću za usluge Slavonska avenija 6A,10000 Zagreb,HRVATSKA POŠTANSKA BANKA, dioničko društvo Jurišićeva 4,10000 Zagreb</derivirana_varijabla>
  </DomainObject.Predmet.StrankaWithAdress>
  <DomainObject.Predmet.StrankaWithAdressOIB>
    <izvorni_sadrzaj>FINA, RC Split, Podružnica Dubrovnik, OIB 85821130368, Vukovarska 2,20000 Dubrovnik,H-ABDUCO društvo s ograničenom odgovornošću za usluge, OIB 13667298928, Slavonska avenija 6A,10000 Zagreb,HRVATSKA POŠTANSKA BANKA, dioničko društvo, OIB 87939104217, Jurišićeva 4,10000 Zagreb</izvorni_sadrzaj>
    <derivirana_varijabla naziv="DomainObject.Predmet.StrankaWithAdressOIB_1">FINA, RC Split, Podružnica Dubrovnik, OIB 85821130368, Vukovarska 2,20000 Dubrovnik,H-ABDUCO društvo s ograničenom odgovornošću za usluge, OIB 13667298928, Slavonska avenija 6A,10000 Zagreb,HRVATSKA POŠTANSKA BANKA, dioničko društvo, OIB 87939104217, Jurišićeva 4,10000 Zagreb</derivirana_varijabla>
  </DomainObject.Predmet.StrankaWithAdressOIB>
  <DomainObject.Predmet.StrankaNazivFormated>
    <izvorni_sadrzaj>FINA, RC Split, Podružnica Dubrovnik,H-ABDUCO društvo s ograničenom odgovornošću za usluge,HRVATSKA POŠTANSKA BANKA, dioničko društvo</izvorni_sadrzaj>
    <derivirana_varijabla naziv="DomainObject.Predmet.StrankaNazivFormated_1">FINA, RC Split, Podružnica Dubrovnik,H-ABDUCO društvo s ograničenom odgovornošću za usluge,HRVATSKA POŠTANSKA BANKA, dioničko društvo</derivirana_varijabla>
  </DomainObject.Predmet.StrankaNazivFormated>
  <DomainObject.Predmet.StrankaNazivFormatedOIB>
    <izvorni_sadrzaj>FINA, RC Split, Podružnica Dubrovnik, OIB 85821130368,H-ABDUCO društvo s ograničenom odgovornošću za usluge, OIB 13667298928,HRVATSKA POŠTANSKA BANKA, dioničko društvo, OIB 87939104217</izvorni_sadrzaj>
    <derivirana_varijabla naziv="DomainObject.Predmet.StrankaNazivFormatedOIB_1">FINA, RC Split, Podružnica Dubrovnik, OIB 85821130368,H-ABDUCO društvo s ograničenom odgovornošću za usluge, OIB 13667298928,HRVATSKA POŠTANSKA BANKA, dioničko društvo, OIB 87939104217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4756067.71</izvorni_sadrzaj>
    <derivirana_varijabla naziv="DomainObject.Predmet.TrenutnaVrijednost_1">4756067.71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FINA, RC Split, Podružnica Dubrovnik</item>
      <item>H-ABDUCO društvo s ograničenom odgovornošću za usluge</item>
      <item>HRVATSKA POŠTANSKA BANKA, dioničko društvo</item>
    </izvorni_sadrzaj>
    <derivirana_varijabla naziv="DomainObject.Predmet.StrankaListFormated_1">
      <item>FINA, RC Split, Podružnica Dubrovnik</item>
      <item>H-ABDUCO društvo s ograničenom odgovornošću za usluge</item>
      <item>HRVATSKA POŠTANSKA BANKA, dioničko društvo</item>
    </derivirana_varijabla>
  </DomainObject.Predmet.StrankaListFormated>
  <DomainObject.Predmet.StrankaListFormatedOIB>
    <izvorni_sadrzaj>
      <item>FINA, RC Split, Podružnica Dubrovnik, OIB 85821130368</item>
      <item>H-ABDUCO društvo s ograničenom odgovornošću za usluge, OIB 13667298928</item>
      <item>HRVATSKA POŠTANSKA BANKA, dioničko društvo, OIB 87939104217</item>
    </izvorni_sadrzaj>
    <derivirana_varijabla naziv="DomainObject.Predmet.StrankaListFormatedOIB_1">
      <item>FINA, RC Split, Podružnica Dubrovnik, OIB 85821130368</item>
      <item>H-ABDUCO društvo s ograničenom odgovornošću za usluge, OIB 13667298928</item>
      <item>HRVATSKA POŠTANSKA BANKA, dioničko društvo, OIB 87939104217</item>
    </derivirana_varijabla>
  </DomainObject.Predmet.StrankaListFormatedOIB>
  <DomainObject.Predmet.StrankaListFormatedWithAdress>
    <izvorni_sadrzaj>
      <item>FINA, RC Split, Podružnica Dubrovnik, Vukovarska 2, 20000 Dubrovnik</item>
      <item>H-ABDUCO društvo s ograničenom odgovornošću za usluge, Slavonska avenija 6A, 10000 Zagreb</item>
      <item>HRVATSKA POŠTANSKA BANKA, dioničko društvo, Jurišićeva 4, 10000 Zagreb</item>
    </izvorni_sadrzaj>
    <derivirana_varijabla naziv="DomainObject.Predmet.StrankaListFormatedWithAdress_1">
      <item>FINA, RC Split, Podružnica Dubrovnik, Vukovarska 2, 20000 Dubrovnik</item>
      <item>H-ABDUCO društvo s ograničenom odgovornošću za usluge, Slavonska avenija 6A, 10000 Zagreb</item>
      <item>HRVATSKA POŠTANSKA BANKA, dioničko društvo, Jurišićeva 4, 10000 Zagreb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  <item>H-ABDUCO društvo s ograničenom odgovornošću za usluge, OIB 13667298928, Slavonska avenija 6A, 10000 Zagreb</item>
      <item>HRVATSKA POŠTANSKA BANKA, dioničko društvo, OIB 87939104217, Jurišićeva 4, 10000 Zagreb</item>
    </izvorni_sadrzaj>
    <derivirana_varijabla naziv="DomainObject.Predmet.StrankaListFormatedWithAdressOIB_1">
      <item>FINA, RC Split, Podružnica Dubrovnik, OIB 85821130368, Vukovarska 2, 20000 Dubrovnik</item>
      <item>H-ABDUCO društvo s ograničenom odgovornošću za usluge, OIB 13667298928, Slavonska avenija 6A, 10000 Zagreb</item>
      <item>HRVATSKA POŠTANSKA BANKA, dioničko društvo, OIB 87939104217, Jurišićeva 4, 10000 Zagreb</item>
    </derivirana_varijabla>
  </DomainObject.Predmet.StrankaListFormatedWithAdressOIB>
  <DomainObject.Predmet.StrankaListNazivFormated>
    <izvorni_sadrzaj>
      <item>FINA, RC Split, Podružnica Dubrovnik</item>
      <item>H-ABDUCO društvo s ograničenom odgovornošću za usluge</item>
      <item>HRVATSKA POŠTANSKA BANKA, dioničko društvo</item>
    </izvorni_sadrzaj>
    <derivirana_varijabla naziv="DomainObject.Predmet.StrankaListNazivFormated_1">
      <item>FINA, RC Split, Podružnica Dubrovnik</item>
      <item>H-ABDUCO društvo s ograničenom odgovornošću za usluge</item>
      <item>HRVATSKA POŠTANSKA BANKA, dioničko društvo</item>
    </derivirana_varijabla>
  </DomainObject.Predmet.StrankaListNazivFormated>
  <DomainObject.Predmet.StrankaListNazivFormatedOIB>
    <izvorni_sadrzaj>
      <item>FINA, RC Split, Podružnica Dubrovnik, OIB 85821130368</item>
      <item>H-ABDUCO društvo s ograničenom odgovornošću za usluge, OIB 13667298928</item>
      <item>HRVATSKA POŠTANSKA BANKA, dioničko društvo, OIB 87939104217</item>
    </izvorni_sadrzaj>
    <derivirana_varijabla naziv="DomainObject.Predmet.StrankaListNazivFormatedOIB_1">
      <item>FINA, RC Split, Podružnica Dubrovnik, OIB 85821130368</item>
      <item>H-ABDUCO društvo s ograničenom odgovornošću za usluge, OIB 13667298928</item>
      <item>HRVATSKA POŠTANSKA BANKA, dioničko društvo, OIB 87939104217</item>
    </derivirana_varijabla>
  </DomainObject.Predmet.StrankaListNazivFormatedOIB>
  <DomainObject.Predmet.ProtuStrankaListFormated>
    <izvorni_sadrzaj>
      <item>TISKARA PAVLEKOVIĆ d.o.o. za grafičku i trgovačku djelatnost</item>
    </izvorni_sadrzaj>
    <derivirana_varijabla naziv="DomainObject.Predmet.ProtuStrankaListFormated_1">
      <item>TISKARA PAVLEKOVIĆ d.o.o. za grafičku i trgovačku djelatnost</item>
    </derivirana_varijabla>
  </DomainObject.Predmet.ProtuStrankaListFormated>
  <DomainObject.Predmet.ProtuStrankaListFormatedOIB>
    <izvorni_sadrzaj>
      <item>TISKARA PAVLEKOVIĆ d.o.o. za grafičku i trgovačku djelatnost, OIB 14632399555</item>
    </izvorni_sadrzaj>
    <derivirana_varijabla naziv="DomainObject.Predmet.ProtuStrankaListFormatedOIB_1">
      <item>TISKARA PAVLEKOVIĆ d.o.o. za grafičku i trgovačku djelatnost, OIB 14632399555</item>
    </derivirana_varijabla>
  </DomainObject.Predmet.ProtuStrankaListFormatedOIB>
  <DomainObject.Predmet.ProtuStrankaListFormatedWithAdress>
    <izvorni_sadrzaj>
      <item>TISKARA PAVLEKOVIĆ d.o.o. za grafičku i trgovačku djelatnost, Vinogradarska 32, 20000 Dubrovnik</item>
    </izvorni_sadrzaj>
    <derivirana_varijabla naziv="DomainObject.Predmet.ProtuStrankaListFormatedWithAdress_1">
      <item>TISKARA PAVLEKOVIĆ d.o.o. za grafičku i trgovačku djelatnost, Vinogradarska 32, 20000 Dubrovnik</item>
    </derivirana_varijabla>
  </DomainObject.Predmet.ProtuStrankaListFormatedWithAdress>
  <DomainObject.Predmet.ProtuStrankaListFormatedWithAdressOIB>
    <izvorni_sadrzaj>
      <item>TISKARA PAVLEKOVIĆ d.o.o. za grafičku i trgovačku djelatnost, OIB 14632399555, Vinogradarska 32, 20000 Dubrovnik</item>
    </izvorni_sadrzaj>
    <derivirana_varijabla naziv="DomainObject.Predmet.ProtuStrankaListFormatedWithAdressOIB_1">
      <item>TISKARA PAVLEKOVIĆ d.o.o. za grafičku i trgovačku djelatnost, OIB 14632399555, Vinogradarska 32, 20000 Dubrovnik</item>
    </derivirana_varijabla>
  </DomainObject.Predmet.ProtuStrankaListFormatedWithAdressOIB>
  <DomainObject.Predmet.ProtuStrankaListNazivFormated>
    <izvorni_sadrzaj>
      <item>TISKARA PAVLEKOVIĆ d.o.o. za grafičku i trgovačku djelatnost</item>
    </izvorni_sadrzaj>
    <derivirana_varijabla naziv="DomainObject.Predmet.ProtuStrankaListNazivFormated_1">
      <item>TISKARA PAVLEKOVIĆ d.o.o. za grafičku i trgovačku djelatnost</item>
    </derivirana_varijabla>
  </DomainObject.Predmet.ProtuStrankaListNazivFormated>
  <DomainObject.Predmet.ProtuStrankaListNazivFormatedOIB>
    <izvorni_sadrzaj>
      <item>TISKARA PAVLEKOVIĆ d.o.o. za grafičku i trgovačku djelatnost, OIB 14632399555</item>
    </izvorni_sadrzaj>
    <derivirana_varijabla naziv="DomainObject.Predmet.ProtuStrankaListNazivFormatedOIB_1">
      <item>TISKARA PAVLEKOVIĆ d.o.o. za grafičku i trgovačku djelatnost, OIB 14632399555</item>
    </derivirana_varijabla>
  </DomainObject.Predmet.ProtuStrankaListNazivFormatedOIB>
  <DomainObject.Predmet.OstaliListFormated>
    <izvorni_sadrzaj>
      <item>Perica Mitrović, stečajni upravitelj</item>
      <item>REPUBLIKA HRVATSKA</item>
    </izvorni_sadrzaj>
    <derivirana_varijabla naziv="DomainObject.Predmet.OstaliListFormated_1">
      <item>Perica Mitrović, stečajni upravitelj</item>
      <item>REPUBLIKA HRVATSKA</item>
    </derivirana_varijabla>
  </DomainObject.Predmet.OstaliListFormated>
  <DomainObject.Predmet.OstaliListFormatedOIB>
    <izvorni_sadrzaj>
      <item>Perica Mitrović, stečajni upravitelj, OIB 29538074286</item>
      <item>REPUBLIKA HRVATSKA, OIB 52634238587</item>
    </izvorni_sadrzaj>
    <derivirana_varijabla naziv="DomainObject.Predmet.OstaliListFormatedOIB_1">
      <item>Perica Mitrović, stečajni upravitelj, OIB 29538074286</item>
      <item>REPUBLIKA HRVATSKA, OIB 52634238587</item>
    </derivirana_varijabla>
  </DomainObject.Predmet.OstaliListFormatedOIB>
  <DomainObject.Predmet.OstaliListFormatedWithAdress>
    <izvorni_sadrzaj>
      <item>Perica Mitrović, stečajni upravitelj, Kardinala Alojzija Stepinca 35, 31000 Osijek</item>
      <item>REPUBLIKA HRVATSKA, Zagreb , 10000 Zagreb</item>
    </izvorni_sadrzaj>
    <derivirana_varijabla naziv="DomainObject.Predmet.OstaliListFormatedWithAdress_1">
      <item>Perica Mitrović, stečajni upravitelj, Kardinala Alojzija Stepinca 35, 31000 Osijek</item>
      <item>REPUBLIKA HRVATSKA, Zagreb , 10000 Zagreb</item>
    </derivirana_varijabla>
  </DomainObject.Predmet.OstaliListFormatedWithAdress>
  <DomainObject.Predmet.OstaliListFormatedWithAdressOIB>
    <izvorni_sadrzaj>
      <item>Perica Mitrović, stečajni upravitelj, OIB 29538074286, Kardinala Alojzija Stepinca 35, 31000 Osijek</item>
      <item>REPUBLIKA HRVATSKA, OIB 52634238587, Zagreb , 10000 Zagreb</item>
    </izvorni_sadrzaj>
    <derivirana_varijabla naziv="DomainObject.Predmet.OstaliListFormatedWithAdressOIB_1">
      <item>Perica Mitrović, stečajni upravitelj, OIB 29538074286, Kardinala Alojzija Stepinca 35, 31000 Osijek</item>
      <item>REPUBLIKA HRVATSKA, OIB 52634238587, Zagreb , 10000 Zagreb</item>
    </derivirana_varijabla>
  </DomainObject.Predmet.OstaliListFormatedWithAdressOIB>
  <DomainObject.Predmet.OstaliListNazivFormated>
    <izvorni_sadrzaj>
      <item>Perica Mitrović, stečajni upravitelj</item>
      <item>REPUBLIKA HRVATSKA</item>
    </izvorni_sadrzaj>
    <derivirana_varijabla naziv="DomainObject.Predmet.OstaliListNazivFormated_1">
      <item>Perica Mitrović, stečajni upravitelj</item>
      <item>REPUBLIKA HRVATSKA</item>
    </derivirana_varijabla>
  </DomainObject.Predmet.OstaliListNazivFormated>
  <DomainObject.Predmet.OstaliListNazivFormatedOIB>
    <izvorni_sadrzaj>
      <item>Perica Mitrović, stečajni upravitelj, OIB 29538074286</item>
      <item>REPUBLIKA HRVATSKA, OIB 52634238587</item>
    </izvorni_sadrzaj>
    <derivirana_varijabla naziv="DomainObject.Predmet.OstaliListNazivFormatedOIB_1">
      <item>Perica Mitrović, stečajni upravitelj, OIB 29538074286</item>
      <item>REPUBLIKA HRVATSKA, OIB 52634238587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 i dr.</izvorni_sadrzaj>
    <derivirana_varijabla naziv="DomainObject.Predmet.StrankaIDrugi_1">FINA, RC Split, Podružnica Dubrovnik i dr.</derivirana_varijabla>
  </DomainObject.Predmet.StrankaIDrugi>
  <DomainObject.Predmet.ProtustrankaIDrugi>
    <izvorni_sadrzaj>TISKARA PAVLEKOVIĆ d.o.o. za grafičku i trgovačku djelatnost</izvorni_sadrzaj>
    <derivirana_varijabla naziv="DomainObject.Predmet.ProtustrankaIDrugi_1">TISKARA PAVLEKOVIĆ d.o.o. za grafičku i trgovačku djelatnost</derivirana_varijabla>
  </DomainObject.Predmet.ProtustrankaIDrugi>
  <DomainObject.Predmet.StrankaIDrugiAdressOIB>
    <izvorni_sadrzaj>FINA, RC Split, Podružnica Dubrovnik, OIB 85821130368, Vukovarska 2, 20000 Dubrovnik i dr.</izvorni_sadrzaj>
    <derivirana_varijabla naziv="DomainObject.Predmet.StrankaIDrugiAdressOIB_1">FINA, RC Split, Podružnica Dubrovnik, OIB 85821130368, Vukovarska 2, 20000 Dubrovnik i dr.</derivirana_varijabla>
  </DomainObject.Predmet.StrankaIDrugiAdressOIB>
  <DomainObject.Predmet.ProtustrankaIDrugiAdressOIB>
    <izvorni_sadrzaj>TISKARA PAVLEKOVIĆ d.o.o. za grafičku i trgovačku djelatnost, OIB 14632399555, Vinogradarska 32, 20000 Dubrovnik</izvorni_sadrzaj>
    <derivirana_varijabla naziv="DomainObject.Predmet.ProtustrankaIDrugiAdressOIB_1">TISKARA PAVLEKOVIĆ d.o.o. za grafičku i trgovačku djelatnost, OIB 14632399555, Vinogradarska 32,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TISKARA PAVLEKOVIĆ d.o.o. za grafičku i trgovačku djelatnost</item>
      <item>Perica Mitrović, stečajni upravitelj</item>
      <item>REPUBLIKA HRVATSKA</item>
      <item>H-ABDUCO društvo s ograničenom odgovornošću za usluge</item>
      <item>HRVATSKA POŠTANSKA BANKA, dioničko društvo</item>
    </izvorni_sadrzaj>
    <derivirana_varijabla naziv="DomainObject.Predmet.SudioniciListNaziv_1">
      <item>FINA, RC Split, Podružnica Dubrovnik</item>
      <item>TISKARA PAVLEKOVIĆ d.o.o. za grafičku i trgovačku djelatnost</item>
      <item>Perica Mitrović, stečajni upravitelj</item>
      <item>REPUBLIKA HRVATSKA</item>
      <item>H-ABDUCO društvo s ograničenom odgovornošću za usluge</item>
      <item>HRVATSKA POŠTANSKA BANKA, dioničko društvo</item>
    </derivirana_varijabla>
  </DomainObject.Predmet.SudioniciListNaziv>
  <DomainObject.Predmet.SudioniciListAdressOIB>
    <izvorni_sadrzaj>
      <item>FINA, RC Split, Podružnica Dubrovnik, OIB 85821130368, Vukovarska 2,20000 Dubrovnik</item>
      <item>TISKARA PAVLEKOVIĆ d.o.o. za grafičku i trgovačku djelatnost, OIB 14632399555, Vinogradarska 32,20000 Dubrovnik</item>
      <item>Perica Mitrović, stečajni upravitelj, OIB 29538074286, Kardinala Alojzija Stepinca 35,31000 Osijek</item>
      <item>REPUBLIKA HRVATSKA, OIB 52634238587, Zagreb ,10000 Zagreb</item>
      <item>H-ABDUCO društvo s ograničenom odgovornošću za usluge, OIB 13667298928, Slavonska avenija 6A,10000 Zagreb</item>
      <item>HRVATSKA POŠTANSKA BANKA, dioničko društvo, OIB 87939104217, Jurišićeva 4,10000 Zagreb</item>
    </izvorni_sadrzaj>
    <derivirana_varijabla naziv="DomainObject.Predmet.SudioniciListAdressOIB_1">
      <item>FINA, RC Split, Podružnica Dubrovnik, OIB 85821130368, Vukovarska 2,20000 Dubrovnik</item>
      <item>TISKARA PAVLEKOVIĆ d.o.o. za grafičku i trgovačku djelatnost, OIB 14632399555, Vinogradarska 32,20000 Dubrovnik</item>
      <item>Perica Mitrović, stečajni upravitelj, OIB 29538074286, Kardinala Alojzija Stepinca 35,31000 Osijek</item>
      <item>REPUBLIKA HRVATSKA, OIB 52634238587, Zagreb ,10000 Zagreb</item>
      <item>H-ABDUCO društvo s ograničenom odgovornošću za usluge, OIB 13667298928, Slavonska avenija 6A,10000 Zagreb</item>
      <item>HRVATSKA POŠTANSKA BANKA, dioničko društvo,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14632399555</item>
      <item>, OIB 29538074286</item>
      <item>, OIB 52634238587</item>
      <item>, OIB 13667298928</item>
      <item>, OIB 87939104217</item>
    </izvorni_sadrzaj>
    <derivirana_varijabla naziv="DomainObject.Predmet.SudioniciListNazivOIB_1">
      <item>, OIB 85821130368</item>
      <item>, OIB 14632399555</item>
      <item>, OIB 29538074286</item>
      <item>, OIB 52634238587</item>
      <item>, OIB 13667298928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73280E-5126-4893-B42B-FCDFAE62A2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364</properties:Words>
  <properties:Characters>2185</properties:Characters>
  <properties:Lines>58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2598</properties:CharactersWithSpaces>
  <properties:SharedDoc>false</properties:SharedDoc>
  <properties:HLinks>
    <vt:vector size="12" baseType="variant">
      <vt:variant>
        <vt:i4>2031687</vt:i4>
      </vt:variant>
      <vt:variant>
        <vt:i4>-1</vt:i4>
      </vt:variant>
      <vt:variant>
        <vt:i4>1027</vt:i4>
      </vt:variant>
      <vt:variant>
        <vt:i4>4</vt:i4>
      </vt:variant>
      <vt:variant>
        <vt:lpwstr>http://hr.wikipedia.org/wiki/Datoteka:Coat_of_arms_of_Croatia.svg</vt:lpwstr>
      </vt:variant>
      <vt:variant>
        <vt:lpwstr/>
      </vt:variant>
      <vt:variant>
        <vt:i4>3342393</vt:i4>
      </vt:variant>
      <vt:variant>
        <vt:i4>-1</vt:i4>
      </vt:variant>
      <vt:variant>
        <vt:i4>1027</vt:i4>
      </vt:variant>
      <vt:variant>
        <vt:i4>1</vt:i4>
      </vt:variant>
      <vt:variant>
        <vt:lpwstr>http://upload.wikimedia.org/wikipedia/commons/thumb/c/c9/Coat_of_arms_of_Croatia.svg/220px-Coat_of_arms_of_Croatia.svg.png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2018-11-06T12:57:00Z</dcterms:created>
  <dc:creator>Turek Nevenka</dc:creator>
  <cp:lastModifiedBy>Katarina Franković</cp:lastModifiedBy>
  <cp:lastPrinted>2018-11-06T12:58:00Z</cp:lastPrinted>
  <dcterms:modified xmlns:xsi="http://www.w3.org/2001/XMLSchema-instance" xsi:type="dcterms:W3CDTF">2018-11-06T12:58:00Z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(vraćanje novca ponuditeljima jamčevina 178  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