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6296d" w14:paraId="506296d" w:rsidRDefault="00640204" w:rsidP="00640204" w:rsidR="00640204" w:rsidRPr="00545B8C">
      <w:pPr>
        <w:jc w:val="both"/>
        <w15:collapsed w:val="false"/>
      </w:pPr>
      <w:bookmarkStart w:name="_GoBack" w:id="0"/>
      <w:bookmarkEnd w:id="0"/>
      <w:r w:rsidRPr="00545B8C">
        <w:t>REPUBLIKA HRVATSKA</w:t>
      </w:r>
    </w:p>
    <w:p w:rsidRDefault="00640204" w:rsidP="00A05E7C" w:rsidR="00A05E7C" w:rsidRPr="00545B8C">
      <w:pPr>
        <w:jc w:val="both"/>
      </w:pPr>
      <w:r w:rsidRPr="00545B8C">
        <w:t>TRGOVAČKI SUD U RIJECI</w:t>
      </w:r>
    </w:p>
    <w:p w:rsidRDefault="00A05E7C" w:rsidP="00A05E7C" w:rsidR="00A05E7C" w:rsidRPr="00545B8C">
      <w:pPr>
        <w:jc w:val="both"/>
      </w:pPr>
    </w:p>
    <w:p w:rsidRDefault="00640204" w:rsidP="00640204" w:rsidR="00640204" w:rsidRPr="00545B8C">
      <w:pPr>
        <w:jc w:val="both"/>
      </w:pPr>
    </w:p>
    <w:p w:rsidRDefault="00640204" w:rsidP="00640204" w:rsidR="00640204" w:rsidRPr="00545B8C">
      <w:pPr>
        <w:jc w:val="both"/>
      </w:pPr>
    </w:p>
    <w:p w:rsidRDefault="00640204" w:rsidP="00640204" w:rsidR="00640204" w:rsidRPr="00545B8C">
      <w:pPr>
        <w:jc w:val="center"/>
        <w:rPr>
          <w:bCs/>
        </w:rPr>
      </w:pPr>
      <w:r w:rsidRPr="00545B8C">
        <w:rPr>
          <w:bCs/>
        </w:rPr>
        <w:t>Z A P I S N I K</w:t>
      </w:r>
    </w:p>
    <w:p w:rsidRDefault="00640204" w:rsidP="00640204" w:rsidR="00640204" w:rsidRPr="00545B8C">
      <w:pPr>
        <w:jc w:val="center"/>
        <w:rPr>
          <w:bCs/>
        </w:rPr>
      </w:pPr>
      <w:r w:rsidRPr="00545B8C">
        <w:rPr>
          <w:bCs/>
        </w:rPr>
        <w:t xml:space="preserve">od </w:t>
      </w:r>
      <w:r w:rsidR="007F2D5B">
        <w:rPr>
          <w:bCs/>
        </w:rPr>
        <w:t>30</w:t>
      </w:r>
      <w:r w:rsidR="000418D9" w:rsidRPr="00545B8C">
        <w:rPr>
          <w:bCs/>
        </w:rPr>
        <w:t>. studenoga</w:t>
      </w:r>
      <w:r w:rsidR="00867EC3" w:rsidRPr="00545B8C">
        <w:rPr>
          <w:bCs/>
        </w:rPr>
        <w:t xml:space="preserve"> </w:t>
      </w:r>
      <w:r w:rsidR="00E45A5C" w:rsidRPr="00545B8C">
        <w:rPr>
          <w:bCs/>
        </w:rPr>
        <w:t>201</w:t>
      </w:r>
      <w:r w:rsidR="008B596A">
        <w:rPr>
          <w:bCs/>
        </w:rPr>
        <w:t>6</w:t>
      </w:r>
      <w:r w:rsidRPr="00545B8C">
        <w:rPr>
          <w:bCs/>
        </w:rPr>
        <w:t>. godine</w:t>
      </w:r>
    </w:p>
    <w:p w:rsidRDefault="00640204" w:rsidP="00640204" w:rsidR="00640204" w:rsidRPr="00545B8C">
      <w:pPr>
        <w:jc w:val="both"/>
      </w:pPr>
    </w:p>
    <w:p w:rsidRDefault="00640204" w:rsidP="00056715" w:rsidR="00640204" w:rsidRPr="00545B8C">
      <w:pPr>
        <w:jc w:val="center"/>
        <w:rPr>
          <w:bCs/>
        </w:rPr>
      </w:pPr>
      <w:r w:rsidRPr="00545B8C">
        <w:t>Sastavljen kod Trgovačkog suda u Rijeci, radi izjašnjenja o prijedlogu i rasprave o uvjetima za otvaranje stečajnog postupka nad dužnikom</w:t>
      </w:r>
      <w:r w:rsidR="00081D73" w:rsidRPr="00545B8C">
        <w:t xml:space="preserve"> </w:t>
      </w:r>
      <w:r w:rsidR="00640C65" w:rsidRPr="00640C65">
        <w:rPr>
          <w:rFonts w:eastAsia="Calibri"/>
          <w:lang w:eastAsia="en-US"/>
        </w:rPr>
        <w:t>AGENCIJA POSEJDON društvo s ograničenom odgovornošću za zastupanje u osiguranju Rijeka (Grad Rijeka), Trg Ivana Koblera 2</w:t>
      </w:r>
      <w:r w:rsidR="00640C65">
        <w:t xml:space="preserve">, OIB </w:t>
      </w:r>
      <w:r w:rsidR="00640C65" w:rsidRPr="00640C65">
        <w:rPr>
          <w:rFonts w:eastAsia="Calibri"/>
          <w:lang w:eastAsia="en-US"/>
        </w:rPr>
        <w:t>37728869624, MBS: 040279877</w:t>
      </w:r>
    </w:p>
    <w:p w:rsidRDefault="00640204" w:rsidP="00640204" w:rsidR="00640204">
      <w:pPr>
        <w:jc w:val="both"/>
      </w:pPr>
    </w:p>
    <w:p w:rsidRDefault="009326FB" w:rsidP="00640204" w:rsidR="009326FB" w:rsidRPr="00545B8C">
      <w:pPr>
        <w:jc w:val="both"/>
      </w:pPr>
    </w:p>
    <w:p w:rsidRDefault="00640204" w:rsidP="00640204" w:rsidR="00640204" w:rsidRPr="00545B8C">
      <w:pPr>
        <w:jc w:val="both"/>
      </w:pPr>
      <w:r w:rsidRPr="00545B8C">
        <w:t>OD SUDA PRISUTNI:</w:t>
      </w:r>
    </w:p>
    <w:p w:rsidRDefault="00EA010E" w:rsidP="00640204" w:rsidR="00640204" w:rsidRPr="00545B8C">
      <w:pPr>
        <w:jc w:val="both"/>
      </w:pPr>
      <w:r w:rsidRPr="00545B8C">
        <w:t>Vera Jelenović</w:t>
      </w:r>
      <w:r w:rsidR="00640204" w:rsidRPr="00545B8C">
        <w:t>, sudac</w:t>
      </w:r>
    </w:p>
    <w:p w:rsidRDefault="0007608B" w:rsidP="00640204" w:rsidR="00640204" w:rsidRPr="00545B8C">
      <w:pPr>
        <w:jc w:val="both"/>
      </w:pPr>
      <w:r w:rsidRPr="00545B8C">
        <w:t>Danijela Fumić</w:t>
      </w:r>
      <w:r w:rsidR="00640204" w:rsidRPr="00545B8C">
        <w:t>, zapisničar</w:t>
      </w:r>
    </w:p>
    <w:p w:rsidRDefault="00F90B8D" w:rsidP="00640204" w:rsidR="00F90B8D" w:rsidRPr="00545B8C">
      <w:pPr>
        <w:jc w:val="both"/>
      </w:pPr>
    </w:p>
    <w:p w:rsidRDefault="00640204" w:rsidP="00F90B8D" w:rsidR="00640204" w:rsidRPr="00545B8C">
      <w:pPr>
        <w:jc w:val="center"/>
      </w:pPr>
      <w:r w:rsidRPr="00545B8C">
        <w:t xml:space="preserve">Početak u </w:t>
      </w:r>
      <w:r w:rsidR="009326FB">
        <w:t>9</w:t>
      </w:r>
      <w:r w:rsidR="005F5614" w:rsidRPr="00545B8C">
        <w:t>,</w:t>
      </w:r>
      <w:r w:rsidR="002D570A">
        <w:t>0</w:t>
      </w:r>
      <w:r w:rsidRPr="00545B8C">
        <w:t>0 sati.</w:t>
      </w:r>
    </w:p>
    <w:p w:rsidRDefault="00640204" w:rsidP="00640204" w:rsidR="00640204" w:rsidRPr="00545B8C">
      <w:pPr>
        <w:jc w:val="both"/>
      </w:pPr>
    </w:p>
    <w:p w:rsidRDefault="00640204" w:rsidP="00640204" w:rsidR="00640204" w:rsidRPr="00545B8C">
      <w:pPr>
        <w:jc w:val="both"/>
      </w:pPr>
      <w:r w:rsidRPr="00545B8C">
        <w:tab/>
      </w:r>
      <w:r w:rsidRPr="00545B8C">
        <w:tab/>
        <w:t>Utvrđuje se da su na današnje ročište pristupili:</w:t>
      </w:r>
    </w:p>
    <w:p w:rsidRDefault="00640204" w:rsidP="00640204" w:rsidR="00640204" w:rsidRPr="00545B8C">
      <w:pPr>
        <w:jc w:val="both"/>
      </w:pPr>
    </w:p>
    <w:p w:rsidRDefault="00056715" w:rsidP="00640204" w:rsidR="002E592E" w:rsidRPr="00545B8C">
      <w:pPr>
        <w:jc w:val="both"/>
      </w:pPr>
      <w:r w:rsidRPr="00545B8C">
        <w:t>Za predlagatelja</w:t>
      </w:r>
      <w:r w:rsidR="002E592E" w:rsidRPr="00545B8C">
        <w:t>: nitko, dostava poziva uredna</w:t>
      </w:r>
    </w:p>
    <w:p w:rsidRDefault="002E592E" w:rsidP="00640204" w:rsidR="00640204" w:rsidRPr="00545B8C">
      <w:pPr>
        <w:jc w:val="both"/>
      </w:pPr>
      <w:r w:rsidRPr="00545B8C">
        <w:t xml:space="preserve">Za </w:t>
      </w:r>
      <w:r w:rsidR="00EB0C33" w:rsidRPr="00545B8C">
        <w:t xml:space="preserve">dužnika: </w:t>
      </w:r>
      <w:r w:rsidR="002D570A">
        <w:t>nitko, dostava poziva uredna putem e-Oglasne ploče</w:t>
      </w:r>
    </w:p>
    <w:p w:rsidRDefault="00761BCB" w:rsidP="00640204" w:rsidR="00761BCB">
      <w:pPr>
        <w:jc w:val="both"/>
      </w:pPr>
    </w:p>
    <w:p w:rsidRDefault="00BB1B84" w:rsidP="00640204" w:rsidR="00BB1B84">
      <w:pPr>
        <w:jc w:val="both"/>
      </w:pPr>
      <w:r>
        <w:t xml:space="preserve">Utvrđuje se da je ročištu u svojstvu javnosti pristupila dužnikov vjerovnik Darinka Pavelić Kovačević, vlasnik knjigovodstvenog servisa SUB LINEA.  </w:t>
      </w:r>
    </w:p>
    <w:p w:rsidRDefault="00BB1B84" w:rsidP="00640204" w:rsidR="00BB1B84" w:rsidRPr="00545B8C">
      <w:pPr>
        <w:jc w:val="both"/>
      </w:pPr>
    </w:p>
    <w:p w:rsidRDefault="002D570A" w:rsidP="002D570A" w:rsidR="002D570A">
      <w:pPr>
        <w:jc w:val="both"/>
      </w:pPr>
      <w:r>
        <w:t xml:space="preserve">Utvrđuje se da osoba ovlaštena za zastupanje dužnika </w:t>
      </w:r>
      <w:r w:rsidR="00640C65" w:rsidRPr="00640C65">
        <w:rPr>
          <w:rFonts w:eastAsia="Calibri"/>
          <w:lang w:eastAsia="en-US"/>
        </w:rPr>
        <w:t>Bon</w:t>
      </w:r>
      <w:r w:rsidR="00640C65">
        <w:rPr>
          <w:rFonts w:eastAsia="Calibri"/>
          <w:lang w:eastAsia="en-US"/>
        </w:rPr>
        <w:t>i</w:t>
      </w:r>
      <w:r w:rsidR="00640C65" w:rsidRPr="00640C65">
        <w:rPr>
          <w:rFonts w:eastAsia="Calibri"/>
          <w:lang w:eastAsia="en-US"/>
        </w:rPr>
        <w:t xml:space="preserve"> Ćuk, OIB: 28794971039, Rijeka, I. G. Kovačića 43</w:t>
      </w:r>
      <w:r>
        <w:t xml:space="preserve">, nije postupio po zaključku ovog suda posl. br. St-829/2015-6 od 7. listopada 2016. godine i predao sudu pisano izviješće o financijsko – gospodarskom stanju dužnika u kojem bi bili naznačeni podaci o imovini dužnika, a spisu nisu priloženi podaci o imovini dužnika. </w:t>
      </w:r>
    </w:p>
    <w:p w:rsidRDefault="009326FB" w:rsidP="002D570A" w:rsidR="009326FB">
      <w:pPr>
        <w:jc w:val="both"/>
      </w:pPr>
    </w:p>
    <w:p w:rsidRDefault="002D570A" w:rsidP="002D570A" w:rsidR="002D570A">
      <w:pPr>
        <w:jc w:val="both"/>
      </w:pPr>
      <w:r>
        <w:t xml:space="preserve">Slijedom navedenoga, sud donosi </w:t>
      </w:r>
    </w:p>
    <w:p w:rsidRDefault="002D570A" w:rsidP="002D570A" w:rsidR="002D570A">
      <w:pPr>
        <w:jc w:val="both"/>
      </w:pPr>
    </w:p>
    <w:p w:rsidRDefault="002D570A" w:rsidP="002D570A" w:rsidR="002D570A">
      <w:pPr>
        <w:jc w:val="center"/>
      </w:pPr>
      <w:r>
        <w:t>z a k l j u č a k</w:t>
      </w:r>
    </w:p>
    <w:p w:rsidRDefault="002D570A" w:rsidP="002D570A" w:rsidR="002D570A">
      <w:pPr>
        <w:jc w:val="both"/>
      </w:pPr>
    </w:p>
    <w:p w:rsidRDefault="002D570A" w:rsidP="002D570A" w:rsidR="002D570A">
      <w:pPr>
        <w:numPr>
          <w:ilvl w:val="0"/>
          <w:numId w:val="1"/>
        </w:numPr>
        <w:jc w:val="both"/>
      </w:pPr>
      <w:r>
        <w:t xml:space="preserve">Saslušati će se osoba ovlaštena za zastupanje dužnika </w:t>
      </w:r>
      <w:r w:rsidR="00640C65" w:rsidRPr="00640C65">
        <w:rPr>
          <w:rFonts w:eastAsia="Calibri"/>
          <w:lang w:eastAsia="en-US"/>
        </w:rPr>
        <w:t>Boni Ćuk, OIB: 28794971039, Rijeka, I. G. Kovačića 43</w:t>
      </w:r>
      <w:r>
        <w:rPr>
          <w:rFonts w:eastAsia="Calibri"/>
          <w:lang w:eastAsia="en-US"/>
        </w:rPr>
        <w:t xml:space="preserve"> na okolnosti financijsko-gospodarskog stanja dužnika. U slučaju neodazivanja, sud može odrediti dovođenje.</w:t>
      </w:r>
    </w:p>
    <w:p w:rsidRDefault="002D570A" w:rsidP="002D570A" w:rsidR="002D570A">
      <w:pPr>
        <w:pStyle w:val="Odlomakpopisa"/>
        <w:numPr>
          <w:ilvl w:val="0"/>
          <w:numId w:val="1"/>
        </w:numPr>
        <w:jc w:val="both"/>
      </w:pPr>
      <w:r>
        <w:t xml:space="preserve">Osobi ovlaštenoj za zastupanje dužnika </w:t>
      </w:r>
      <w:r w:rsidR="00640C65" w:rsidRPr="00640C65">
        <w:rPr>
          <w:rFonts w:eastAsia="Calibri"/>
          <w:lang w:eastAsia="en-US"/>
        </w:rPr>
        <w:t>Boni Ćuk, OIB: 28794971039, Rijeka, I. G. Kovačića 43</w:t>
      </w:r>
      <w:r>
        <w:t xml:space="preserve">, dodjeljuje se dodatan </w:t>
      </w:r>
      <w:r w:rsidR="00BB1B84">
        <w:t xml:space="preserve"> rok </w:t>
      </w:r>
      <w:r>
        <w:t xml:space="preserve">od osam dana </w:t>
      </w:r>
      <w:r w:rsidR="00BB1B84">
        <w:t xml:space="preserve">za </w:t>
      </w:r>
      <w:r>
        <w:t>preda</w:t>
      </w:r>
      <w:r w:rsidR="00BB1B84">
        <w:t>ju</w:t>
      </w:r>
      <w:r>
        <w:t xml:space="preserve"> sudu pisano</w:t>
      </w:r>
      <w:r w:rsidR="00BB1B84">
        <w:t>g</w:t>
      </w:r>
      <w:r>
        <w:t xml:space="preserve"> izviješć</w:t>
      </w:r>
      <w:r w:rsidR="00BB1B84">
        <w:t>a</w:t>
      </w:r>
      <w:r>
        <w:t xml:space="preserve"> o financijsko – gospodarskom stanju dužnika u kojem će biti naznačeni podaci o imovini dužnika i to: popis nekretnina i pokretnina koje čine imovinu dužnika, te gdje se te stvari nalaze, gdje se nalaze i kome pripadaju tuđe stvari na kojima dužnik ima određena imovinska prava, prema kome dužnik ima kakvu novčanu ili koju drugu tražbinu, koja druga prava čine imovinu dužnika, ima li </w:t>
      </w:r>
      <w:r>
        <w:lastRenderedPageBreak/>
        <w:t>na računima dužnika i kod koga novčan</w:t>
      </w:r>
      <w:r w:rsidR="00BB1B84">
        <w:t>ih</w:t>
      </w:r>
      <w:r>
        <w:t xml:space="preserve"> sredst</w:t>
      </w:r>
      <w:r w:rsidR="00BB1B84">
        <w:t>a</w:t>
      </w:r>
      <w:r>
        <w:t xml:space="preserve">va i ima li dužnik kakvu drugu imovinu. </w:t>
      </w:r>
    </w:p>
    <w:p w:rsidRDefault="002D570A" w:rsidP="002D570A" w:rsidR="002D570A">
      <w:pPr>
        <w:pStyle w:val="Odlomakpopisa"/>
        <w:numPr>
          <w:ilvl w:val="0"/>
          <w:numId w:val="1"/>
        </w:numPr>
        <w:jc w:val="both"/>
      </w:pPr>
      <w:r>
        <w:t xml:space="preserve">Ako </w:t>
      </w:r>
      <w:r w:rsidR="00640C65" w:rsidRPr="00640C65">
        <w:rPr>
          <w:rFonts w:eastAsia="Calibri"/>
          <w:lang w:eastAsia="en-US"/>
        </w:rPr>
        <w:t>Boni Ćuk, OIB: 28794971039, Rijeka, I. G. Kovačića 43</w:t>
      </w:r>
      <w:r w:rsidR="00640C65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ne postupi po točki II. ovog zaključka, kaznit će se novčanom kaznom do 10.000,00 kn.</w:t>
      </w:r>
    </w:p>
    <w:p w:rsidRDefault="002D570A" w:rsidP="002D570A" w:rsidR="002D570A">
      <w:pPr>
        <w:pStyle w:val="Odlomakpopisa"/>
        <w:numPr>
          <w:ilvl w:val="0"/>
          <w:numId w:val="1"/>
        </w:numPr>
        <w:jc w:val="both"/>
      </w:pPr>
      <w:r>
        <w:rPr>
          <w:rFonts w:eastAsia="Calibri"/>
          <w:lang w:eastAsia="en-US"/>
        </w:rPr>
        <w:t>Današnje se ročište odgađa, a sljedeće se određuje za</w:t>
      </w:r>
    </w:p>
    <w:p w:rsidRDefault="002D570A" w:rsidP="002D570A" w:rsidR="002D570A">
      <w:pPr>
        <w:pStyle w:val="Odlomakpopisa"/>
        <w:jc w:val="both"/>
        <w:rPr>
          <w:rFonts w:eastAsia="Calibri"/>
          <w:lang w:eastAsia="en-US"/>
        </w:rPr>
      </w:pPr>
    </w:p>
    <w:p w:rsidRDefault="00BB1B84" w:rsidP="002D570A" w:rsidR="002D570A">
      <w:pPr>
        <w:pStyle w:val="Odlomakpopisa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16. veljače </w:t>
      </w:r>
      <w:r w:rsidR="002D570A">
        <w:rPr>
          <w:rFonts w:eastAsia="Calibri"/>
          <w:lang w:eastAsia="en-US"/>
        </w:rPr>
        <w:t xml:space="preserve">2017.g. u </w:t>
      </w:r>
      <w:r>
        <w:rPr>
          <w:rFonts w:eastAsia="Calibri"/>
          <w:lang w:eastAsia="en-US"/>
        </w:rPr>
        <w:t>9</w:t>
      </w:r>
      <w:r w:rsidR="002D570A">
        <w:rPr>
          <w:rFonts w:eastAsia="Calibri"/>
          <w:lang w:eastAsia="en-US"/>
        </w:rPr>
        <w:t>,00 sati</w:t>
      </w:r>
    </w:p>
    <w:p w:rsidRDefault="002D570A" w:rsidP="002D570A" w:rsidR="002D570A">
      <w:pPr>
        <w:pStyle w:val="Odlomakpopisa"/>
        <w:jc w:val="both"/>
      </w:pPr>
    </w:p>
    <w:p w:rsidRDefault="002D570A" w:rsidP="002D570A" w:rsidR="002D570A">
      <w:pPr>
        <w:pStyle w:val="Odlomakpopisa"/>
        <w:ind w:left="2130"/>
        <w:jc w:val="center"/>
      </w:pPr>
      <w:r>
        <w:rPr>
          <w:rFonts w:eastAsia="Calibri"/>
          <w:lang w:eastAsia="en-US"/>
        </w:rPr>
        <w:t>u prostorijama Trgovačkog suda u Rijeci, I. kat, sudnica br. 3.</w:t>
      </w:r>
    </w:p>
    <w:p w:rsidRDefault="002D570A" w:rsidP="002D570A" w:rsidR="002D570A"/>
    <w:p w:rsidRDefault="002D570A" w:rsidP="002D570A" w:rsidR="00AF042F" w:rsidRPr="00545B8C">
      <w:pPr>
        <w:jc w:val="center"/>
      </w:pPr>
      <w:r w:rsidRPr="00545B8C">
        <w:t xml:space="preserve"> </w:t>
      </w:r>
      <w:r w:rsidR="00AF042F" w:rsidRPr="00545B8C">
        <w:t xml:space="preserve">Rijeka, </w:t>
      </w:r>
      <w:r w:rsidR="00750494">
        <w:t>30</w:t>
      </w:r>
      <w:r w:rsidR="00545B8C">
        <w:t>. studenoga</w:t>
      </w:r>
      <w:r w:rsidR="00372ACD" w:rsidRPr="00545B8C">
        <w:t xml:space="preserve"> 201</w:t>
      </w:r>
      <w:r w:rsidR="002D417C">
        <w:t>6</w:t>
      </w:r>
      <w:r w:rsidR="00AF042F" w:rsidRPr="00545B8C">
        <w:t>. godine</w:t>
      </w:r>
    </w:p>
    <w:p w:rsidRDefault="006A3F61" w:rsidP="00AF042F" w:rsidR="00AF042F" w:rsidRPr="00545B8C">
      <w:r>
        <w:t xml:space="preserve">   </w:t>
      </w:r>
    </w:p>
    <w:p w:rsidRDefault="00AF042F" w:rsidP="00AF042F" w:rsidR="00AF042F" w:rsidRPr="00545B8C"/>
    <w:p w:rsidRDefault="00867EC3" w:rsidR="00867EC3" w:rsidRPr="00545B8C">
      <w:pPr>
        <w:jc w:val="both"/>
      </w:pPr>
      <w:r w:rsidRPr="00545B8C">
        <w:t xml:space="preserve">                                                                                                 </w:t>
      </w:r>
      <w:r w:rsidR="002D417C">
        <w:t xml:space="preserve">       S</w:t>
      </w:r>
      <w:r w:rsidRPr="00545B8C">
        <w:t>udac</w:t>
      </w:r>
    </w:p>
    <w:p w:rsidRDefault="00867EC3" w:rsidR="00867EC3" w:rsidRPr="00545B8C">
      <w:pPr>
        <w:jc w:val="both"/>
      </w:pPr>
      <w:r w:rsidRPr="00545B8C">
        <w:t xml:space="preserve">                                                                                                 Vera Jelenović </w:t>
      </w:r>
    </w:p>
    <w:p w:rsidRDefault="00867EC3" w:rsidR="00867EC3" w:rsidRPr="00545B8C">
      <w:pPr>
        <w:jc w:val="both"/>
      </w:pPr>
    </w:p>
    <w:p w:rsidRDefault="00AF042F" w:rsidR="00AF042F" w:rsidRPr="00545B8C">
      <w:pPr>
        <w:jc w:val="both"/>
      </w:pPr>
    </w:p>
    <w:p w:rsidRDefault="00AF042F" w:rsidP="00AF042F" w:rsidR="00AF042F" w:rsidRPr="00545B8C"/>
    <w:p w:rsidRDefault="00AF042F" w:rsidP="00AF042F" w:rsidR="00AF042F" w:rsidRPr="00545B8C"/>
    <w:p w:rsidRDefault="00AA1C17" w:rsidP="00AA1C17" w:rsidR="00AA1C17" w:rsidRPr="00545B8C">
      <w:pPr>
        <w:rPr>
          <w:lang w:eastAsia="en-US"/>
        </w:rPr>
      </w:pPr>
      <w:r w:rsidRPr="00545B8C">
        <w:rPr>
          <w:lang w:eastAsia="en-US"/>
        </w:rPr>
        <w:t>UPUTA O PRAVNOM LIJEKU:</w:t>
      </w:r>
    </w:p>
    <w:p w:rsidRDefault="00AA1C17" w:rsidP="00AA1C17" w:rsidR="00AA1C17" w:rsidRPr="00545B8C">
      <w:pPr>
        <w:jc w:val="both"/>
        <w:rPr>
          <w:lang w:eastAsia="en-US"/>
        </w:rPr>
      </w:pPr>
      <w:r w:rsidRPr="00545B8C">
        <w:rPr>
          <w:lang w:eastAsia="en-US"/>
        </w:rPr>
        <w:tab/>
        <w:t>Protiv  ovog  rješenja nezadovoljna stranka može podnijeti žalbu u roku od 8 dana od   dana primitka istog. Žalba  se podnosi putem ovog  suda u tri  istovjetna primjerka, a o žalbi odlučuje Visoki trgovački sud  Republike  Hrvatske.</w:t>
      </w:r>
    </w:p>
    <w:p w:rsidRDefault="009326FB" w:rsidP="005F5614" w:rsidR="009326FB">
      <w:pPr>
        <w:jc w:val="center"/>
      </w:pPr>
    </w:p>
    <w:p w:rsidRDefault="009326FB" w:rsidP="005F5614" w:rsidR="009326FB">
      <w:pPr>
        <w:jc w:val="center"/>
      </w:pPr>
    </w:p>
    <w:p w:rsidRDefault="009326FB" w:rsidP="005F5614" w:rsidR="009326FB">
      <w:pPr>
        <w:jc w:val="center"/>
      </w:pPr>
    </w:p>
    <w:p w:rsidRDefault="00640204" w:rsidP="005F5614" w:rsidR="00640204" w:rsidRPr="00545B8C">
      <w:pPr>
        <w:jc w:val="center"/>
      </w:pPr>
      <w:r w:rsidRPr="00545B8C">
        <w:t xml:space="preserve">Dovršeno u </w:t>
      </w:r>
      <w:r w:rsidR="009326FB">
        <w:t>9</w:t>
      </w:r>
      <w:r w:rsidR="00C5457E" w:rsidRPr="00545B8C">
        <w:t>,</w:t>
      </w:r>
      <w:r w:rsidR="00372ACD" w:rsidRPr="00545B8C">
        <w:t>0</w:t>
      </w:r>
      <w:r w:rsidR="004D3279">
        <w:t>5</w:t>
      </w:r>
      <w:r w:rsidR="00C5457E" w:rsidRPr="00545B8C">
        <w:t xml:space="preserve"> </w:t>
      </w:r>
      <w:r w:rsidRPr="00545B8C">
        <w:t>sati.</w:t>
      </w:r>
    </w:p>
    <w:p w:rsidRDefault="00D27C4C" w:rsidP="00D27C4C" w:rsidR="009326FB">
      <w:pPr>
        <w:jc w:val="both"/>
      </w:pPr>
      <w:r w:rsidRPr="00545B8C">
        <w:tab/>
      </w:r>
      <w:r w:rsidRPr="00545B8C">
        <w:tab/>
      </w:r>
      <w:r w:rsidRPr="00545B8C">
        <w:tab/>
      </w:r>
      <w:r w:rsidRPr="00545B8C">
        <w:tab/>
      </w:r>
      <w:r w:rsidRPr="00545B8C">
        <w:tab/>
      </w:r>
    </w:p>
    <w:p w:rsidRDefault="009326FB" w:rsidP="00D27C4C" w:rsidR="009326FB">
      <w:pPr>
        <w:jc w:val="both"/>
      </w:pPr>
    </w:p>
    <w:p w:rsidRDefault="009326FB" w:rsidP="00D27C4C" w:rsidR="00D27C4C" w:rsidRPr="00545B8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2D417C">
        <w:t xml:space="preserve"> </w:t>
      </w:r>
      <w:r w:rsidR="00D27C4C" w:rsidRPr="00545B8C">
        <w:t xml:space="preserve">Sudac                   </w:t>
      </w:r>
      <w:r w:rsidR="002D417C">
        <w:t xml:space="preserve">              </w:t>
      </w:r>
      <w:r w:rsidR="00D27C4C" w:rsidRPr="00545B8C">
        <w:t xml:space="preserve">     </w:t>
      </w:r>
      <w:r w:rsidR="002D417C" w:rsidRPr="00545B8C">
        <w:t xml:space="preserve">Stranke   </w:t>
      </w:r>
    </w:p>
    <w:p w:rsidRDefault="00D27C4C" w:rsidP="00D27C4C" w:rsidR="00D27C4C">
      <w:pPr>
        <w:jc w:val="both"/>
      </w:pPr>
    </w:p>
    <w:p w:rsidRDefault="009326FB" w:rsidP="00D27C4C" w:rsidR="009326FB" w:rsidRPr="00545B8C">
      <w:pPr>
        <w:jc w:val="both"/>
      </w:pPr>
    </w:p>
    <w:p w:rsidRDefault="00D27C4C" w:rsidP="00736763" w:rsidR="00E21439" w:rsidRPr="00545B8C">
      <w:pPr>
        <w:jc w:val="both"/>
      </w:pPr>
      <w:r w:rsidRPr="00545B8C">
        <w:tab/>
      </w:r>
      <w:r w:rsidRPr="00545B8C">
        <w:tab/>
      </w:r>
      <w:r w:rsidRPr="00545B8C">
        <w:tab/>
      </w:r>
      <w:r w:rsidRPr="00545B8C">
        <w:tab/>
        <w:t xml:space="preserve">            Zapisničar        </w:t>
      </w:r>
      <w:r w:rsidRPr="00545B8C">
        <w:tab/>
      </w:r>
      <w:r w:rsidRPr="00545B8C">
        <w:tab/>
        <w:t xml:space="preserve">      </w:t>
      </w:r>
    </w:p>
    <w:sectPr w:rsidSect="00D45A52" w:rsidR="00E21439" w:rsidRPr="00545B8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4774" w:rsidR="005D4774">
      <w:r>
        <w:separator/>
      </w:r>
    </w:p>
  </w:endnote>
  <w:endnote w:id="0" w:type="continuationSeparator">
    <w:p w:rsidRDefault="005D4774" w:rsidR="005D4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1E01" w:rsidR="00991E0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91E01" w:rsidR="00991E0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1E01" w:rsidR="00991E0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327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91E01" w:rsidR="00991E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4774" w:rsidR="005D4774">
      <w:r>
        <w:separator/>
      </w:r>
    </w:p>
  </w:footnote>
  <w:footnote w:id="0" w:type="continuationSeparator">
    <w:p w:rsidRDefault="005D4774" w:rsidR="005D47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5E6F" w:rsidP="00435E6F" w:rsidR="00435E6F" w:rsidRPr="00545B8C">
    <w:pPr>
      <w:jc w:val="right"/>
    </w:pPr>
    <w:r w:rsidRPr="00545B8C">
      <w:t>Posl.br. 14</w:t>
    </w:r>
    <w:r w:rsidR="00CD365D">
      <w:t>.</w:t>
    </w:r>
    <w:r w:rsidRPr="00545B8C">
      <w:t xml:space="preserve"> St-</w:t>
    </w:r>
    <w:r w:rsidR="00640C65">
      <w:t>1272</w:t>
    </w:r>
    <w:r w:rsidR="007F2D5B">
      <w:t>/2015</w:t>
    </w:r>
  </w:p>
  <w:p w:rsidRDefault="00435E6F" w:rsidR="00435E6F">
    <w:pPr>
      <w:pStyle w:val="Zaglavlje"/>
    </w:pPr>
  </w:p>
  <w:p w:rsidRDefault="00435E6F" w:rsidR="00435E6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6528F9"/>
    <w:multiLevelType w:val="hybridMultilevel"/>
    <w:tmpl w:val="B8BC916A"/>
    <w:lvl w:tplc="75C8EB3A" w:ilvl="0">
      <w:start w:val="1"/>
      <w:numFmt w:val="upperRoman"/>
      <w:lvlText w:val="%1."/>
      <w:lvlJc w:val="left"/>
      <w:pPr>
        <w:ind w:hanging="720" w:left="2130"/>
      </w:pPr>
    </w:lvl>
    <w:lvl w:tplc="041A0019" w:ilvl="1">
      <w:start w:val="1"/>
      <w:numFmt w:val="lowerLetter"/>
      <w:lvlText w:val="%2."/>
      <w:lvlJc w:val="left"/>
      <w:pPr>
        <w:ind w:hanging="360" w:left="2490"/>
      </w:pPr>
    </w:lvl>
    <w:lvl w:tplc="041A001B" w:ilvl="2">
      <w:start w:val="1"/>
      <w:numFmt w:val="lowerRoman"/>
      <w:lvlText w:val="%3."/>
      <w:lvlJc w:val="right"/>
      <w:pPr>
        <w:ind w:hanging="180" w:left="3210"/>
      </w:pPr>
    </w:lvl>
    <w:lvl w:tplc="041A000F" w:ilvl="3">
      <w:start w:val="1"/>
      <w:numFmt w:val="decimal"/>
      <w:lvlText w:val="%4."/>
      <w:lvlJc w:val="left"/>
      <w:pPr>
        <w:ind w:hanging="360" w:left="3930"/>
      </w:pPr>
    </w:lvl>
    <w:lvl w:tplc="041A0019" w:ilvl="4">
      <w:start w:val="1"/>
      <w:numFmt w:val="lowerLetter"/>
      <w:lvlText w:val="%5."/>
      <w:lvlJc w:val="left"/>
      <w:pPr>
        <w:ind w:hanging="360" w:left="4650"/>
      </w:pPr>
    </w:lvl>
    <w:lvl w:tplc="041A001B" w:ilvl="5">
      <w:start w:val="1"/>
      <w:numFmt w:val="lowerRoman"/>
      <w:lvlText w:val="%6."/>
      <w:lvlJc w:val="right"/>
      <w:pPr>
        <w:ind w:hanging="180" w:left="5370"/>
      </w:pPr>
    </w:lvl>
    <w:lvl w:tplc="041A000F" w:ilvl="6">
      <w:start w:val="1"/>
      <w:numFmt w:val="decimal"/>
      <w:lvlText w:val="%7."/>
      <w:lvlJc w:val="left"/>
      <w:pPr>
        <w:ind w:hanging="360" w:left="6090"/>
      </w:pPr>
    </w:lvl>
    <w:lvl w:tplc="041A0019" w:ilvl="7">
      <w:start w:val="1"/>
      <w:numFmt w:val="lowerLetter"/>
      <w:lvlText w:val="%8."/>
      <w:lvlJc w:val="left"/>
      <w:pPr>
        <w:ind w:hanging="360" w:left="6810"/>
      </w:pPr>
    </w:lvl>
    <w:lvl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232C7"/>
    <w:rsid w:val="000373B4"/>
    <w:rsid w:val="000418D9"/>
    <w:rsid w:val="0004609E"/>
    <w:rsid w:val="00053734"/>
    <w:rsid w:val="00056715"/>
    <w:rsid w:val="00065A16"/>
    <w:rsid w:val="00065A67"/>
    <w:rsid w:val="0007608B"/>
    <w:rsid w:val="00080A08"/>
    <w:rsid w:val="00081B6E"/>
    <w:rsid w:val="00081D73"/>
    <w:rsid w:val="00087064"/>
    <w:rsid w:val="0009232F"/>
    <w:rsid w:val="000C73CD"/>
    <w:rsid w:val="000F1948"/>
    <w:rsid w:val="001265A1"/>
    <w:rsid w:val="00127D19"/>
    <w:rsid w:val="00131BFB"/>
    <w:rsid w:val="001330E9"/>
    <w:rsid w:val="00154F3A"/>
    <w:rsid w:val="0018660B"/>
    <w:rsid w:val="00187526"/>
    <w:rsid w:val="001A1D02"/>
    <w:rsid w:val="001D0612"/>
    <w:rsid w:val="001E1995"/>
    <w:rsid w:val="001E33C9"/>
    <w:rsid w:val="001F4200"/>
    <w:rsid w:val="001F6500"/>
    <w:rsid w:val="00207F44"/>
    <w:rsid w:val="00225E1A"/>
    <w:rsid w:val="00227458"/>
    <w:rsid w:val="00237636"/>
    <w:rsid w:val="002409AC"/>
    <w:rsid w:val="00242CFF"/>
    <w:rsid w:val="002513CB"/>
    <w:rsid w:val="00256322"/>
    <w:rsid w:val="00257EAC"/>
    <w:rsid w:val="00275066"/>
    <w:rsid w:val="002850EC"/>
    <w:rsid w:val="00290042"/>
    <w:rsid w:val="002D417C"/>
    <w:rsid w:val="002D570A"/>
    <w:rsid w:val="002E592E"/>
    <w:rsid w:val="003317EC"/>
    <w:rsid w:val="00336FBE"/>
    <w:rsid w:val="003371E3"/>
    <w:rsid w:val="003429FC"/>
    <w:rsid w:val="00351D38"/>
    <w:rsid w:val="003529E1"/>
    <w:rsid w:val="0035498E"/>
    <w:rsid w:val="00372ACD"/>
    <w:rsid w:val="003851BE"/>
    <w:rsid w:val="00393C9F"/>
    <w:rsid w:val="00396724"/>
    <w:rsid w:val="003A0731"/>
    <w:rsid w:val="003F57EC"/>
    <w:rsid w:val="003F70F7"/>
    <w:rsid w:val="00410421"/>
    <w:rsid w:val="004249E7"/>
    <w:rsid w:val="00435E6F"/>
    <w:rsid w:val="0044560B"/>
    <w:rsid w:val="004522E8"/>
    <w:rsid w:val="004776E9"/>
    <w:rsid w:val="004972F7"/>
    <w:rsid w:val="004A3389"/>
    <w:rsid w:val="004A6550"/>
    <w:rsid w:val="004A6AE3"/>
    <w:rsid w:val="004C3D84"/>
    <w:rsid w:val="004D3279"/>
    <w:rsid w:val="004F4960"/>
    <w:rsid w:val="00502483"/>
    <w:rsid w:val="00530E43"/>
    <w:rsid w:val="0053241F"/>
    <w:rsid w:val="00545B8C"/>
    <w:rsid w:val="00552297"/>
    <w:rsid w:val="00562CA3"/>
    <w:rsid w:val="00562FDC"/>
    <w:rsid w:val="00567F16"/>
    <w:rsid w:val="00590E59"/>
    <w:rsid w:val="005931A4"/>
    <w:rsid w:val="005A49AC"/>
    <w:rsid w:val="005D4774"/>
    <w:rsid w:val="005F5614"/>
    <w:rsid w:val="006065AB"/>
    <w:rsid w:val="00611D05"/>
    <w:rsid w:val="006233FF"/>
    <w:rsid w:val="006269DE"/>
    <w:rsid w:val="00627376"/>
    <w:rsid w:val="00640204"/>
    <w:rsid w:val="00640C65"/>
    <w:rsid w:val="00657C00"/>
    <w:rsid w:val="006A3F61"/>
    <w:rsid w:val="006E2D72"/>
    <w:rsid w:val="007045A2"/>
    <w:rsid w:val="00736763"/>
    <w:rsid w:val="00750494"/>
    <w:rsid w:val="007512B5"/>
    <w:rsid w:val="00753509"/>
    <w:rsid w:val="00754A0E"/>
    <w:rsid w:val="00761BCB"/>
    <w:rsid w:val="00763BD3"/>
    <w:rsid w:val="0077236D"/>
    <w:rsid w:val="00773B2B"/>
    <w:rsid w:val="007748DB"/>
    <w:rsid w:val="007769B4"/>
    <w:rsid w:val="00781CA8"/>
    <w:rsid w:val="007B19A7"/>
    <w:rsid w:val="007B6ED9"/>
    <w:rsid w:val="007D325B"/>
    <w:rsid w:val="007D36F8"/>
    <w:rsid w:val="007D51F8"/>
    <w:rsid w:val="007F2D5B"/>
    <w:rsid w:val="007F42C3"/>
    <w:rsid w:val="00802877"/>
    <w:rsid w:val="00803565"/>
    <w:rsid w:val="0080404E"/>
    <w:rsid w:val="00807CBE"/>
    <w:rsid w:val="00867EC3"/>
    <w:rsid w:val="0088464F"/>
    <w:rsid w:val="008A6773"/>
    <w:rsid w:val="008B596A"/>
    <w:rsid w:val="008B6023"/>
    <w:rsid w:val="008D1430"/>
    <w:rsid w:val="008F10EA"/>
    <w:rsid w:val="008F222C"/>
    <w:rsid w:val="008F7A12"/>
    <w:rsid w:val="0090288D"/>
    <w:rsid w:val="009243F6"/>
    <w:rsid w:val="009326FB"/>
    <w:rsid w:val="0093473E"/>
    <w:rsid w:val="00957D83"/>
    <w:rsid w:val="0096032A"/>
    <w:rsid w:val="00991DF4"/>
    <w:rsid w:val="00991E01"/>
    <w:rsid w:val="009A2BC6"/>
    <w:rsid w:val="009D0A39"/>
    <w:rsid w:val="009E30E9"/>
    <w:rsid w:val="009F581D"/>
    <w:rsid w:val="00A022B2"/>
    <w:rsid w:val="00A05E7C"/>
    <w:rsid w:val="00A06A71"/>
    <w:rsid w:val="00A1136E"/>
    <w:rsid w:val="00A163F4"/>
    <w:rsid w:val="00A26EDE"/>
    <w:rsid w:val="00A47104"/>
    <w:rsid w:val="00A730A6"/>
    <w:rsid w:val="00A763C1"/>
    <w:rsid w:val="00A81A0D"/>
    <w:rsid w:val="00AA1C17"/>
    <w:rsid w:val="00AB3147"/>
    <w:rsid w:val="00AB4810"/>
    <w:rsid w:val="00AD1EF5"/>
    <w:rsid w:val="00AD4690"/>
    <w:rsid w:val="00AF042F"/>
    <w:rsid w:val="00AF2ABC"/>
    <w:rsid w:val="00AF3820"/>
    <w:rsid w:val="00AF7FFC"/>
    <w:rsid w:val="00B12217"/>
    <w:rsid w:val="00B23B78"/>
    <w:rsid w:val="00B250B5"/>
    <w:rsid w:val="00B50D2B"/>
    <w:rsid w:val="00B57248"/>
    <w:rsid w:val="00B60DF6"/>
    <w:rsid w:val="00B7246A"/>
    <w:rsid w:val="00B74247"/>
    <w:rsid w:val="00B8191B"/>
    <w:rsid w:val="00BB1B84"/>
    <w:rsid w:val="00BB2591"/>
    <w:rsid w:val="00BB46DC"/>
    <w:rsid w:val="00BC064A"/>
    <w:rsid w:val="00BC18E0"/>
    <w:rsid w:val="00BC2149"/>
    <w:rsid w:val="00BC35E8"/>
    <w:rsid w:val="00BD2B0D"/>
    <w:rsid w:val="00BE376E"/>
    <w:rsid w:val="00BE3B6A"/>
    <w:rsid w:val="00BF43AA"/>
    <w:rsid w:val="00C04324"/>
    <w:rsid w:val="00C406FC"/>
    <w:rsid w:val="00C477A7"/>
    <w:rsid w:val="00C5457E"/>
    <w:rsid w:val="00C61523"/>
    <w:rsid w:val="00C750C5"/>
    <w:rsid w:val="00C81758"/>
    <w:rsid w:val="00C95B90"/>
    <w:rsid w:val="00CB1A4A"/>
    <w:rsid w:val="00CD24DE"/>
    <w:rsid w:val="00CD365D"/>
    <w:rsid w:val="00CD4F57"/>
    <w:rsid w:val="00CE2188"/>
    <w:rsid w:val="00CE5B46"/>
    <w:rsid w:val="00CF7CFC"/>
    <w:rsid w:val="00D27C4C"/>
    <w:rsid w:val="00D36552"/>
    <w:rsid w:val="00D45A52"/>
    <w:rsid w:val="00D664DC"/>
    <w:rsid w:val="00D74BA3"/>
    <w:rsid w:val="00E20B22"/>
    <w:rsid w:val="00E21439"/>
    <w:rsid w:val="00E25A91"/>
    <w:rsid w:val="00E31AB5"/>
    <w:rsid w:val="00E45A5C"/>
    <w:rsid w:val="00E60618"/>
    <w:rsid w:val="00E91521"/>
    <w:rsid w:val="00E95D42"/>
    <w:rsid w:val="00EA010E"/>
    <w:rsid w:val="00EA4E24"/>
    <w:rsid w:val="00EB0C33"/>
    <w:rsid w:val="00ED3CC2"/>
    <w:rsid w:val="00EE1BB9"/>
    <w:rsid w:val="00EE4CF0"/>
    <w:rsid w:val="00F2602F"/>
    <w:rsid w:val="00F7586F"/>
    <w:rsid w:val="00F776E6"/>
    <w:rsid w:val="00F832B3"/>
    <w:rsid w:val="00F90B8D"/>
    <w:rsid w:val="00F97515"/>
    <w:rsid w:val="00FD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02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402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0204"/>
  </w:style>
  <w:style w:styleId="Zaglavlje" w:type="paragraph">
    <w:name w:val="header"/>
    <w:basedOn w:val="Normal"/>
    <w:link w:val="ZaglavljeChar"/>
    <w:uiPriority w:val="99"/>
    <w:rsid w:val="00435E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35E6F"/>
    <w:rPr>
      <w:sz w:val="24"/>
      <w:szCs w:val="24"/>
    </w:rPr>
  </w:style>
  <w:style w:styleId="Tekstbalonia" w:type="paragraph">
    <w:name w:val="Balloon Text"/>
    <w:basedOn w:val="Normal"/>
    <w:link w:val="TekstbaloniaChar"/>
    <w:rsid w:val="00435E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35E6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D570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D32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2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2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2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2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02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402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0204"/>
  </w:style>
  <w:style w:styleId="Zaglavlje" w:type="paragraph">
    <w:name w:val="header"/>
    <w:basedOn w:val="Normal"/>
    <w:link w:val="ZaglavljeChar"/>
    <w:uiPriority w:val="99"/>
    <w:rsid w:val="00435E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35E6F"/>
    <w:rPr>
      <w:sz w:val="24"/>
      <w:szCs w:val="24"/>
    </w:rPr>
  </w:style>
  <w:style w:styleId="Tekstbalonia" w:type="paragraph">
    <w:name w:val="Balloon Text"/>
    <w:basedOn w:val="Normal"/>
    <w:link w:val="TekstbaloniaChar"/>
    <w:rsid w:val="00435E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35E6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D570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D32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2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2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2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2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9717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30. studenog 2016.</izvorni_sadrzaj>
    <derivirana_varijabla naziv="DomainObject.PlaniraniZavrsetakDatum_1">30. studenog 2016.</derivirana_varijabla>
  </DomainObject.PlaniraniZavrsetakDatum>
  <DomainObject.PlaniraniPocetakDatum>
    <izvorni_sadrzaj>30. studenog 2016.</izvorni_sadrzaj>
    <derivirana_varijabla naziv="DomainObject.PlaniraniPocetakDatum_1">30. studenog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1272</izvorni_sadrzaj>
    <derivirana_varijabla naziv="DomainObject.Predmet.Broj_1">1272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St-1272/2015</izvorni_sadrzaj>
    <derivirana_varijabla naziv="DomainObject.Predmet.OznakaBroj_1">St-1272/2015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AGENCIJA POSEJDON d.o.o.</izvorni_sadrzaj>
    <derivirana_varijabla naziv="DomainObject.Predmet.ProtustrankaFormated_1">  AGENCIJA POSEJDON d.o.o.</derivirana_varijabla>
  </DomainObject.Predmet.ProtustrankaFormated>
  <DomainObject.Predmet.ProtustrankaFormatedOIB>
    <izvorni_sadrzaj>  AGENCIJA POSEJDON d.o.o., OIB 37728869624</izvorni_sadrzaj>
    <derivirana_varijabla naziv="DomainObject.Predmet.ProtustrankaFormatedOIB_1">  AGENCIJA POSEJDON d.o.o., OIB 37728869624</derivirana_varijabla>
  </DomainObject.Predmet.ProtustrankaFormatedOIB>
  <DomainObject.Predmet.ProtustrankaFormatedWithAdress>
    <izvorni_sadrzaj> AGENCIJA POSEJDON d.o.o., Trg Ivana Koblera 2, 51000 Rijeka</izvorni_sadrzaj>
    <derivirana_varijabla naziv="DomainObject.Predmet.ProtustrankaFormatedWithAdress_1"> AGENCIJA POSEJDON d.o.o., Trg Ivana Koblera 2, 51000 Rijeka</derivirana_varijabla>
  </DomainObject.Predmet.ProtustrankaFormatedWithAdress>
  <DomainObject.Predmet.ProtustrankaFormatedWithAdressOIB>
    <izvorni_sadrzaj> AGENCIJA POSEJDON d.o.o., OIB 37728869624, Trg Ivana Koblera 2, 51000 Rijeka</izvorni_sadrzaj>
    <derivirana_varijabla naziv="DomainObject.Predmet.ProtustrankaFormatedWithAdressOIB_1"> AGENCIJA POSEJDON d.o.o., OIB 37728869624, Trg Ivana Koblera 2, 51000 Rijeka</derivirana_varijabla>
  </DomainObject.Predmet.ProtustrankaFormatedWithAdressOIB>
  <DomainObject.Predmet.ProtustrankaWithAdress>
    <izvorni_sadrzaj>AGENCIJA POSEJDON d.o.o. Trg Ivana Koblera 2, 51000 Rijeka</izvorni_sadrzaj>
    <derivirana_varijabla naziv="DomainObject.Predmet.ProtustrankaWithAdress_1">AGENCIJA POSEJDON d.o.o. Trg Ivana Koblera 2, 51000 Rijeka</derivirana_varijabla>
  </DomainObject.Predmet.ProtustrankaWithAdress>
  <DomainObject.Predmet.ProtustrankaWithAdressOIB>
    <izvorni_sadrzaj>AGENCIJA POSEJDON d.o.o., OIB 37728869624, Trg Ivana Koblera 2, 51000 Rijeka</izvorni_sadrzaj>
    <derivirana_varijabla naziv="DomainObject.Predmet.ProtustrankaWithAdressOIB_1">AGENCIJA POSEJDON d.o.o., OIB 37728869624, Trg Ivana Koblera 2, 51000 Rijeka</derivirana_varijabla>
  </DomainObject.Predmet.ProtustrankaWithAdressOIB>
  <DomainObject.Predmet.ProtustrankaNazivFormated>
    <izvorni_sadrzaj>AGENCIJA POSEJDON d.o.o.</izvorni_sadrzaj>
    <derivirana_varijabla naziv="DomainObject.Predmet.ProtustrankaNazivFormated_1">AGENCIJA POSEJDON d.o.o.</derivirana_varijabla>
  </DomainObject.Predmet.ProtustrankaNazivFormated>
  <DomainObject.Predmet.ProtustrankaNazivFormatedOIB>
    <izvorni_sadrzaj>AGENCIJA POSEJDON d.o.o., OIB 37728869624</izvorni_sadrzaj>
    <derivirana_varijabla naziv="DomainObject.Predmet.ProtustrankaNazivFormatedOIB_1">AGENCIJA POSEJDON d.o.o., OIB 37728869624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AGENCIJA POSEJDON d.o.o.</item>
    </izvorni_sadrzaj>
    <derivirana_varijabla naziv="DomainObject.Predmet.ProtuStrankaListFormated_1">
      <item>AGENCIJA POSEJDON d.o.o.</item>
    </derivirana_varijabla>
  </DomainObject.Predmet.ProtuStrankaListFormated>
  <DomainObject.Predmet.ProtuStrankaListFormatedOIB>
    <izvorni_sadrzaj>
      <item>AGENCIJA POSEJDON d.o.o., OIB 37728869624</item>
    </izvorni_sadrzaj>
    <derivirana_varijabla naziv="DomainObject.Predmet.ProtuStrankaListFormatedOIB_1">
      <item>AGENCIJA POSEJDON d.o.o., OIB 37728869624</item>
    </derivirana_varijabla>
  </DomainObject.Predmet.ProtuStrankaListFormatedOIB>
  <DomainObject.Predmet.ProtuStrankaListFormatedWithAdress>
    <izvorni_sadrzaj>
      <item>AGENCIJA POSEJDON d.o.o., Trg Ivana Koblera 2, 51000 Rijeka</item>
    </izvorni_sadrzaj>
    <derivirana_varijabla naziv="DomainObject.Predmet.ProtuStrankaListFormatedWithAdress_1">
      <item>AGENCIJA POSEJDON d.o.o., Trg Ivana Koblera 2, 51000 Rijeka</item>
    </derivirana_varijabla>
  </DomainObject.Predmet.ProtuStrankaListFormatedWithAdress>
  <DomainObject.Predmet.ProtuStrankaListFormatedWithAdressOIB>
    <izvorni_sadrzaj>
      <item>AGENCIJA POSEJDON d.o.o., OIB 37728869624, Trg Ivana Koblera 2, 51000 Rijeka</item>
    </izvorni_sadrzaj>
    <derivirana_varijabla naziv="DomainObject.Predmet.ProtuStrankaListFormatedWithAdressOIB_1">
      <item>AGENCIJA POSEJDON d.o.o., OIB 37728869624, Trg Ivana Koblera 2, 51000 Rijeka</item>
    </derivirana_varijabla>
  </DomainObject.Predmet.ProtuStrankaListFormatedWithAdressOIB>
  <DomainObject.Predmet.ProtuStrankaListNazivFormated>
    <izvorni_sadrzaj>
      <item>AGENCIJA POSEJDON d.o.o.</item>
    </izvorni_sadrzaj>
    <derivirana_varijabla naziv="DomainObject.Predmet.ProtuStrankaListNazivFormated_1">
      <item>AGENCIJA POSEJDON d.o.o.</item>
    </derivirana_varijabla>
  </DomainObject.Predmet.ProtuStrankaListNazivFormated>
  <DomainObject.Predmet.ProtuStrankaListNazivFormatedOIB>
    <izvorni_sadrzaj>
      <item>AGENCIJA POSEJDON d.o.o., OIB 37728869624</item>
    </izvorni_sadrzaj>
    <derivirana_varijabla naziv="DomainObject.Predmet.ProtuStrankaListNazivFormatedOIB_1">
      <item>AGENCIJA POSEJDON d.o.o., OIB 37728869624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AGENCIJA POSEJDON d.o.o.</izvorni_sadrzaj>
    <derivirana_varijabla naziv="DomainObject.Predmet.ProtustrankaIDrugi_1">AGENCIJA POSEJDON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AGENCIJA POSEJDON d.o.o., OIB 37728869624, Trg Ivana Koblera 2, 51000 Rijeka</izvorni_sadrzaj>
    <derivirana_varijabla naziv="DomainObject.Predmet.ProtustrankaIDrugiAdressOIB_1">AGENCIJA POSEJDON d.o.o., OIB 37728869624, Trg Ivana Koblera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AGENCIJA POSEJDON d.o.o.</item>
    </izvorni_sadrzaj>
    <derivirana_varijabla naziv="DomainObject.Predmet.SudioniciListNaziv_1">
      <item>FINA  Rijeka</item>
      <item>AGENCIJA POSEJDON d.o.o.</item>
    </derivirana_varijabla>
  </DomainObject.Predmet.SudioniciListNaziv>
  <DomainObject.Predmet.SudioniciListAdressOIB>
    <izvorni_sadrzaj>
      <item>FINA  Rijeka, OIB 85821130368, Frana Kurelca 8,51000 Rijeka</item>
      <item>AGENCIJA POSEJDON d.o.o., OIB 37728869624, Trg Ivana Koblera 2,51000 Rijeka</item>
    </izvorni_sadrzaj>
    <derivirana_varijabla naziv="DomainObject.Predmet.SudioniciListAdressOIB_1">
      <item>FINA  Rijeka, OIB 85821130368, Frana Kurelca 8,51000 Rijeka</item>
      <item>AGENCIJA POSEJDON d.o.o., OIB 37728869624, Trg Ivana Koblera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37728869624</item>
    </izvorni_sadrzaj>
    <derivirana_varijabla naziv="DomainObject.Predmet.SudioniciListNazivOIB_1">
      <item>, OIB 85821130368</item>
      <item>, OIB 37728869624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6CA266-8F1D-4060-A2F5-8485FA4E4B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429</properties:Words>
  <properties:Characters>2285</properties:Characters>
  <properties:Lines>84</properties:Lines>
  <properties:Paragraphs>30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2016-11-30T08:06:00Z</dcterms:created>
  <dc:creator>korlevicd</dc:creator>
  <cp:lastModifiedBy>Danijela Fumić</cp:lastModifiedBy>
  <cp:lastPrinted>2010-05-06T07:56:00Z</cp:lastPrinted>
  <dcterms:modified xmlns:xsi="http://www.w3.org/2001/XMLSchema-instance" xsi:type="dcterms:W3CDTF">2016-11-30T08:10:00Z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