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9407" w14:paraId="dc79407" w:rsidRDefault="001E3397" w:rsidP="00D1597B" w:rsidR="007E2D99" w:rsidRPr="0068358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25E6">
        <w:rPr>
          <w:sz w:val="22"/>
          <w:szCs w:val="22"/>
        </w:rPr>
        <w:br w:clear="all" w:type="textWrapping"/>
      </w:r>
      <w:r w:rsidR="007E2D99" w:rsidRPr="0068358E">
        <w:rPr>
          <w:b/>
        </w:rPr>
        <w:t>REPUBLIKA HRVATSKA</w:t>
      </w:r>
    </w:p>
    <w:p w:rsidRDefault="007E2D99" w:rsidP="007E2D99" w:rsidR="007E2D99">
      <w:pPr>
        <w:rPr>
          <w:b/>
        </w:rPr>
      </w:pPr>
      <w:r w:rsidRPr="0068358E">
        <w:rPr>
          <w:b/>
        </w:rPr>
        <w:t xml:space="preserve">TRGOVAČKI SUD U ZAGREBU    </w:t>
      </w:r>
    </w:p>
    <w:p w:rsidRDefault="007E2D99" w:rsidP="007E2D99" w:rsidR="007E2D99" w:rsidRPr="0068358E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Pr="0068358E">
        <w:rPr>
          <w:b/>
        </w:rPr>
        <w:t xml:space="preserve">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358E">
        <w:rPr>
          <w:b/>
        </w:rPr>
        <w:t xml:space="preserve">   12 St-</w:t>
      </w:r>
      <w:r>
        <w:rPr>
          <w:b/>
        </w:rPr>
        <w:t>106</w:t>
      </w:r>
      <w:r w:rsidRPr="0068358E">
        <w:rPr>
          <w:b/>
        </w:rPr>
        <w:t>/20</w:t>
      </w:r>
      <w:r>
        <w:rPr>
          <w:b/>
        </w:rPr>
        <w:t>09</w:t>
      </w:r>
    </w:p>
    <w:p w:rsidRDefault="007E2D99" w:rsidP="007E2D99" w:rsidR="007E2D99" w:rsidRPr="0068358E"/>
    <w:p w:rsidRDefault="007E2D99" w:rsidP="007E2D99" w:rsidR="007E2D99" w:rsidRPr="0068358E">
      <w:pPr>
        <w:ind w:firstLine="708" w:left="2124"/>
        <w:jc w:val="both"/>
        <w:rPr>
          <w:b/>
          <w:bCs/>
        </w:rPr>
      </w:pPr>
    </w:p>
    <w:p w:rsidRDefault="007E2D99" w:rsidP="007E2D99" w:rsidR="007E2D99" w:rsidRPr="00150195">
      <w:pPr>
        <w:jc w:val="center"/>
        <w:rPr>
          <w:b/>
          <w:sz w:val="22"/>
          <w:szCs w:val="22"/>
        </w:rPr>
      </w:pPr>
      <w:r w:rsidRPr="00150195">
        <w:rPr>
          <w:b/>
          <w:sz w:val="22"/>
          <w:szCs w:val="22"/>
        </w:rPr>
        <w:t>R  J  E  Š  E  NJ  E</w:t>
      </w:r>
    </w:p>
    <w:p w:rsidRDefault="007E2D99" w:rsidP="007E2D99" w:rsidR="007E2D99" w:rsidRPr="0068358E">
      <w:pPr>
        <w:jc w:val="center"/>
        <w:rPr>
          <w:b/>
        </w:rPr>
      </w:pPr>
    </w:p>
    <w:p w:rsidRDefault="007E2D99" w:rsidP="007E2D99" w:rsidR="007E2D99" w:rsidRPr="0068358E">
      <w:pPr>
        <w:jc w:val="both"/>
      </w:pPr>
      <w:r w:rsidRPr="0068358E">
        <w:t xml:space="preserve">TRGOVAČKI SUD U ZAGREBU po stečajnom sucu Nini Radiću, u stečajnom postupku  nad, </w:t>
      </w:r>
      <w:r w:rsidRPr="00E24BD8">
        <w:t>CETINKA INTERNACIONAL d.o.o.</w:t>
      </w:r>
      <w:r>
        <w:t xml:space="preserve"> u stečaju,</w:t>
      </w:r>
      <w:r w:rsidRPr="00E24BD8">
        <w:t xml:space="preserve"> Sesvete, </w:t>
      </w:r>
      <w:proofErr w:type="spellStart"/>
      <w:r w:rsidRPr="00E24BD8">
        <w:t>Resnička</w:t>
      </w:r>
      <w:proofErr w:type="spellEnd"/>
      <w:r w:rsidRPr="00E24BD8">
        <w:t xml:space="preserve"> </w:t>
      </w:r>
      <w:r>
        <w:t>10, MBS.080490070, 12</w:t>
      </w:r>
      <w:r w:rsidRPr="0068358E">
        <w:t xml:space="preserve">. </w:t>
      </w:r>
      <w:r>
        <w:t>svibnja</w:t>
      </w:r>
      <w:r w:rsidRPr="0068358E">
        <w:t xml:space="preserve"> 201</w:t>
      </w:r>
      <w:r>
        <w:t>6</w:t>
      </w:r>
      <w:r w:rsidRPr="0068358E">
        <w:t xml:space="preserve">. godine, </w:t>
      </w:r>
    </w:p>
    <w:p w:rsidRDefault="00CB0ACD" w:rsidP="005A0BD1" w:rsidR="00CB0ACD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>r   i   j   e   š   i   o     j   e</w:t>
      </w:r>
    </w:p>
    <w:p w:rsidRDefault="00CB0ACD" w:rsidR="00CB0ACD" w:rsidRPr="00150195">
      <w:pPr>
        <w:rPr>
          <w:sz w:val="22"/>
          <w:szCs w:val="22"/>
        </w:rPr>
      </w:pPr>
    </w:p>
    <w:p w:rsidRDefault="00A71EEB" w:rsidP="00455167" w:rsidR="00CB0ACD" w:rsidRPr="00150195">
      <w:pPr>
        <w:rPr>
          <w:sz w:val="22"/>
          <w:szCs w:val="22"/>
        </w:rPr>
      </w:pPr>
      <w:r w:rsidRPr="00150195">
        <w:rPr>
          <w:sz w:val="22"/>
          <w:szCs w:val="22"/>
        </w:rPr>
        <w:t>I        Zaključuje se stečajni postupak nad stečajnim dužnikom</w:t>
      </w:r>
      <w:r w:rsidR="001B78BA" w:rsidRPr="00150195">
        <w:rPr>
          <w:sz w:val="22"/>
          <w:szCs w:val="22"/>
        </w:rPr>
        <w:t xml:space="preserve">, </w:t>
      </w:r>
      <w:r w:rsidR="007E2D99" w:rsidRPr="00E24BD8">
        <w:t>CETINKA INTERNACIONAL d.o.o.</w:t>
      </w:r>
      <w:r w:rsidR="007E2D99">
        <w:t xml:space="preserve"> u stečaju,</w:t>
      </w:r>
      <w:r w:rsidR="007E2D99" w:rsidRPr="00E24BD8">
        <w:t xml:space="preserve"> Sesvete, </w:t>
      </w:r>
      <w:proofErr w:type="spellStart"/>
      <w:r w:rsidR="007E2D99" w:rsidRPr="00E24BD8">
        <w:t>Resnička</w:t>
      </w:r>
      <w:proofErr w:type="spellEnd"/>
      <w:r w:rsidR="007E2D99" w:rsidRPr="00E24BD8">
        <w:t xml:space="preserve"> </w:t>
      </w:r>
      <w:r w:rsidR="007E2D99">
        <w:t>10, MBS.080490070</w:t>
      </w:r>
      <w:r w:rsidRPr="00150195">
        <w:rPr>
          <w:sz w:val="22"/>
          <w:szCs w:val="22"/>
        </w:rPr>
        <w:t>.</w:t>
      </w:r>
    </w:p>
    <w:p w:rsidRDefault="00A71EEB" w:rsidP="00455167" w:rsidR="00A71EEB" w:rsidRPr="00150195">
      <w:pPr>
        <w:rPr>
          <w:sz w:val="22"/>
          <w:szCs w:val="22"/>
        </w:rPr>
      </w:pPr>
      <w:r w:rsidRPr="00150195">
        <w:rPr>
          <w:sz w:val="22"/>
          <w:szCs w:val="22"/>
        </w:rPr>
        <w:t xml:space="preserve">II        Ovo rješenje biti će objavljeno na </w:t>
      </w:r>
      <w:r w:rsidR="00441E5C" w:rsidRPr="00150195">
        <w:rPr>
          <w:sz w:val="22"/>
          <w:szCs w:val="22"/>
        </w:rPr>
        <w:t xml:space="preserve">e </w:t>
      </w:r>
      <w:r w:rsidRPr="00150195">
        <w:rPr>
          <w:sz w:val="22"/>
          <w:szCs w:val="22"/>
        </w:rPr>
        <w:t>oglasnoj ploči suda .</w:t>
      </w:r>
    </w:p>
    <w:p w:rsidRDefault="00CB0ACD" w:rsidP="0071790D" w:rsidR="00CB0ACD" w:rsidRPr="00150195">
      <w:pPr>
        <w:jc w:val="center"/>
        <w:rPr>
          <w:sz w:val="22"/>
          <w:szCs w:val="22"/>
        </w:rPr>
      </w:pPr>
    </w:p>
    <w:p w:rsidRDefault="00CB0ACD" w:rsidP="0071790D" w:rsidR="00CB0ACD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>Obrazloženje</w:t>
      </w:r>
    </w:p>
    <w:p w:rsidRDefault="00CB0ACD" w:rsidP="00CB0ACD" w:rsidR="00CB0ACD" w:rsidRPr="00150195">
      <w:pPr>
        <w:jc w:val="both"/>
        <w:rPr>
          <w:sz w:val="22"/>
          <w:szCs w:val="22"/>
        </w:rPr>
      </w:pPr>
    </w:p>
    <w:p w:rsidRDefault="00013169" w:rsidP="000067EF" w:rsidR="000067EF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         U ovom predmetu stečajni postupak je otvoren </w:t>
      </w:r>
      <w:r w:rsidR="007E2D99">
        <w:rPr>
          <w:sz w:val="22"/>
          <w:szCs w:val="22"/>
        </w:rPr>
        <w:t>10</w:t>
      </w:r>
      <w:r w:rsidRPr="00150195">
        <w:rPr>
          <w:sz w:val="22"/>
          <w:szCs w:val="22"/>
        </w:rPr>
        <w:t xml:space="preserve">. </w:t>
      </w:r>
      <w:r w:rsidR="008D34F7" w:rsidRPr="00150195">
        <w:rPr>
          <w:sz w:val="22"/>
          <w:szCs w:val="22"/>
        </w:rPr>
        <w:t>lipnja</w:t>
      </w:r>
      <w:r w:rsidR="003D18E7" w:rsidRPr="00150195">
        <w:rPr>
          <w:sz w:val="22"/>
          <w:szCs w:val="22"/>
        </w:rPr>
        <w:t xml:space="preserve"> </w:t>
      </w:r>
      <w:r w:rsidR="00255BB6" w:rsidRPr="00150195">
        <w:rPr>
          <w:sz w:val="22"/>
          <w:szCs w:val="22"/>
        </w:rPr>
        <w:t>20</w:t>
      </w:r>
      <w:r w:rsidR="007E2D99">
        <w:rPr>
          <w:sz w:val="22"/>
          <w:szCs w:val="22"/>
        </w:rPr>
        <w:t>09</w:t>
      </w:r>
      <w:r w:rsidRPr="00150195">
        <w:rPr>
          <w:sz w:val="22"/>
          <w:szCs w:val="22"/>
        </w:rPr>
        <w:t>. godine</w:t>
      </w:r>
      <w:r w:rsidR="001B78BA" w:rsidRPr="00150195">
        <w:rPr>
          <w:sz w:val="22"/>
          <w:szCs w:val="22"/>
        </w:rPr>
        <w:t>.</w:t>
      </w:r>
      <w:r w:rsidR="006D4428" w:rsidRPr="00150195">
        <w:rPr>
          <w:sz w:val="22"/>
          <w:szCs w:val="22"/>
        </w:rPr>
        <w:t xml:space="preserve"> </w:t>
      </w:r>
      <w:r w:rsidR="000067EF" w:rsidRPr="00150195">
        <w:rPr>
          <w:sz w:val="22"/>
          <w:szCs w:val="22"/>
        </w:rPr>
        <w:t xml:space="preserve">Tijekom stečajnog postupka unovčena je imovina stečajnog dužnika i ostvaren je priliv stečajne mase u visini </w:t>
      </w:r>
      <w:r w:rsidR="007E2D99">
        <w:rPr>
          <w:sz w:val="22"/>
          <w:szCs w:val="22"/>
        </w:rPr>
        <w:t>11.231.406,57</w:t>
      </w:r>
      <w:r w:rsidR="000067EF" w:rsidRPr="00150195">
        <w:rPr>
          <w:sz w:val="22"/>
          <w:szCs w:val="22"/>
        </w:rPr>
        <w:t xml:space="preserve"> kun</w:t>
      </w:r>
      <w:r w:rsidR="008D34F7" w:rsidRPr="00150195">
        <w:rPr>
          <w:sz w:val="22"/>
          <w:szCs w:val="22"/>
        </w:rPr>
        <w:t>a</w:t>
      </w:r>
      <w:r w:rsidR="000067EF" w:rsidRPr="00150195">
        <w:rPr>
          <w:sz w:val="22"/>
          <w:szCs w:val="22"/>
        </w:rPr>
        <w:t>.</w:t>
      </w:r>
    </w:p>
    <w:p w:rsidRDefault="00A56CE5" w:rsidP="00CB0ACD" w:rsidR="008963F4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Sudac je rješenjem od </w:t>
      </w:r>
      <w:r w:rsidR="008D34F7" w:rsidRPr="00150195">
        <w:rPr>
          <w:sz w:val="22"/>
          <w:szCs w:val="22"/>
        </w:rPr>
        <w:t>0</w:t>
      </w:r>
      <w:r w:rsidR="007E2D99">
        <w:rPr>
          <w:sz w:val="22"/>
          <w:szCs w:val="22"/>
        </w:rPr>
        <w:t>9</w:t>
      </w:r>
      <w:r w:rsidR="00A11ABF" w:rsidRPr="00150195">
        <w:rPr>
          <w:sz w:val="22"/>
          <w:szCs w:val="22"/>
        </w:rPr>
        <w:t>.</w:t>
      </w:r>
      <w:r w:rsidR="000067EF" w:rsidRPr="00150195">
        <w:rPr>
          <w:sz w:val="22"/>
          <w:szCs w:val="22"/>
        </w:rPr>
        <w:t xml:space="preserve"> </w:t>
      </w:r>
      <w:r w:rsidR="007E2D99">
        <w:rPr>
          <w:sz w:val="22"/>
          <w:szCs w:val="22"/>
        </w:rPr>
        <w:t>12.</w:t>
      </w:r>
      <w:r w:rsidR="000067EF" w:rsidRPr="00150195">
        <w:rPr>
          <w:sz w:val="22"/>
          <w:szCs w:val="22"/>
        </w:rPr>
        <w:t xml:space="preserve"> </w:t>
      </w:r>
      <w:r w:rsidR="00A11ABF" w:rsidRPr="00150195">
        <w:rPr>
          <w:sz w:val="22"/>
          <w:szCs w:val="22"/>
        </w:rPr>
        <w:t>201</w:t>
      </w:r>
      <w:r w:rsidR="000067EF" w:rsidRPr="00150195">
        <w:rPr>
          <w:sz w:val="22"/>
          <w:szCs w:val="22"/>
        </w:rPr>
        <w:t>5</w:t>
      </w:r>
      <w:r w:rsidRPr="00150195">
        <w:rPr>
          <w:sz w:val="22"/>
          <w:szCs w:val="22"/>
        </w:rPr>
        <w:t xml:space="preserve">. godine dao suglasnost za provođenje završne diobe i naložio je upravitelju objavu završnog popisa, sve sukladno članku 184. Stečajnog zakona. </w:t>
      </w:r>
      <w:r w:rsidR="00112800" w:rsidRPr="00150195">
        <w:rPr>
          <w:sz w:val="22"/>
          <w:szCs w:val="22"/>
        </w:rPr>
        <w:t xml:space="preserve"> </w:t>
      </w:r>
      <w:r w:rsidR="00793C75" w:rsidRPr="00150195">
        <w:rPr>
          <w:sz w:val="22"/>
          <w:szCs w:val="22"/>
        </w:rPr>
        <w:t>N</w:t>
      </w:r>
      <w:r w:rsidR="00112800" w:rsidRPr="00150195">
        <w:rPr>
          <w:sz w:val="22"/>
          <w:szCs w:val="22"/>
        </w:rPr>
        <w:t>a završnom ročištu</w:t>
      </w:r>
      <w:r w:rsidR="009238DA" w:rsidRPr="00150195">
        <w:rPr>
          <w:sz w:val="22"/>
          <w:szCs w:val="22"/>
        </w:rPr>
        <w:t xml:space="preserve"> održanom </w:t>
      </w:r>
      <w:r w:rsidR="007E2D99">
        <w:rPr>
          <w:sz w:val="22"/>
          <w:szCs w:val="22"/>
        </w:rPr>
        <w:t>11</w:t>
      </w:r>
      <w:r w:rsidR="009238DA" w:rsidRPr="00150195">
        <w:rPr>
          <w:sz w:val="22"/>
          <w:szCs w:val="22"/>
        </w:rPr>
        <w:t xml:space="preserve">. </w:t>
      </w:r>
      <w:r w:rsidR="007E2D99">
        <w:rPr>
          <w:sz w:val="22"/>
          <w:szCs w:val="22"/>
        </w:rPr>
        <w:t>svibnja</w:t>
      </w:r>
      <w:r w:rsidR="009238DA" w:rsidRPr="00150195">
        <w:rPr>
          <w:sz w:val="22"/>
          <w:szCs w:val="22"/>
        </w:rPr>
        <w:t xml:space="preserve"> 201</w:t>
      </w:r>
      <w:r w:rsidR="007E2D99">
        <w:rPr>
          <w:sz w:val="22"/>
          <w:szCs w:val="22"/>
        </w:rPr>
        <w:t>6</w:t>
      </w:r>
      <w:r w:rsidR="009238DA" w:rsidRPr="00150195">
        <w:rPr>
          <w:sz w:val="22"/>
          <w:szCs w:val="22"/>
        </w:rPr>
        <w:t>.</w:t>
      </w:r>
      <w:r w:rsidR="00112800" w:rsidRPr="00150195">
        <w:rPr>
          <w:sz w:val="22"/>
          <w:szCs w:val="22"/>
        </w:rPr>
        <w:t xml:space="preserve">, skupština vjerovnika je  prihvatila završno izvješće stečajnog upravitelja. Nije bilo prigovora na završni diobeni popis i vjerovnici su se suglasili s </w:t>
      </w:r>
      <w:r w:rsidR="007E2D99">
        <w:rPr>
          <w:sz w:val="22"/>
          <w:szCs w:val="22"/>
        </w:rPr>
        <w:t xml:space="preserve">prijedlogom </w:t>
      </w:r>
      <w:r w:rsidR="00112800" w:rsidRPr="00150195">
        <w:rPr>
          <w:sz w:val="22"/>
          <w:szCs w:val="22"/>
        </w:rPr>
        <w:t>zaključenj</w:t>
      </w:r>
      <w:r w:rsidR="007E2D99">
        <w:rPr>
          <w:sz w:val="22"/>
          <w:szCs w:val="22"/>
        </w:rPr>
        <w:t>a</w:t>
      </w:r>
      <w:r w:rsidR="00112800" w:rsidRPr="00150195">
        <w:rPr>
          <w:sz w:val="22"/>
          <w:szCs w:val="22"/>
        </w:rPr>
        <w:t xml:space="preserve"> ovog postupka. Stečajni upravitelj je sukladno zahtjevu suda  dostavio </w:t>
      </w:r>
      <w:r w:rsidR="008D34F7" w:rsidRPr="00150195">
        <w:rPr>
          <w:sz w:val="22"/>
          <w:szCs w:val="22"/>
        </w:rPr>
        <w:t>podnesak kojim potvrđuje isplatu po</w:t>
      </w:r>
      <w:r w:rsidR="00112800" w:rsidRPr="00150195">
        <w:rPr>
          <w:sz w:val="22"/>
          <w:szCs w:val="22"/>
        </w:rPr>
        <w:t xml:space="preserve"> završnoj diobi</w:t>
      </w:r>
      <w:r w:rsidR="000067EF" w:rsidRPr="00150195">
        <w:rPr>
          <w:sz w:val="22"/>
          <w:szCs w:val="22"/>
        </w:rPr>
        <w:t>.</w:t>
      </w:r>
      <w:r w:rsidR="00375BF9" w:rsidRPr="00150195">
        <w:rPr>
          <w:sz w:val="22"/>
          <w:szCs w:val="22"/>
        </w:rPr>
        <w:t xml:space="preserve"> </w:t>
      </w:r>
      <w:r w:rsidR="008963F4">
        <w:rPr>
          <w:sz w:val="22"/>
          <w:szCs w:val="22"/>
        </w:rPr>
        <w:t xml:space="preserve">Za dio imovine u tijeku su parnični postupci sa zahtjevom na utvrđenje prava vlasništva </w:t>
      </w:r>
      <w:r w:rsidR="0005682D">
        <w:rPr>
          <w:sz w:val="22"/>
          <w:szCs w:val="22"/>
        </w:rPr>
        <w:t xml:space="preserve">, koji postupci će se nastaviti do pravomoćnosti. Izvješće je prezentirano sukladno stanju spisa ( list 1846 – 1862 ) . Daljnje vođenje ovog predmeta u formi redovitog stečajnog postupka stvara fiksne troškove i obveze koji se smanjuju sa zaključenjem. Sva prava ostaju zaštićena i stečajni upravitelj je dužan i poslije zaključenja postupka zastupati stečajnu masu i brinuti o osnovnom cilju i svrsi stečajnog postupka, a to je nemirenje vjerovnika u što višem iznosu.  </w:t>
      </w:r>
    </w:p>
    <w:p w:rsidRDefault="006D4428" w:rsidP="00CB0ACD" w:rsidR="00C83086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>Bu</w:t>
      </w:r>
      <w:r w:rsidR="005A0BD1" w:rsidRPr="00150195">
        <w:rPr>
          <w:sz w:val="22"/>
          <w:szCs w:val="22"/>
        </w:rPr>
        <w:t>dući je unovče</w:t>
      </w:r>
      <w:r w:rsidR="00455167" w:rsidRPr="00150195">
        <w:rPr>
          <w:sz w:val="22"/>
          <w:szCs w:val="22"/>
        </w:rPr>
        <w:t>na stečajna masa</w:t>
      </w:r>
      <w:r w:rsidR="00112800" w:rsidRPr="00150195">
        <w:rPr>
          <w:sz w:val="22"/>
          <w:szCs w:val="22"/>
        </w:rPr>
        <w:t xml:space="preserve"> i provedeno završno ročište</w:t>
      </w:r>
      <w:r w:rsidR="005A0BD1" w:rsidRPr="00150195">
        <w:rPr>
          <w:sz w:val="22"/>
          <w:szCs w:val="22"/>
        </w:rPr>
        <w:t xml:space="preserve"> </w:t>
      </w:r>
      <w:r w:rsidR="00112800" w:rsidRPr="00150195">
        <w:rPr>
          <w:sz w:val="22"/>
          <w:szCs w:val="22"/>
        </w:rPr>
        <w:t xml:space="preserve">u skladu sa člankom 193. Stečajnog zakona te kako je stečajni upravitelj proveo završnu diobu, riješeno je </w:t>
      </w:r>
      <w:r w:rsidR="005A0BD1" w:rsidRPr="00150195">
        <w:rPr>
          <w:sz w:val="22"/>
          <w:szCs w:val="22"/>
        </w:rPr>
        <w:t>kao</w:t>
      </w:r>
      <w:r w:rsidR="00DA6B9B" w:rsidRPr="00150195">
        <w:rPr>
          <w:sz w:val="22"/>
          <w:szCs w:val="22"/>
        </w:rPr>
        <w:t xml:space="preserve"> u izreci</w:t>
      </w:r>
      <w:r w:rsidR="00B8569C" w:rsidRPr="00150195">
        <w:rPr>
          <w:sz w:val="22"/>
          <w:szCs w:val="22"/>
        </w:rPr>
        <w:t>, sve u skladu sa člankom 19</w:t>
      </w:r>
      <w:r w:rsidR="00DA6B9B" w:rsidRPr="00150195">
        <w:rPr>
          <w:sz w:val="22"/>
          <w:szCs w:val="22"/>
        </w:rPr>
        <w:t>9</w:t>
      </w:r>
      <w:r w:rsidR="00B8569C" w:rsidRPr="00150195">
        <w:rPr>
          <w:sz w:val="22"/>
          <w:szCs w:val="22"/>
        </w:rPr>
        <w:t>. Stečajnog zakona.</w:t>
      </w:r>
      <w:r w:rsidR="00EF10A9" w:rsidRPr="00150195">
        <w:rPr>
          <w:sz w:val="22"/>
          <w:szCs w:val="22"/>
        </w:rPr>
        <w:t xml:space="preserve"> </w:t>
      </w:r>
      <w:r w:rsidR="00C83086" w:rsidRPr="00150195">
        <w:rPr>
          <w:sz w:val="22"/>
          <w:szCs w:val="22"/>
        </w:rPr>
        <w:t>Stečajni upravitelj i nakon zaključenja stečajnog postupka zastupa stečajnu masu</w:t>
      </w:r>
      <w:r w:rsidR="00907570" w:rsidRPr="00150195">
        <w:rPr>
          <w:sz w:val="22"/>
          <w:szCs w:val="22"/>
        </w:rPr>
        <w:t>.</w:t>
      </w:r>
    </w:p>
    <w:p w:rsidRDefault="00B8569C" w:rsidP="0071790D" w:rsidR="0071790D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 xml:space="preserve">U Zagrebu, </w:t>
      </w:r>
      <w:r w:rsidR="0005682D">
        <w:rPr>
          <w:sz w:val="22"/>
          <w:szCs w:val="22"/>
        </w:rPr>
        <w:t>12</w:t>
      </w:r>
      <w:r w:rsidR="0071790D" w:rsidRPr="00150195">
        <w:rPr>
          <w:sz w:val="22"/>
          <w:szCs w:val="22"/>
        </w:rPr>
        <w:t xml:space="preserve">. </w:t>
      </w:r>
      <w:r w:rsidR="0005682D">
        <w:rPr>
          <w:sz w:val="22"/>
          <w:szCs w:val="22"/>
        </w:rPr>
        <w:t>svibnja</w:t>
      </w:r>
      <w:r w:rsidR="0071790D" w:rsidRPr="00150195">
        <w:rPr>
          <w:sz w:val="22"/>
          <w:szCs w:val="22"/>
        </w:rPr>
        <w:t xml:space="preserve"> 20</w:t>
      </w:r>
      <w:r w:rsidR="00112800" w:rsidRPr="00150195">
        <w:rPr>
          <w:sz w:val="22"/>
          <w:szCs w:val="22"/>
        </w:rPr>
        <w:t>1</w:t>
      </w:r>
      <w:r w:rsidR="0005682D">
        <w:rPr>
          <w:sz w:val="22"/>
          <w:szCs w:val="22"/>
        </w:rPr>
        <w:t>6</w:t>
      </w:r>
      <w:r w:rsidR="0071790D" w:rsidRPr="00150195">
        <w:rPr>
          <w:sz w:val="22"/>
          <w:szCs w:val="22"/>
        </w:rPr>
        <w:t>.</w:t>
      </w:r>
      <w:r w:rsidR="009857E9" w:rsidRPr="00150195">
        <w:rPr>
          <w:sz w:val="22"/>
          <w:szCs w:val="22"/>
        </w:rPr>
        <w:t>godine</w:t>
      </w:r>
    </w:p>
    <w:p w:rsidRDefault="009857E9" w:rsidP="00CB0ACD" w:rsidR="009857E9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="00D1597B">
        <w:rPr>
          <w:sz w:val="22"/>
          <w:szCs w:val="22"/>
        </w:rPr>
        <w:t xml:space="preserve">   </w:t>
      </w:r>
      <w:r w:rsidRPr="00150195">
        <w:rPr>
          <w:sz w:val="22"/>
          <w:szCs w:val="22"/>
        </w:rPr>
        <w:t xml:space="preserve">SUDAC </w:t>
      </w:r>
    </w:p>
    <w:p w:rsidRDefault="00D1597B" w:rsidP="00CB0ACD" w:rsidR="009857E9" w:rsidRPr="0015019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 w:rsidR="009857E9" w:rsidRPr="00150195">
        <w:rPr>
          <w:sz w:val="22"/>
          <w:szCs w:val="22"/>
        </w:rPr>
        <w:t>Nino Radić</w:t>
      </w:r>
      <w:r w:rsidR="00E05291" w:rsidRPr="00150195">
        <w:rPr>
          <w:sz w:val="22"/>
          <w:szCs w:val="22"/>
        </w:rPr>
        <w:t xml:space="preserve"> </w:t>
      </w:r>
      <w:r w:rsidR="00216380" w:rsidRPr="00150195">
        <w:rPr>
          <w:sz w:val="22"/>
          <w:szCs w:val="22"/>
        </w:rPr>
        <w:t xml:space="preserve"> </w:t>
      </w:r>
      <w:r w:rsidR="00150195">
        <w:rPr>
          <w:sz w:val="22"/>
          <w:szCs w:val="22"/>
        </w:rPr>
        <w:t xml:space="preserve"> v.r. </w:t>
      </w:r>
    </w:p>
    <w:p w:rsidRDefault="009857E9" w:rsidR="009857E9" w:rsidRPr="00150195">
      <w:pPr>
        <w:rPr>
          <w:sz w:val="20"/>
          <w:szCs w:val="20"/>
        </w:rPr>
      </w:pPr>
      <w:r w:rsidRPr="00150195">
        <w:rPr>
          <w:sz w:val="20"/>
          <w:szCs w:val="20"/>
        </w:rPr>
        <w:t xml:space="preserve">POUKA O PRAVNOM LIJEKU: </w:t>
      </w:r>
    </w:p>
    <w:p w:rsidRDefault="009857E9" w:rsidP="00CB0ACD" w:rsidR="009857E9">
      <w:pPr>
        <w:jc w:val="both"/>
        <w:rPr>
          <w:sz w:val="20"/>
          <w:szCs w:val="20"/>
        </w:rPr>
      </w:pPr>
      <w:r w:rsidRPr="00150195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16380" w:rsidP="00D1597B" w:rsidR="00E925E6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939C5">
        <w:t xml:space="preserve">    </w:t>
      </w:r>
      <w:r w:rsidR="00B939C5">
        <w:tab/>
      </w:r>
      <w:r w:rsidR="00E925E6">
        <w:t xml:space="preserve">     </w:t>
      </w:r>
      <w:r w:rsidR="00E925E6">
        <w:tab/>
      </w:r>
      <w:r w:rsidR="00E925E6">
        <w:tab/>
      </w:r>
      <w:r w:rsidR="00E925E6">
        <w:tab/>
      </w:r>
      <w:r w:rsidR="00E925E6">
        <w:tab/>
      </w:r>
      <w:r w:rsidR="00E925E6">
        <w:tab/>
      </w:r>
      <w:r w:rsidR="00E925E6">
        <w:tab/>
      </w:r>
      <w:r w:rsidR="00E925E6">
        <w:tab/>
      </w:r>
    </w:p>
    <w:p w:rsidRDefault="0043778D" w:rsidR="0043778D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43778D" w:rsidR="0043778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Tatjana Slaviček </w:t>
      </w:r>
    </w:p>
    <w:p w:rsidRDefault="00E925E6" w:rsidP="00B939C5" w:rsidR="00E925E6">
      <w:pPr>
        <w:rPr>
          <w:sz w:val="22"/>
          <w:szCs w:val="22"/>
        </w:rPr>
      </w:pPr>
    </w:p>
    <w:sectPr w:rsidSect="009857E9" w:rsidR="00E925E6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93B" w:rsidR="00F0693B">
      <w:r>
        <w:separator/>
      </w:r>
    </w:p>
  </w:endnote>
  <w:endnote w:id="0" w:type="continuationSeparator">
    <w:p w:rsidRDefault="00F0693B" w:rsidR="00F06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93B" w:rsidR="00F0693B">
      <w:r>
        <w:separator/>
      </w:r>
    </w:p>
  </w:footnote>
  <w:footnote w:id="0" w:type="continuationSeparator">
    <w:p w:rsidRDefault="00F0693B" w:rsidR="00F06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704" w:rsidR="00C26704">
    <w:pPr>
      <w:pStyle w:val="Zaglavlje"/>
    </w:pPr>
    <w:r>
      <w:tab/>
      <w:t xml:space="preserve">- 2 - 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067EF"/>
    <w:rsid w:val="00013169"/>
    <w:rsid w:val="0005682D"/>
    <w:rsid w:val="00067C21"/>
    <w:rsid w:val="000D4CEB"/>
    <w:rsid w:val="00112800"/>
    <w:rsid w:val="00123FA7"/>
    <w:rsid w:val="00150195"/>
    <w:rsid w:val="001B78BA"/>
    <w:rsid w:val="001E3397"/>
    <w:rsid w:val="00216380"/>
    <w:rsid w:val="00243F05"/>
    <w:rsid w:val="00255BB6"/>
    <w:rsid w:val="00272EAA"/>
    <w:rsid w:val="003323D1"/>
    <w:rsid w:val="00357E9A"/>
    <w:rsid w:val="00375BF9"/>
    <w:rsid w:val="003D18E7"/>
    <w:rsid w:val="0043778D"/>
    <w:rsid w:val="00441E5C"/>
    <w:rsid w:val="00443763"/>
    <w:rsid w:val="00455167"/>
    <w:rsid w:val="004C2250"/>
    <w:rsid w:val="00524385"/>
    <w:rsid w:val="00550A1F"/>
    <w:rsid w:val="00557DFD"/>
    <w:rsid w:val="00560758"/>
    <w:rsid w:val="005A0BD1"/>
    <w:rsid w:val="0062182A"/>
    <w:rsid w:val="00666AAB"/>
    <w:rsid w:val="006677DF"/>
    <w:rsid w:val="00687AD9"/>
    <w:rsid w:val="00691F94"/>
    <w:rsid w:val="006A3FA4"/>
    <w:rsid w:val="006D4428"/>
    <w:rsid w:val="006E31C2"/>
    <w:rsid w:val="0071790D"/>
    <w:rsid w:val="00793C75"/>
    <w:rsid w:val="007E2D99"/>
    <w:rsid w:val="00826C47"/>
    <w:rsid w:val="00846CD8"/>
    <w:rsid w:val="0085782E"/>
    <w:rsid w:val="008963F4"/>
    <w:rsid w:val="008D34F7"/>
    <w:rsid w:val="008D5293"/>
    <w:rsid w:val="00907570"/>
    <w:rsid w:val="0091222C"/>
    <w:rsid w:val="009238DA"/>
    <w:rsid w:val="009857E9"/>
    <w:rsid w:val="00992DE2"/>
    <w:rsid w:val="009C39AF"/>
    <w:rsid w:val="009E6D2E"/>
    <w:rsid w:val="00A11ABF"/>
    <w:rsid w:val="00A56CE5"/>
    <w:rsid w:val="00A71EEB"/>
    <w:rsid w:val="00A86245"/>
    <w:rsid w:val="00A914D2"/>
    <w:rsid w:val="00AB4495"/>
    <w:rsid w:val="00AC2D58"/>
    <w:rsid w:val="00B823F9"/>
    <w:rsid w:val="00B8569C"/>
    <w:rsid w:val="00B85A29"/>
    <w:rsid w:val="00B939C5"/>
    <w:rsid w:val="00C14B65"/>
    <w:rsid w:val="00C26704"/>
    <w:rsid w:val="00C64D90"/>
    <w:rsid w:val="00C83086"/>
    <w:rsid w:val="00CB0ACD"/>
    <w:rsid w:val="00D10B8B"/>
    <w:rsid w:val="00D1597B"/>
    <w:rsid w:val="00D33121"/>
    <w:rsid w:val="00D87F76"/>
    <w:rsid w:val="00DA3658"/>
    <w:rsid w:val="00DA6B9B"/>
    <w:rsid w:val="00DB1471"/>
    <w:rsid w:val="00DD19FC"/>
    <w:rsid w:val="00E05291"/>
    <w:rsid w:val="00E925E6"/>
    <w:rsid w:val="00E970E4"/>
    <w:rsid w:val="00EA7662"/>
    <w:rsid w:val="00EF10A9"/>
    <w:rsid w:val="00F0693B"/>
    <w:rsid w:val="00FB6366"/>
    <w:rsid w:val="00FC0C20"/>
    <w:rsid w:val="00FF2E0C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57E9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857E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1501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01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2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2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2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2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57E9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857E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1501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01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2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2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2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2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St-106/2009-201</izvorni_sadrzaj>
    <derivirana_varijabla naziv="DomainObject.Oznaka_1">St-106/2009-201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21230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21230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21230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21230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bb,21230 Sinj,GRAD TRILJ D.O.O. </izvorni_sadrzaj>
    <derivirana_varijabla naziv="DomainObject.Predmet.StrankaWithAdress_1">MLADEN BAŠIĆ Udovičići bb,Grab,ZDRAVKO ANĐELIĆ Trilj bb,Trilj,KSENIJA BATARELO A.K.Matasa bb,21230 Sinj,GRAD TRILJ D.O.O. </derivirana_varijabla>
  </DomainObject.Predmet.StrankaWithAdress>
  <DomainObject.Predmet.StrankaWithAdressOIB>
    <izvorni_sadrzaj>MLADEN BAŠIĆ, Udovičići bb,Grab,ZDRAVKO ANĐELIĆ, Trilj bb,Trilj,KSENIJA BATARELO, A.K.Matasa bb,21230 Sinj,GRAD TRILJ D.O.O.</izvorni_sadrzaj>
    <derivirana_varijabla naziv="DomainObject.Predmet.StrankaWithAdressOIB_1">MLADEN BAŠIĆ, Udovičići bb,Grab,ZDRAVKO ANĐELIĆ, Trilj bb,Trilj,KSENIJA BATARELO, A.K.Matasa bb,21230 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St-106/2009-201</izvorni_sadrzaj>
    <derivirana_varijabla naziv="DomainObject.PoslovniBrojDokumenta_1">St-106/2009-201</derivirana_varijabla>
  </DomainObject.PoslovniBrojDokumenta>
  <DomainObject.Predmet.StrankaIDrugi>
    <izvorni_sadrzaj>KSENIJA BATARELO i dr.</izvorni_sadrzaj>
    <derivirana_varijabla naziv="DomainObject.Predmet.StrankaIDrugi_1">KSENIJA BATARELO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KSENIJA BATARELO, A.K.Matasa bb, 21230 Sinj i dr.</izvorni_sadrzaj>
    <derivirana_varijabla naziv="DomainObject.Predmet.StrankaIDrugiAdressOIB_1">KSENIJA BATARELO, A.K.Matasa bb, 21230 Sinj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bb,21230 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bb,21230 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DC066-74D4-4DE0-9466-48A77FEF6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2054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2016-05-13T07:43:00Z</dcterms:created>
  <dc:creator>nradic</dc:creator>
  <cp:lastModifiedBy>Tatjana Slaviček</cp:lastModifiedBy>
  <cp:lastPrinted>2016-05-13T07:44:00Z</cp:lastPrinted>
  <dcterms:modified xmlns:xsi="http://www.w3.org/2001/XMLSchema-instance" xsi:type="dcterms:W3CDTF">2016-05-13T09:20:00Z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St-106/2009-201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