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aa4d2" w14:paraId="b5aa4d2" w:rsidRDefault="005939C6" w:rsidP="007F2409" w:rsidR="006A3D35" w:rsidRPr="009406A9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9406A9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9406A9">
        <w:rPr>
          <w:rFonts w:hAnsi="Times New Roman" w:ascii="Times New Roman"/>
        </w:rPr>
        <w:t xml:space="preserve">        </w:t>
      </w:r>
    </w:p>
    <w:p w:rsidRDefault="007F2409" w:rsidP="007F2409" w:rsidR="007F2409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>TRGOVAČKI SUD</w:t>
      </w:r>
      <w:r w:rsidR="003A572A" w:rsidRPr="009406A9">
        <w:rPr>
          <w:rFonts w:hAnsi="Times New Roman" w:ascii="Times New Roman"/>
        </w:rPr>
        <w:t xml:space="preserve"> U ZAGREBU</w:t>
      </w:r>
    </w:p>
    <w:p w:rsidRDefault="000A0EAC" w:rsidP="007F2409" w:rsidR="003A572A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>Zagreb, Amruševa 2/II</w:t>
      </w:r>
    </w:p>
    <w:p w:rsidRDefault="00705993" w:rsidP="007F2409" w:rsidR="00705993" w:rsidRPr="009406A9">
      <w:pPr>
        <w:rPr>
          <w:rFonts w:hAnsi="Times New Roman" w:ascii="Times New Roman"/>
        </w:rPr>
      </w:pPr>
    </w:p>
    <w:p w:rsidRDefault="006A3D35" w:rsidP="007F2409" w:rsidR="006A3D35" w:rsidRPr="009406A9">
      <w:pPr>
        <w:rPr>
          <w:rFonts w:hAnsi="Times New Roman" w:ascii="Times New Roman"/>
        </w:rPr>
      </w:pPr>
    </w:p>
    <w:p w:rsidRDefault="00D4710A" w:rsidP="00D4710A" w:rsidR="00D4710A" w:rsidRPr="009406A9">
      <w:pPr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R E P U B L I K A  H R V A T S K A</w:t>
      </w:r>
    </w:p>
    <w:p w:rsidRDefault="007F2409" w:rsidP="003A572A" w:rsidR="007F2409" w:rsidRPr="009406A9">
      <w:pPr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R J E Š E N J E</w:t>
      </w:r>
    </w:p>
    <w:p w:rsidRDefault="00DB5BC1" w:rsidP="003A572A" w:rsidR="00DB5BC1" w:rsidRPr="009406A9">
      <w:pPr>
        <w:jc w:val="center"/>
        <w:rPr>
          <w:rFonts w:hAnsi="Times New Roman" w:ascii="Times New Roman"/>
        </w:rPr>
      </w:pPr>
    </w:p>
    <w:p w:rsidRDefault="00F40BFF" w:rsidP="0048728D" w:rsidR="0048728D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Trgovački sud u Zagrebu, po stečajnom sucu Vesni </w:t>
      </w:r>
      <w:r w:rsidR="00FF0A52" w:rsidRPr="009406A9">
        <w:rPr>
          <w:rFonts w:hAnsi="Times New Roman" w:ascii="Times New Roman"/>
        </w:rPr>
        <w:t>Sremac Šoštar</w:t>
      </w:r>
      <w:r w:rsidR="00AE47CA" w:rsidRPr="009406A9">
        <w:rPr>
          <w:rFonts w:hAnsi="Times New Roman" w:ascii="Times New Roman"/>
        </w:rPr>
        <w:t xml:space="preserve">, </w:t>
      </w:r>
      <w:r w:rsidRPr="009406A9">
        <w:rPr>
          <w:rFonts w:hAnsi="Times New Roman" w:ascii="Times New Roman"/>
        </w:rPr>
        <w:t xml:space="preserve">u stečajnom postupku nad </w:t>
      </w:r>
      <w:r w:rsidR="00A42972" w:rsidRPr="009406A9">
        <w:rPr>
          <w:rFonts w:hAnsi="Times New Roman" w:ascii="Times New Roman"/>
        </w:rPr>
        <w:t>stečajnim dužnikom</w:t>
      </w:r>
      <w:r w:rsidR="00AE47CA" w:rsidRPr="009406A9">
        <w:rPr>
          <w:rFonts w:hAnsi="Times New Roman" w:ascii="Times New Roman"/>
        </w:rPr>
        <w:t xml:space="preserve"> </w:t>
      </w:r>
      <w:r w:rsidR="008616FA">
        <w:rPr>
          <w:rFonts w:hAnsi="Times New Roman" w:ascii="Times New Roman"/>
        </w:rPr>
        <w:t xml:space="preserve">BIO USLUGE I PROMET d.o.o., </w:t>
      </w:r>
      <w:r w:rsidR="000C1007">
        <w:rPr>
          <w:rFonts w:hAnsi="Times New Roman" w:ascii="Times New Roman"/>
        </w:rPr>
        <w:t>Velika Gorica, Kneza Porina 24, OIB: 89514201008</w:t>
      </w:r>
      <w:r w:rsidR="000E3952" w:rsidRPr="009406A9">
        <w:rPr>
          <w:rFonts w:hAnsi="Times New Roman" w:ascii="Times New Roman"/>
        </w:rPr>
        <w:t xml:space="preserve">, </w:t>
      </w:r>
      <w:r w:rsidRPr="009406A9">
        <w:rPr>
          <w:rFonts w:hAnsi="Times New Roman" w:ascii="Times New Roman"/>
        </w:rPr>
        <w:t xml:space="preserve"> </w:t>
      </w:r>
      <w:r w:rsidR="00571BB5" w:rsidRPr="009406A9">
        <w:rPr>
          <w:rFonts w:hAnsi="Times New Roman" w:ascii="Times New Roman"/>
        </w:rPr>
        <w:t xml:space="preserve">dana </w:t>
      </w:r>
      <w:r w:rsidR="00681E75">
        <w:rPr>
          <w:rFonts w:hAnsi="Times New Roman" w:ascii="Times New Roman"/>
        </w:rPr>
        <w:t>31</w:t>
      </w:r>
      <w:r w:rsidR="00AE47CA" w:rsidRPr="009406A9">
        <w:rPr>
          <w:rFonts w:hAnsi="Times New Roman" w:ascii="Times New Roman"/>
        </w:rPr>
        <w:t>. listopada</w:t>
      </w:r>
      <w:r w:rsidR="00A42972" w:rsidRPr="009406A9">
        <w:rPr>
          <w:rFonts w:hAnsi="Times New Roman" w:ascii="Times New Roman"/>
        </w:rPr>
        <w:t xml:space="preserve"> 2017</w:t>
      </w:r>
      <w:r w:rsidR="00464385" w:rsidRPr="009406A9">
        <w:rPr>
          <w:rFonts w:hAnsi="Times New Roman" w:ascii="Times New Roman"/>
        </w:rPr>
        <w:t xml:space="preserve">. </w:t>
      </w:r>
    </w:p>
    <w:p w:rsidRDefault="00464385" w:rsidP="0048728D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 </w:t>
      </w:r>
    </w:p>
    <w:p w:rsidRDefault="00464385" w:rsidP="00464385" w:rsidR="00464385" w:rsidRPr="009406A9">
      <w:pPr>
        <w:ind w:firstLine="720"/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r i j e š i o    j e</w:t>
      </w: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   </w:t>
      </w: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I.</w:t>
      </w:r>
      <w:r w:rsidRPr="009406A9">
        <w:rPr>
          <w:rFonts w:hAnsi="Times New Roman" w:ascii="Times New Roman"/>
        </w:rPr>
        <w:tab/>
        <w:t>Otvara se stečajni postupak nad dužnikom</w:t>
      </w:r>
      <w:r w:rsidR="00C828D7" w:rsidRPr="009406A9">
        <w:rPr>
          <w:rFonts w:hAnsi="Times New Roman" w:ascii="Times New Roman"/>
        </w:rPr>
        <w:t xml:space="preserve"> </w:t>
      </w:r>
      <w:r w:rsidR="000C1007">
        <w:rPr>
          <w:rFonts w:hAnsi="Times New Roman" w:ascii="Times New Roman"/>
        </w:rPr>
        <w:t>BIO USLUGE I PROMET d.o.o., Velika Gorica, Kneza Porina 24, OIB: 89514201008</w:t>
      </w:r>
      <w:r w:rsidR="00372240">
        <w:rPr>
          <w:rFonts w:hAnsi="Times New Roman" w:ascii="Times New Roman"/>
        </w:rPr>
        <w:t xml:space="preserve"> </w:t>
      </w:r>
      <w:r w:rsidR="00E40556" w:rsidRPr="009406A9">
        <w:rPr>
          <w:rFonts w:hAnsi="Times New Roman" w:ascii="Times New Roman"/>
        </w:rPr>
        <w:t xml:space="preserve">dana </w:t>
      </w:r>
      <w:r w:rsidR="00681E75">
        <w:rPr>
          <w:rFonts w:hAnsi="Times New Roman" w:ascii="Times New Roman"/>
        </w:rPr>
        <w:t>31</w:t>
      </w:r>
      <w:r w:rsidR="00AE47CA" w:rsidRPr="009406A9">
        <w:rPr>
          <w:rFonts w:hAnsi="Times New Roman" w:ascii="Times New Roman"/>
        </w:rPr>
        <w:t>. listopada</w:t>
      </w:r>
      <w:r w:rsidR="007D07A2" w:rsidRPr="009406A9">
        <w:rPr>
          <w:rFonts w:hAnsi="Times New Roman" w:ascii="Times New Roman"/>
        </w:rPr>
        <w:t xml:space="preserve"> 2017. </w:t>
      </w:r>
      <w:r w:rsidR="00FF0A52" w:rsidRPr="009406A9">
        <w:rPr>
          <w:rFonts w:hAnsi="Times New Roman" w:ascii="Times New Roman"/>
        </w:rPr>
        <w:t>u 15,00 sati</w:t>
      </w:r>
      <w:r w:rsidRPr="009406A9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</w:p>
    <w:p w:rsidRDefault="00464385" w:rsidP="00CC65F0" w:rsidR="00CC65F0" w:rsidRPr="00681E75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II.</w:t>
      </w:r>
      <w:r w:rsidRPr="009406A9">
        <w:rPr>
          <w:rFonts w:hAnsi="Times New Roman" w:ascii="Times New Roman"/>
        </w:rPr>
        <w:tab/>
        <w:t>Stečajnim upraviteljem imenuje se</w:t>
      </w:r>
      <w:r w:rsidR="00137386" w:rsidRPr="00681E75">
        <w:rPr>
          <w:rFonts w:hAnsi="Times New Roman" w:ascii="Times New Roman"/>
        </w:rPr>
        <w:t xml:space="preserve"> </w:t>
      </w:r>
      <w:r w:rsidR="000C1007">
        <w:rPr>
          <w:rFonts w:hAnsi="Times New Roman" w:ascii="Times New Roman"/>
        </w:rPr>
        <w:t>Ada Rajković iz Splita, Matice hrvatske 10, OIB: 27195964864.</w:t>
      </w:r>
    </w:p>
    <w:p w:rsidRDefault="008D54FD" w:rsidP="00CC65F0" w:rsidR="008E1269" w:rsidRPr="00681E75">
      <w:pPr>
        <w:ind w:firstLine="720"/>
        <w:jc w:val="both"/>
        <w:rPr>
          <w:rFonts w:hAnsi="Times New Roman" w:ascii="Times New Roman"/>
        </w:rPr>
      </w:pPr>
      <w:r w:rsidRPr="00681E75">
        <w:rPr>
          <w:rFonts w:hAnsi="Times New Roman" w:ascii="Times New Roman"/>
        </w:rPr>
        <w:t xml:space="preserve">        </w:t>
      </w:r>
      <w:r w:rsidR="00DF75C4" w:rsidRPr="00681E75">
        <w:rPr>
          <w:rFonts w:hAnsi="Times New Roman" w:ascii="Times New Roman"/>
        </w:rPr>
        <w:t xml:space="preserve">    </w:t>
      </w:r>
    </w:p>
    <w:p w:rsidRDefault="00464385" w:rsidP="00464385" w:rsidR="002F2321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III.</w:t>
      </w:r>
      <w:r w:rsidRPr="009406A9">
        <w:rPr>
          <w:rFonts w:hAnsi="Times New Roman" w:ascii="Times New Roman"/>
        </w:rPr>
        <w:tab/>
        <w:t xml:space="preserve">Zaključuje se stečajni postupak nad dužnikom </w:t>
      </w:r>
      <w:r w:rsidR="000C1007">
        <w:rPr>
          <w:rFonts w:hAnsi="Times New Roman" w:ascii="Times New Roman"/>
        </w:rPr>
        <w:t>BIO USLUGE I PROMET d.o.o., Velika Gorica, Kneza Porina 24, OIB: 89514201008</w:t>
      </w:r>
      <w:r w:rsidR="00EC6334" w:rsidRPr="009406A9">
        <w:rPr>
          <w:rFonts w:hAnsi="Times New Roman" w:ascii="Times New Roman"/>
        </w:rPr>
        <w:t>.</w:t>
      </w:r>
    </w:p>
    <w:p w:rsidRDefault="00EC6334" w:rsidP="00464385" w:rsidR="00EC6334" w:rsidRPr="009406A9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IV.</w:t>
      </w:r>
      <w:r w:rsidRPr="009406A9">
        <w:rPr>
          <w:rFonts w:hAnsi="Times New Roman" w:ascii="Times New Roman"/>
        </w:rPr>
        <w:tab/>
      </w:r>
      <w:r w:rsidR="000C1007">
        <w:rPr>
          <w:rFonts w:hAnsi="Times New Roman" w:ascii="Times New Roman"/>
        </w:rPr>
        <w:t xml:space="preserve">BIO USLUGE I PROMET d.o.o., Velika Gorica, Kneza Porina 24, OIB: 89514201008,  MBS: </w:t>
      </w:r>
      <w:r w:rsidR="000C1007" w:rsidRPr="000C1007">
        <w:rPr>
          <w:rFonts w:hAnsi="Times New Roman" w:ascii="Times New Roman"/>
        </w:rPr>
        <w:t>89514201008</w:t>
      </w:r>
      <w:r w:rsidR="006A5DC2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brisat će se iz sudskog registra.</w:t>
      </w:r>
    </w:p>
    <w:p w:rsidRDefault="00464385" w:rsidP="002F2321" w:rsidR="00464385" w:rsidRPr="009406A9">
      <w:pPr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ab/>
      </w:r>
      <w:r w:rsidRPr="009406A9">
        <w:rPr>
          <w:rFonts w:hAnsi="Times New Roman" w:ascii="Times New Roman"/>
        </w:rPr>
        <w:tab/>
        <w:t xml:space="preserve"> </w:t>
      </w:r>
      <w:r w:rsidRPr="009406A9">
        <w:rPr>
          <w:rFonts w:hAnsi="Times New Roman" w:ascii="Times New Roman"/>
        </w:rPr>
        <w:tab/>
      </w:r>
    </w:p>
    <w:p w:rsidRDefault="00464385" w:rsidP="005C4796" w:rsidR="00464385" w:rsidRPr="009406A9">
      <w:pPr>
        <w:ind w:firstLine="720"/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Obrazloženje</w:t>
      </w:r>
    </w:p>
    <w:p w:rsidRDefault="002A3EC8" w:rsidP="005C4796" w:rsidR="002A3EC8" w:rsidRPr="009406A9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FINA, Regionalni centar Zagreb podnijela je ovom sudu </w:t>
      </w:r>
      <w:r w:rsidR="000C1007">
        <w:rPr>
          <w:rFonts w:hAnsi="Times New Roman" w:ascii="Times New Roman"/>
        </w:rPr>
        <w:t>23.06.2016</w:t>
      </w:r>
      <w:r w:rsidRPr="009406A9">
        <w:rPr>
          <w:rFonts w:hAnsi="Times New Roman" w:ascii="Times New Roman"/>
        </w:rPr>
        <w:t xml:space="preserve">. prijedlog za otvaranje stečajnog postupka nad dužnikom </w:t>
      </w:r>
      <w:r w:rsidR="000C1007">
        <w:rPr>
          <w:rFonts w:hAnsi="Times New Roman" w:ascii="Times New Roman"/>
        </w:rPr>
        <w:t xml:space="preserve">BIO USLUGE I PROMET d.o.o., Velika Gorica, Kneza Porina 24, OIB: 89514201008, MBS: </w:t>
      </w:r>
      <w:r w:rsidR="000C1007" w:rsidRPr="000C1007">
        <w:rPr>
          <w:rFonts w:hAnsi="Times New Roman" w:ascii="Times New Roman"/>
        </w:rPr>
        <w:t>89514201008</w:t>
      </w:r>
      <w:r w:rsidR="00442DB4" w:rsidRPr="009406A9">
        <w:rPr>
          <w:rFonts w:hAnsi="Times New Roman" w:ascii="Times New Roman"/>
        </w:rPr>
        <w:t>,</w:t>
      </w:r>
      <w:r w:rsidR="001115CA" w:rsidRPr="009406A9">
        <w:rPr>
          <w:rFonts w:hAnsi="Times New Roman" w:ascii="Times New Roman"/>
        </w:rPr>
        <w:t xml:space="preserve"> </w:t>
      </w:r>
      <w:r w:rsidRPr="009406A9">
        <w:rPr>
          <w:rFonts w:hAnsi="Times New Roman" w:ascii="Times New Roman"/>
        </w:rPr>
        <w:t xml:space="preserve">temeljem odredbe čl. </w:t>
      </w:r>
      <w:r w:rsidR="000C1007">
        <w:rPr>
          <w:rFonts w:hAnsi="Times New Roman" w:ascii="Times New Roman"/>
        </w:rPr>
        <w:t>444</w:t>
      </w:r>
      <w:r w:rsidR="00E91AA0">
        <w:rPr>
          <w:rFonts w:hAnsi="Times New Roman" w:ascii="Times New Roman"/>
        </w:rPr>
        <w:t>. st. 1</w:t>
      </w:r>
      <w:r w:rsidRPr="009406A9">
        <w:rPr>
          <w:rFonts w:hAnsi="Times New Roman" w:ascii="Times New Roman"/>
        </w:rPr>
        <w:t xml:space="preserve">. Stečajnog zakona ("Narodne novine" broj 71/15-dalje SZ), </w:t>
      </w:r>
      <w:r w:rsidR="00DC2885" w:rsidRPr="009406A9">
        <w:rPr>
          <w:rFonts w:hAnsi="Times New Roman" w:ascii="Times New Roman"/>
        </w:rPr>
        <w:t xml:space="preserve">u kojem navodi da dužnik </w:t>
      </w:r>
      <w:r w:rsidR="000C1007">
        <w:rPr>
          <w:rFonts w:hAnsi="Times New Roman" w:ascii="Times New Roman"/>
        </w:rPr>
        <w:t>01.09</w:t>
      </w:r>
      <w:r w:rsidR="00FC651D">
        <w:rPr>
          <w:rFonts w:hAnsi="Times New Roman" w:ascii="Times New Roman"/>
        </w:rPr>
        <w:t>.</w:t>
      </w:r>
      <w:r w:rsidR="000C1007">
        <w:rPr>
          <w:rFonts w:hAnsi="Times New Roman" w:ascii="Times New Roman"/>
        </w:rPr>
        <w:t>2015</w:t>
      </w:r>
      <w:r w:rsidR="00FB1C9C" w:rsidRPr="009406A9">
        <w:rPr>
          <w:rFonts w:hAnsi="Times New Roman" w:ascii="Times New Roman"/>
        </w:rPr>
        <w:t xml:space="preserve">. </w:t>
      </w:r>
      <w:r w:rsidR="00DC2885" w:rsidRPr="009406A9">
        <w:rPr>
          <w:rFonts w:hAnsi="Times New Roman" w:ascii="Times New Roman"/>
        </w:rPr>
        <w:t xml:space="preserve">u </w:t>
      </w:r>
      <w:r w:rsidR="00A92476" w:rsidRPr="009406A9">
        <w:rPr>
          <w:rFonts w:hAnsi="Times New Roman" w:ascii="Times New Roman"/>
        </w:rPr>
        <w:t>O</w:t>
      </w:r>
      <w:r w:rsidR="00DC2885" w:rsidRPr="009406A9">
        <w:rPr>
          <w:rFonts w:hAnsi="Times New Roman" w:ascii="Times New Roman"/>
        </w:rPr>
        <w:t>čevidniku redoslijeda osnova za plaćanje ima eviden</w:t>
      </w:r>
      <w:r w:rsidR="00FB1C9C" w:rsidRPr="009406A9">
        <w:rPr>
          <w:rFonts w:hAnsi="Times New Roman" w:ascii="Times New Roman"/>
        </w:rPr>
        <w:t xml:space="preserve">tirane </w:t>
      </w:r>
      <w:r w:rsidR="00DC2885" w:rsidRPr="009406A9">
        <w:rPr>
          <w:rFonts w:hAnsi="Times New Roman" w:ascii="Times New Roman"/>
        </w:rPr>
        <w:t>neizvršene osnove za plaćanje u neprekinutom razdoblju od</w:t>
      </w:r>
      <w:r w:rsidR="00E91AA0">
        <w:rPr>
          <w:rFonts w:hAnsi="Times New Roman" w:ascii="Times New Roman"/>
        </w:rPr>
        <w:t xml:space="preserve"> </w:t>
      </w:r>
      <w:r w:rsidR="000C1007">
        <w:rPr>
          <w:rFonts w:hAnsi="Times New Roman" w:ascii="Times New Roman"/>
        </w:rPr>
        <w:t>387</w:t>
      </w:r>
      <w:r w:rsidR="00353244" w:rsidRPr="009406A9">
        <w:rPr>
          <w:rFonts w:hAnsi="Times New Roman" w:ascii="Times New Roman"/>
        </w:rPr>
        <w:t xml:space="preserve"> dan</w:t>
      </w:r>
      <w:r w:rsidR="00477329" w:rsidRPr="009406A9">
        <w:rPr>
          <w:rFonts w:hAnsi="Times New Roman" w:ascii="Times New Roman"/>
        </w:rPr>
        <w:t>a</w:t>
      </w:r>
      <w:r w:rsidR="00DC2885" w:rsidRPr="009406A9">
        <w:rPr>
          <w:rFonts w:hAnsi="Times New Roman" w:ascii="Times New Roman"/>
        </w:rPr>
        <w:t xml:space="preserve"> u ukupnom iznosu od </w:t>
      </w:r>
      <w:r w:rsidR="000C1007">
        <w:rPr>
          <w:rFonts w:hAnsi="Times New Roman" w:ascii="Times New Roman"/>
        </w:rPr>
        <w:t>47.188,27</w:t>
      </w:r>
      <w:r w:rsidR="00CE4BB3">
        <w:rPr>
          <w:rFonts w:hAnsi="Times New Roman" w:ascii="Times New Roman"/>
        </w:rPr>
        <w:t xml:space="preserve"> </w:t>
      </w:r>
      <w:r w:rsidR="009A2BB6" w:rsidRPr="009406A9">
        <w:rPr>
          <w:rFonts w:hAnsi="Times New Roman" w:ascii="Times New Roman"/>
        </w:rPr>
        <w:t>kn</w:t>
      </w:r>
      <w:r w:rsidR="00DC2885" w:rsidRPr="009406A9">
        <w:rPr>
          <w:rFonts w:hAnsi="Times New Roman" w:ascii="Times New Roman"/>
        </w:rPr>
        <w:t xml:space="preserve"> te da</w:t>
      </w:r>
      <w:r w:rsidR="00E40556" w:rsidRPr="009406A9">
        <w:rPr>
          <w:rFonts w:hAnsi="Times New Roman" w:ascii="Times New Roman"/>
        </w:rPr>
        <w:t xml:space="preserve"> </w:t>
      </w:r>
      <w:r w:rsidR="00942B40">
        <w:rPr>
          <w:rFonts w:hAnsi="Times New Roman" w:ascii="Times New Roman"/>
        </w:rPr>
        <w:t xml:space="preserve">ima jednog zaposlenog. </w:t>
      </w:r>
    </w:p>
    <w:p w:rsidRDefault="0054026A" w:rsidP="00A92476" w:rsidR="0054026A" w:rsidRPr="009406A9">
      <w:pPr>
        <w:jc w:val="both"/>
        <w:rPr>
          <w:rFonts w:hAnsi="Times New Roman" w:ascii="Times New Roman"/>
        </w:rPr>
      </w:pPr>
    </w:p>
    <w:p w:rsidRDefault="001115CA" w:rsidP="001115CA" w:rsidR="001115CA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Rješenjem ovog suda </w:t>
      </w:r>
      <w:r w:rsidR="00400CE0" w:rsidRPr="009406A9">
        <w:rPr>
          <w:rFonts w:hAnsi="Times New Roman" w:ascii="Times New Roman"/>
        </w:rPr>
        <w:t xml:space="preserve">poslovni </w:t>
      </w:r>
      <w:r w:rsidRPr="009406A9">
        <w:rPr>
          <w:rFonts w:hAnsi="Times New Roman" w:ascii="Times New Roman"/>
        </w:rPr>
        <w:t xml:space="preserve">broj gornji od </w:t>
      </w:r>
      <w:r w:rsidR="00163185">
        <w:rPr>
          <w:rFonts w:hAnsi="Times New Roman" w:ascii="Times New Roman"/>
        </w:rPr>
        <w:t>14. travnja</w:t>
      </w:r>
      <w:r w:rsidR="00FF0A52" w:rsidRPr="009406A9">
        <w:rPr>
          <w:rFonts w:hAnsi="Times New Roman" w:ascii="Times New Roman"/>
        </w:rPr>
        <w:t xml:space="preserve"> 2017.</w:t>
      </w:r>
      <w:r w:rsidRPr="009406A9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9406A9">
        <w:rPr>
          <w:rFonts w:hAnsi="Times New Roman" w:ascii="Times New Roman"/>
        </w:rPr>
        <w:t>tupka</w:t>
      </w:r>
      <w:r w:rsidR="00571BB5" w:rsidRPr="009406A9">
        <w:rPr>
          <w:rFonts w:hAnsi="Times New Roman" w:ascii="Times New Roman"/>
        </w:rPr>
        <w:t>,</w:t>
      </w:r>
      <w:r w:rsidR="00DC2885" w:rsidRPr="009406A9">
        <w:rPr>
          <w:rFonts w:hAnsi="Times New Roman" w:ascii="Times New Roman"/>
        </w:rPr>
        <w:t xml:space="preserve"> sukladno odredbi čl. </w:t>
      </w:r>
      <w:r w:rsidR="0029593A" w:rsidRPr="009406A9">
        <w:rPr>
          <w:rFonts w:hAnsi="Times New Roman" w:ascii="Times New Roman"/>
        </w:rPr>
        <w:t>115. st</w:t>
      </w:r>
      <w:r w:rsidR="00DC2885" w:rsidRPr="009406A9">
        <w:rPr>
          <w:rFonts w:hAnsi="Times New Roman" w:ascii="Times New Roman"/>
        </w:rPr>
        <w:t xml:space="preserve">. </w:t>
      </w:r>
      <w:r w:rsidR="0029593A" w:rsidRPr="009406A9">
        <w:rPr>
          <w:rFonts w:hAnsi="Times New Roman" w:ascii="Times New Roman"/>
        </w:rPr>
        <w:t>1. SZ-a.</w:t>
      </w:r>
      <w:r w:rsidR="0054026A" w:rsidRPr="009406A9">
        <w:rPr>
          <w:rFonts w:hAnsi="Times New Roman" w:ascii="Times New Roman"/>
        </w:rPr>
        <w:t xml:space="preserve"> </w:t>
      </w:r>
    </w:p>
    <w:p w:rsidRDefault="00571BB5" w:rsidP="00680DD6" w:rsidR="00571BB5" w:rsidRPr="009406A9">
      <w:pPr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lastRenderedPageBreak/>
        <w:t>Rješenjem ovog suda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poslovni broj </w:t>
      </w:r>
      <w:r w:rsidR="00571BB5" w:rsidRPr="009406A9">
        <w:rPr>
          <w:rFonts w:hAnsi="Times New Roman" w:ascii="Times New Roman"/>
        </w:rPr>
        <w:t>gornji,</w:t>
      </w:r>
      <w:r w:rsidRPr="009406A9">
        <w:rPr>
          <w:rFonts w:hAnsi="Times New Roman" w:ascii="Times New Roman"/>
        </w:rPr>
        <w:t xml:space="preserve"> od </w:t>
      </w:r>
      <w:r w:rsidR="00163185">
        <w:rPr>
          <w:rFonts w:hAnsi="Times New Roman" w:ascii="Times New Roman"/>
        </w:rPr>
        <w:t>20</w:t>
      </w:r>
      <w:r w:rsidR="00FC651D">
        <w:rPr>
          <w:rFonts w:hAnsi="Times New Roman" w:ascii="Times New Roman"/>
        </w:rPr>
        <w:t>. rujna</w:t>
      </w:r>
      <w:r w:rsidR="00CC65F0" w:rsidRPr="009406A9">
        <w:rPr>
          <w:rFonts w:hAnsi="Times New Roman" w:ascii="Times New Roman"/>
        </w:rPr>
        <w:t xml:space="preserve"> </w:t>
      </w:r>
      <w:r w:rsidR="00571BB5" w:rsidRPr="009406A9">
        <w:rPr>
          <w:rFonts w:hAnsi="Times New Roman" w:ascii="Times New Roman"/>
        </w:rPr>
        <w:t xml:space="preserve"> 2017</w:t>
      </w:r>
      <w:r w:rsidRPr="009406A9">
        <w:rPr>
          <w:rFonts w:hAnsi="Times New Roman" w:ascii="Times New Roman"/>
        </w:rPr>
        <w:t>.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9406A9">
        <w:rPr>
          <w:rFonts w:hAnsi="Times New Roman" w:ascii="Times New Roman"/>
        </w:rPr>
        <w:t>10</w:t>
      </w:r>
      <w:r w:rsidRPr="009406A9">
        <w:rPr>
          <w:rFonts w:hAnsi="Times New Roman" w:ascii="Times New Roman"/>
        </w:rPr>
        <w:t>.</w:t>
      </w:r>
      <w:r w:rsidR="000809AB" w:rsidRPr="009406A9">
        <w:rPr>
          <w:rFonts w:hAnsi="Times New Roman" w:ascii="Times New Roman"/>
        </w:rPr>
        <w:t>0</w:t>
      </w:r>
      <w:r w:rsidRPr="009406A9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9406A9">
        <w:rPr>
          <w:rFonts w:hAnsi="Times New Roman" w:ascii="Times New Roman"/>
        </w:rPr>
        <w:t xml:space="preserve"> na e-Oglasnoj ploči ovog suda </w:t>
      </w:r>
      <w:r w:rsidR="00163185">
        <w:rPr>
          <w:rFonts w:hAnsi="Times New Roman" w:ascii="Times New Roman"/>
        </w:rPr>
        <w:t>20</w:t>
      </w:r>
      <w:r w:rsidR="00FC651D">
        <w:rPr>
          <w:rFonts w:hAnsi="Times New Roman" w:ascii="Times New Roman"/>
        </w:rPr>
        <w:t>. rujna</w:t>
      </w:r>
      <w:r w:rsidR="00571BB5" w:rsidRPr="009406A9">
        <w:rPr>
          <w:rFonts w:hAnsi="Times New Roman" w:ascii="Times New Roman"/>
        </w:rPr>
        <w:t xml:space="preserve"> 2017</w:t>
      </w:r>
      <w:r w:rsidRPr="009406A9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</w:t>
      </w: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Odredbom čl. 132 st. 1 SZ-a propisano je da</w:t>
      </w:r>
      <w:r w:rsidR="00F0156E" w:rsidRPr="009406A9">
        <w:rPr>
          <w:rFonts w:hAnsi="Times New Roman" w:ascii="Times New Roman"/>
        </w:rPr>
        <w:t xml:space="preserve"> će,</w:t>
      </w:r>
      <w:r w:rsidRPr="009406A9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9406A9">
        <w:rPr>
          <w:rFonts w:hAnsi="Times New Roman" w:ascii="Times New Roman"/>
        </w:rPr>
        <w:t xml:space="preserve">neznatne vrijednosti, rješenjem </w:t>
      </w:r>
      <w:r w:rsidRPr="009406A9">
        <w:rPr>
          <w:rFonts w:hAnsi="Times New Roman" w:ascii="Times New Roman"/>
        </w:rPr>
        <w:t>pozvati osobe koje imaju pravni interes za provedbom stečajnog postupka</w:t>
      </w:r>
      <w:r w:rsidR="00F0156E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da u roku 15 dana uplate predujam za namirenje troškova pret</w:t>
      </w:r>
      <w:r w:rsidR="00571BB5" w:rsidRPr="009406A9">
        <w:rPr>
          <w:rFonts w:hAnsi="Times New Roman" w:ascii="Times New Roman"/>
        </w:rPr>
        <w:t>hodnog i otvorenog postupka. Stavkom 2. istog članka</w:t>
      </w:r>
      <w:r w:rsidRPr="009406A9">
        <w:rPr>
          <w:rFonts w:hAnsi="Times New Roman" w:ascii="Times New Roman"/>
        </w:rPr>
        <w:t xml:space="preserve"> propisano je da ako oso</w:t>
      </w:r>
      <w:r w:rsidR="00571BB5" w:rsidRPr="009406A9">
        <w:rPr>
          <w:rFonts w:hAnsi="Times New Roman" w:ascii="Times New Roman"/>
        </w:rPr>
        <w:t>be iz st. 1. tog čl. ne predujme</w:t>
      </w:r>
      <w:r w:rsidRPr="009406A9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9406A9">
        <w:rPr>
          <w:rFonts w:hAnsi="Times New Roman" w:ascii="Times New Roman"/>
        </w:rPr>
        <w:t>a</w:t>
      </w:r>
      <w:r w:rsidRPr="009406A9">
        <w:rPr>
          <w:rFonts w:hAnsi="Times New Roman" w:ascii="Times New Roman"/>
        </w:rPr>
        <w:t>rajući se način primjenjuju odre</w:t>
      </w:r>
      <w:r w:rsidR="007F4EB7" w:rsidRPr="009406A9">
        <w:rPr>
          <w:rFonts w:hAnsi="Times New Roman" w:ascii="Times New Roman"/>
        </w:rPr>
        <w:t>d</w:t>
      </w:r>
      <w:r w:rsidRPr="009406A9">
        <w:rPr>
          <w:rFonts w:hAnsi="Times New Roman" w:ascii="Times New Roman"/>
        </w:rPr>
        <w:t>be o izboru i imenovanju stečajnog upravitelja u s</w:t>
      </w:r>
      <w:r w:rsidR="00571BB5" w:rsidRPr="009406A9">
        <w:rPr>
          <w:rFonts w:hAnsi="Times New Roman" w:ascii="Times New Roman"/>
        </w:rPr>
        <w:t>kraćenom stečajnom postupku. Stavkom 3. tog članka je, nadalje,</w:t>
      </w:r>
      <w:r w:rsidRPr="009406A9">
        <w:rPr>
          <w:rFonts w:hAnsi="Times New Roman" w:ascii="Times New Roman"/>
        </w:rPr>
        <w:t xml:space="preserve"> propisano</w:t>
      </w:r>
      <w:r w:rsidR="00F0156E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dok je st. 4. propisano da </w:t>
      </w:r>
      <w:r w:rsidR="00571BB5" w:rsidRPr="009406A9">
        <w:rPr>
          <w:rFonts w:hAnsi="Times New Roman" w:ascii="Times New Roman"/>
        </w:rPr>
        <w:t xml:space="preserve">se </w:t>
      </w:r>
      <w:r w:rsidRPr="009406A9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9406A9">
      <w:pPr>
        <w:jc w:val="both"/>
        <w:rPr>
          <w:rFonts w:hAnsi="Times New Roman" w:ascii="Times New Roman"/>
        </w:rPr>
      </w:pPr>
    </w:p>
    <w:p w:rsidRDefault="007D1400" w:rsidP="007D1400" w:rsidR="00F0156E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Slijedom iznesenog, a temeljem čl. 132. u svezi čl. 12. i 286. SZ-a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9406A9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Stečajni upravitelj je iz</w:t>
      </w:r>
      <w:r w:rsidR="00F0156E" w:rsidRPr="009406A9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9406A9">
      <w:pPr>
        <w:jc w:val="both"/>
        <w:rPr>
          <w:rFonts w:hAnsi="Times New Roman" w:ascii="Times New Roman"/>
        </w:rPr>
      </w:pPr>
    </w:p>
    <w:p w:rsidRDefault="001115CA" w:rsidP="001115CA" w:rsidR="001115CA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           </w:t>
      </w:r>
      <w:r w:rsidRPr="009406A9">
        <w:rPr>
          <w:rFonts w:hAnsi="Times New Roman" w:ascii="Times New Roman"/>
        </w:rPr>
        <w:tab/>
      </w:r>
      <w:r w:rsidRPr="009406A9">
        <w:rPr>
          <w:rFonts w:hAnsi="Times New Roman" w:ascii="Times New Roman"/>
        </w:rPr>
        <w:tab/>
        <w:t xml:space="preserve">         U </w:t>
      </w:r>
      <w:r w:rsidR="00571BB5" w:rsidRPr="009406A9">
        <w:rPr>
          <w:rFonts w:hAnsi="Times New Roman" w:ascii="Times New Roman"/>
        </w:rPr>
        <w:t xml:space="preserve">Zagrebu, </w:t>
      </w:r>
      <w:r w:rsidRPr="009406A9">
        <w:rPr>
          <w:rFonts w:hAnsi="Times New Roman" w:ascii="Times New Roman"/>
        </w:rPr>
        <w:t xml:space="preserve"> </w:t>
      </w:r>
      <w:r w:rsidR="00681E75">
        <w:rPr>
          <w:rFonts w:hAnsi="Times New Roman" w:ascii="Times New Roman"/>
        </w:rPr>
        <w:t>31</w:t>
      </w:r>
      <w:r w:rsidR="00241AC1">
        <w:rPr>
          <w:rFonts w:hAnsi="Times New Roman" w:ascii="Times New Roman"/>
        </w:rPr>
        <w:t>.</w:t>
      </w:r>
      <w:r w:rsidR="008346B5" w:rsidRPr="009406A9">
        <w:rPr>
          <w:rFonts w:hAnsi="Times New Roman" w:ascii="Times New Roman"/>
        </w:rPr>
        <w:t xml:space="preserve"> listopada</w:t>
      </w:r>
      <w:r w:rsidR="008F27CC" w:rsidRPr="009406A9">
        <w:rPr>
          <w:rFonts w:hAnsi="Times New Roman" w:ascii="Times New Roman"/>
        </w:rPr>
        <w:t xml:space="preserve"> </w:t>
      </w:r>
      <w:r w:rsidRPr="009406A9">
        <w:rPr>
          <w:rFonts w:hAnsi="Times New Roman" w:ascii="Times New Roman"/>
        </w:rPr>
        <w:t>201</w:t>
      </w:r>
      <w:r w:rsidR="00AC7B2F" w:rsidRPr="009406A9">
        <w:rPr>
          <w:rFonts w:hAnsi="Times New Roman" w:ascii="Times New Roman"/>
        </w:rPr>
        <w:t>7</w:t>
      </w:r>
      <w:r w:rsidRPr="009406A9">
        <w:rPr>
          <w:rFonts w:hAnsi="Times New Roman" w:ascii="Times New Roman"/>
        </w:rPr>
        <w:t>.</w:t>
      </w:r>
      <w:r w:rsidR="008346B5" w:rsidRPr="009406A9">
        <w:rPr>
          <w:rFonts w:hAnsi="Times New Roman" w:ascii="Times New Roman"/>
        </w:rPr>
        <w:t xml:space="preserve"> godine</w:t>
      </w:r>
    </w:p>
    <w:p w:rsidRDefault="001115CA" w:rsidP="001115CA" w:rsidR="001115CA" w:rsidRPr="009406A9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9406A9">
      <w:pPr>
        <w:ind w:firstLine="720"/>
        <w:jc w:val="right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SUDAC:</w:t>
      </w:r>
    </w:p>
    <w:p w:rsidRDefault="0054065D" w:rsidP="00163185" w:rsidR="007F0028" w:rsidRPr="009406A9">
      <w:pPr>
        <w:pStyle w:val="Uvuenotijeloteksta"/>
        <w:ind w:firstLine="141" w:left="1983"/>
        <w:jc w:val="right"/>
      </w:pPr>
      <w:r w:rsidRPr="009406A9">
        <w:t xml:space="preserve">Vesna </w:t>
      </w:r>
      <w:r w:rsidR="00571BB5" w:rsidRPr="009406A9">
        <w:t>Sremac Šoštar</w:t>
      </w:r>
    </w:p>
    <w:p w:rsidRDefault="006A3D35" w:rsidP="009406A9" w:rsidR="006A3D35" w:rsidRPr="009406A9">
      <w:pPr>
        <w:rPr>
          <w:rFonts w:hAnsi="Times New Roman" w:ascii="Times New Roman"/>
        </w:rPr>
      </w:pPr>
    </w:p>
    <w:p w:rsidRDefault="007F631F" w:rsidP="007F631F" w:rsidR="001115CA" w:rsidRPr="009406A9">
      <w:pPr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UPUTA O PRAVNOM LIJEKU</w:t>
      </w:r>
      <w:r w:rsidR="001115CA" w:rsidRPr="009406A9">
        <w:rPr>
          <w:rFonts w:hAnsi="Times New Roman" w:ascii="Times New Roman"/>
        </w:rPr>
        <w:t>:</w:t>
      </w:r>
    </w:p>
    <w:p w:rsidRDefault="001115CA" w:rsidP="00571BB5" w:rsidR="001115CA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>Protiv ovog rješenja dopuštena je  žalba Visokom trgovačkom sudu RH</w:t>
      </w:r>
      <w:r w:rsidR="0048728D" w:rsidRPr="009406A9">
        <w:rPr>
          <w:rFonts w:hAnsi="Times New Roman" w:ascii="Times New Roman"/>
        </w:rPr>
        <w:t xml:space="preserve">, </w:t>
      </w:r>
      <w:r w:rsidRPr="009406A9">
        <w:rPr>
          <w:rFonts w:hAnsi="Times New Roman" w:ascii="Times New Roman"/>
        </w:rPr>
        <w:t xml:space="preserve">a koja se podnosi u roku od osam dana ovome sudu u tri primjerka.  </w:t>
      </w:r>
    </w:p>
    <w:p w:rsidRDefault="008346B5" w:rsidP="00571BB5" w:rsidR="008346B5" w:rsidRPr="009406A9">
      <w:pPr>
        <w:rPr>
          <w:rFonts w:hAnsi="Times New Roman" w:ascii="Times New Roman"/>
        </w:rPr>
      </w:pPr>
    </w:p>
    <w:p w:rsidRDefault="00163185" w:rsidP="00163185" w:rsidR="00163185" w:rsidRPr="008346B5">
      <w:pPr>
        <w:jc w:val="both"/>
        <w:rPr>
          <w:rFonts w:hAnsi="Times New Roman" w:ascii="Times New Roman"/>
        </w:rPr>
      </w:pPr>
      <w:r w:rsidRPr="008346B5">
        <w:rPr>
          <w:rFonts w:hAnsi="Times New Roman" w:ascii="Times New Roman"/>
        </w:rPr>
        <w:t>DNA:</w:t>
      </w:r>
    </w:p>
    <w:p w:rsidRDefault="00163185" w:rsidP="00163185" w:rsidR="00163185" w:rsidRPr="008346B5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</w:rPr>
      </w:pPr>
      <w:r w:rsidRPr="008346B5">
        <w:rPr>
          <w:rFonts w:hAnsi="Times New Roman" w:ascii="Times New Roman"/>
        </w:rPr>
        <w:t>podnositelj zahtjeva: FINA</w:t>
      </w:r>
    </w:p>
    <w:p w:rsidRDefault="00163185" w:rsidP="00163185" w:rsidR="00163185" w:rsidRPr="008346B5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</w:rPr>
      </w:pPr>
      <w:r w:rsidRPr="008346B5">
        <w:rPr>
          <w:rFonts w:hAnsi="Times New Roman" w:ascii="Times New Roman"/>
        </w:rPr>
        <w:t>dužnik</w:t>
      </w:r>
    </w:p>
    <w:p w:rsidRDefault="00163185" w:rsidP="00163185" w:rsidR="00163185" w:rsidRPr="008346B5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</w:rPr>
      </w:pPr>
      <w:r w:rsidRPr="008346B5">
        <w:rPr>
          <w:rFonts w:hAnsi="Times New Roman" w:ascii="Times New Roman"/>
        </w:rPr>
        <w:t>zak</w:t>
      </w:r>
      <w:r>
        <w:rPr>
          <w:rFonts w:hAnsi="Times New Roman" w:ascii="Times New Roman"/>
        </w:rPr>
        <w:t>onski</w:t>
      </w:r>
      <w:r w:rsidRPr="008346B5">
        <w:rPr>
          <w:rFonts w:hAnsi="Times New Roman" w:ascii="Times New Roman"/>
        </w:rPr>
        <w:t xml:space="preserve"> zastupnik</w:t>
      </w:r>
      <w:r>
        <w:rPr>
          <w:rFonts w:hAnsi="Times New Roman" w:ascii="Times New Roman"/>
        </w:rPr>
        <w:t xml:space="preserve"> dužnika</w:t>
      </w:r>
    </w:p>
    <w:p w:rsidRDefault="00163185" w:rsidP="00163185" w:rsidR="00163185" w:rsidRPr="008346B5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</w:rPr>
      </w:pPr>
      <w:r w:rsidRPr="008346B5">
        <w:rPr>
          <w:rFonts w:hAnsi="Times New Roman" w:ascii="Times New Roman"/>
        </w:rPr>
        <w:t>Ministarstvo pravosuđa</w:t>
      </w:r>
      <w:r>
        <w:rPr>
          <w:rFonts w:hAnsi="Times New Roman" w:ascii="Times New Roman"/>
        </w:rPr>
        <w:t>, Ulica grada Vukovara 49, Zagreb</w:t>
      </w:r>
    </w:p>
    <w:p w:rsidRDefault="00163185" w:rsidP="00163185" w:rsidR="00163185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</w:rPr>
      </w:pPr>
      <w:r w:rsidRPr="008346B5">
        <w:rPr>
          <w:rFonts w:hAnsi="Times New Roman" w:ascii="Times New Roman"/>
        </w:rPr>
        <w:t>ŽDO Zagreb</w:t>
      </w:r>
    </w:p>
    <w:p w:rsidRDefault="00163185" w:rsidP="00163185" w:rsidR="00163185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Pr="008346B5">
        <w:rPr>
          <w:rFonts w:hAnsi="Times New Roman" w:ascii="Times New Roman"/>
        </w:rPr>
        <w:t>tečajnom upravitelju</w:t>
      </w:r>
    </w:p>
    <w:p w:rsidRDefault="00163185" w:rsidP="00163185" w:rsidR="00163185" w:rsidRPr="00C61B4C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</w:rPr>
      </w:pPr>
      <w:r w:rsidRPr="008346B5">
        <w:rPr>
          <w:rFonts w:hAnsi="Times New Roman" w:ascii="Times New Roman"/>
        </w:rPr>
        <w:t>Ministarstvo financija, Porezna uprava</w:t>
      </w:r>
      <w:r>
        <w:rPr>
          <w:rFonts w:hAnsi="Times New Roman" w:ascii="Times New Roman"/>
        </w:rPr>
        <w:t>, Avenija Dubrovnik 32</w:t>
      </w:r>
    </w:p>
    <w:p w:rsidRDefault="00163185" w:rsidP="00163185" w:rsidR="00163185" w:rsidRPr="008346B5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</w:rPr>
      </w:pPr>
      <w:r w:rsidRPr="008346B5">
        <w:rPr>
          <w:rFonts w:hAnsi="Times New Roman" w:ascii="Times New Roman"/>
        </w:rPr>
        <w:t>mrežna stranica – e oglasna ploča</w:t>
      </w:r>
    </w:p>
    <w:p w:rsidRDefault="00163185" w:rsidP="00163185" w:rsidR="00163185" w:rsidRPr="00C61B4C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</w:rPr>
      </w:pPr>
      <w:r w:rsidRPr="008346B5">
        <w:rPr>
          <w:rFonts w:hAnsi="Times New Roman" w:ascii="Times New Roman"/>
        </w:rPr>
        <w:t>sudski registar po pravomoćnosti</w:t>
      </w:r>
    </w:p>
    <w:p w:rsidRDefault="00163185" w:rsidP="00163185" w:rsidR="00163185" w:rsidRPr="008346B5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</w:rPr>
      </w:pPr>
      <w:r w:rsidRPr="008346B5">
        <w:rPr>
          <w:rFonts w:hAnsi="Times New Roman" w:ascii="Times New Roman"/>
        </w:rPr>
        <w:t>stečajna pisarnica</w:t>
      </w:r>
    </w:p>
    <w:p w:rsidRDefault="00D0600A" w:rsidP="00D0600A" w:rsidR="00D0600A" w:rsidRPr="009406A9">
      <w:pPr>
        <w:rPr>
          <w:rFonts w:hAnsi="Times New Roman" w:ascii="Times New Roman"/>
        </w:rPr>
      </w:pPr>
    </w:p>
    <w:sectPr w:rsidSect="009406A9" w:rsidR="00D0600A" w:rsidRPr="009406A9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567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6980" w:rsidR="00A86980">
      <w:r>
        <w:separator/>
      </w:r>
    </w:p>
  </w:endnote>
  <w:endnote w:id="0" w:type="continuationSeparator">
    <w:p w:rsidRDefault="00A86980" w:rsidR="00A869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6980" w:rsidR="00A86980">
      <w:r>
        <w:separator/>
      </w:r>
    </w:p>
  </w:footnote>
  <w:footnote w:id="0" w:type="continuationSeparator">
    <w:p w:rsidRDefault="00A86980" w:rsidR="00A869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00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8616FA">
      <w:rPr>
        <w:rFonts w:hAnsi="Times New Roman" w:ascii="Times New Roman"/>
      </w:rPr>
      <w:t>5074/16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546680404"/>
      <w:docPartObj>
        <w:docPartGallery w:val="Page Numbers (Top of Page)"/>
        <w:docPartUnique/>
      </w:docPartObj>
    </w:sdtPr>
    <w:sdtEndPr/>
    <w:sdtContent>
      <w:p w:rsidRDefault="00AE47CA" w:rsidP="00AE47CA" w:rsidR="00AE47CA" w:rsidRPr="00DE2D4A">
        <w:pPr>
          <w:pStyle w:val="Zaglavlje"/>
          <w:jc w:val="right"/>
          <w:rPr>
            <w:rFonts w:hAnsi="Times New Roman" w:ascii="Times New Roman"/>
          </w:rPr>
        </w:pPr>
        <w:r w:rsidRPr="00DE2D4A">
          <w:rPr>
            <w:rFonts w:hAnsi="Times New Roman" w:ascii="Times New Roman"/>
          </w:rPr>
          <w:t>48. St</w:t>
        </w:r>
        <w:r w:rsidR="00372240">
          <w:rPr>
            <w:rFonts w:hAnsi="Times New Roman" w:ascii="Times New Roman"/>
          </w:rPr>
          <w:t>-</w:t>
        </w:r>
        <w:r w:rsidR="008616FA">
          <w:rPr>
            <w:rFonts w:hAnsi="Times New Roman" w:ascii="Times New Roman"/>
          </w:rPr>
          <w:t>5074/16</w:t>
        </w:r>
      </w:p>
    </w:sdtContent>
  </w:sdt>
  <w:p w:rsidRDefault="00AE47CA" w:rsidR="00AE47CA" w:rsidRPr="00DE2D4A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A6595"/>
    <w:multiLevelType w:val="hybridMultilevel"/>
    <w:tmpl w:val="82A20278"/>
    <w:lvl w:tplc="6A800FB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13"/>
  </w:num>
  <w:num w:numId="3">
    <w:abstractNumId w:val="6"/>
  </w:num>
  <w:num w:numId="4">
    <w:abstractNumId w:val="3"/>
  </w:num>
  <w:num w:numId="5">
    <w:abstractNumId w:val="4"/>
  </w:num>
  <w:num w:numId="6">
    <w:abstractNumId w:val="9"/>
  </w:num>
  <w:num w:numId="7">
    <w:abstractNumId w:val="7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5"/>
  </w:num>
  <w:num w:numId="13">
    <w:abstractNumId w:val="8"/>
  </w:num>
  <w:num w:numId="14">
    <w:abstractNumId w:val="11"/>
  </w:num>
  <w:num w:numId="15">
    <w:abstractNumId w:val="2"/>
  </w:num>
  <w:num w:numId="16">
    <w:abstractNumId w:val="0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52668"/>
    <w:rsid w:val="0006036C"/>
    <w:rsid w:val="00063F5E"/>
    <w:rsid w:val="00072634"/>
    <w:rsid w:val="00072649"/>
    <w:rsid w:val="000809AB"/>
    <w:rsid w:val="000818FB"/>
    <w:rsid w:val="00081DEC"/>
    <w:rsid w:val="000925C5"/>
    <w:rsid w:val="000A0EAC"/>
    <w:rsid w:val="000A297D"/>
    <w:rsid w:val="000B1278"/>
    <w:rsid w:val="000C1007"/>
    <w:rsid w:val="000C3F20"/>
    <w:rsid w:val="000C5116"/>
    <w:rsid w:val="000C6183"/>
    <w:rsid w:val="000C6195"/>
    <w:rsid w:val="000E3952"/>
    <w:rsid w:val="000E4F14"/>
    <w:rsid w:val="000E5994"/>
    <w:rsid w:val="001056B0"/>
    <w:rsid w:val="001115CA"/>
    <w:rsid w:val="00124A13"/>
    <w:rsid w:val="001314E4"/>
    <w:rsid w:val="00137386"/>
    <w:rsid w:val="00152DC7"/>
    <w:rsid w:val="00163185"/>
    <w:rsid w:val="001638A5"/>
    <w:rsid w:val="00180A62"/>
    <w:rsid w:val="00192133"/>
    <w:rsid w:val="001B052B"/>
    <w:rsid w:val="001B54F2"/>
    <w:rsid w:val="001B5928"/>
    <w:rsid w:val="001C5F18"/>
    <w:rsid w:val="001D5EB3"/>
    <w:rsid w:val="001E12C7"/>
    <w:rsid w:val="001E1561"/>
    <w:rsid w:val="001E35B4"/>
    <w:rsid w:val="001F099E"/>
    <w:rsid w:val="001F5DF6"/>
    <w:rsid w:val="001F6418"/>
    <w:rsid w:val="001F667D"/>
    <w:rsid w:val="00200D53"/>
    <w:rsid w:val="00206842"/>
    <w:rsid w:val="0022212D"/>
    <w:rsid w:val="002236A7"/>
    <w:rsid w:val="00226E8F"/>
    <w:rsid w:val="00231C0F"/>
    <w:rsid w:val="002343E1"/>
    <w:rsid w:val="00241AC1"/>
    <w:rsid w:val="002458DD"/>
    <w:rsid w:val="00253CD7"/>
    <w:rsid w:val="002558C5"/>
    <w:rsid w:val="002575A9"/>
    <w:rsid w:val="00266B6E"/>
    <w:rsid w:val="00286107"/>
    <w:rsid w:val="002920EB"/>
    <w:rsid w:val="0029593A"/>
    <w:rsid w:val="002A192F"/>
    <w:rsid w:val="002A2AEB"/>
    <w:rsid w:val="002A3EC8"/>
    <w:rsid w:val="002A6D24"/>
    <w:rsid w:val="002F043B"/>
    <w:rsid w:val="002F2321"/>
    <w:rsid w:val="00305656"/>
    <w:rsid w:val="0031523D"/>
    <w:rsid w:val="00320B08"/>
    <w:rsid w:val="0032226F"/>
    <w:rsid w:val="0033358D"/>
    <w:rsid w:val="003349AD"/>
    <w:rsid w:val="003365D2"/>
    <w:rsid w:val="00337A4B"/>
    <w:rsid w:val="00353244"/>
    <w:rsid w:val="00362F8A"/>
    <w:rsid w:val="00366D26"/>
    <w:rsid w:val="00372240"/>
    <w:rsid w:val="0037654D"/>
    <w:rsid w:val="003811DD"/>
    <w:rsid w:val="003812AA"/>
    <w:rsid w:val="00386ADF"/>
    <w:rsid w:val="003A572A"/>
    <w:rsid w:val="003C4657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0F1"/>
    <w:rsid w:val="004301C7"/>
    <w:rsid w:val="00436640"/>
    <w:rsid w:val="00442DB4"/>
    <w:rsid w:val="00447E54"/>
    <w:rsid w:val="00464385"/>
    <w:rsid w:val="004661FF"/>
    <w:rsid w:val="00466D65"/>
    <w:rsid w:val="00471B6C"/>
    <w:rsid w:val="00471C6C"/>
    <w:rsid w:val="0047704B"/>
    <w:rsid w:val="00477329"/>
    <w:rsid w:val="0048506C"/>
    <w:rsid w:val="0048728D"/>
    <w:rsid w:val="00491637"/>
    <w:rsid w:val="004961C7"/>
    <w:rsid w:val="004B7D02"/>
    <w:rsid w:val="004C0F7B"/>
    <w:rsid w:val="004D38B6"/>
    <w:rsid w:val="004D3950"/>
    <w:rsid w:val="004D7BFF"/>
    <w:rsid w:val="004E6376"/>
    <w:rsid w:val="00500B0C"/>
    <w:rsid w:val="00503749"/>
    <w:rsid w:val="00512191"/>
    <w:rsid w:val="00513210"/>
    <w:rsid w:val="0051510F"/>
    <w:rsid w:val="00525A8D"/>
    <w:rsid w:val="005278FC"/>
    <w:rsid w:val="0054026A"/>
    <w:rsid w:val="0054065D"/>
    <w:rsid w:val="005423F9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225E5"/>
    <w:rsid w:val="00630958"/>
    <w:rsid w:val="00631DE1"/>
    <w:rsid w:val="00637330"/>
    <w:rsid w:val="006375A3"/>
    <w:rsid w:val="006501F2"/>
    <w:rsid w:val="006504A5"/>
    <w:rsid w:val="00654207"/>
    <w:rsid w:val="00680DD6"/>
    <w:rsid w:val="00681E75"/>
    <w:rsid w:val="006928CA"/>
    <w:rsid w:val="006A3D35"/>
    <w:rsid w:val="006A5DC2"/>
    <w:rsid w:val="006C7F6C"/>
    <w:rsid w:val="006D44CD"/>
    <w:rsid w:val="006D5D46"/>
    <w:rsid w:val="006E12B0"/>
    <w:rsid w:val="006E1FD3"/>
    <w:rsid w:val="006E4748"/>
    <w:rsid w:val="007005E0"/>
    <w:rsid w:val="00705993"/>
    <w:rsid w:val="007077A1"/>
    <w:rsid w:val="00735736"/>
    <w:rsid w:val="00737A4B"/>
    <w:rsid w:val="007849EC"/>
    <w:rsid w:val="00793CE7"/>
    <w:rsid w:val="00793E1F"/>
    <w:rsid w:val="007B6DC4"/>
    <w:rsid w:val="007C31FC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46B5"/>
    <w:rsid w:val="00835282"/>
    <w:rsid w:val="00837A97"/>
    <w:rsid w:val="008616FA"/>
    <w:rsid w:val="00861DDE"/>
    <w:rsid w:val="00875EDC"/>
    <w:rsid w:val="008870B9"/>
    <w:rsid w:val="00890661"/>
    <w:rsid w:val="008B4C87"/>
    <w:rsid w:val="008B57BD"/>
    <w:rsid w:val="008C5622"/>
    <w:rsid w:val="008D4465"/>
    <w:rsid w:val="008D54FD"/>
    <w:rsid w:val="008D782F"/>
    <w:rsid w:val="008E0EF7"/>
    <w:rsid w:val="008E1269"/>
    <w:rsid w:val="008E4CF9"/>
    <w:rsid w:val="008F27CC"/>
    <w:rsid w:val="00901817"/>
    <w:rsid w:val="00906D58"/>
    <w:rsid w:val="009107AF"/>
    <w:rsid w:val="00917783"/>
    <w:rsid w:val="00926AB4"/>
    <w:rsid w:val="009330DC"/>
    <w:rsid w:val="009400B7"/>
    <w:rsid w:val="009406A9"/>
    <w:rsid w:val="00940C93"/>
    <w:rsid w:val="00942B40"/>
    <w:rsid w:val="009432E4"/>
    <w:rsid w:val="0094725F"/>
    <w:rsid w:val="0094799B"/>
    <w:rsid w:val="00965C09"/>
    <w:rsid w:val="00973F2B"/>
    <w:rsid w:val="00977E5D"/>
    <w:rsid w:val="009A2BB6"/>
    <w:rsid w:val="009B0EAB"/>
    <w:rsid w:val="009B4D5A"/>
    <w:rsid w:val="009C17C9"/>
    <w:rsid w:val="009C1C12"/>
    <w:rsid w:val="009C2E2C"/>
    <w:rsid w:val="009C5214"/>
    <w:rsid w:val="009E0F8E"/>
    <w:rsid w:val="009F19B8"/>
    <w:rsid w:val="00A05200"/>
    <w:rsid w:val="00A16F90"/>
    <w:rsid w:val="00A20210"/>
    <w:rsid w:val="00A262E2"/>
    <w:rsid w:val="00A27C87"/>
    <w:rsid w:val="00A3091F"/>
    <w:rsid w:val="00A42972"/>
    <w:rsid w:val="00A47BCA"/>
    <w:rsid w:val="00A574B2"/>
    <w:rsid w:val="00A76042"/>
    <w:rsid w:val="00A86980"/>
    <w:rsid w:val="00A92476"/>
    <w:rsid w:val="00AA2646"/>
    <w:rsid w:val="00AB59EB"/>
    <w:rsid w:val="00AB77C2"/>
    <w:rsid w:val="00AC701B"/>
    <w:rsid w:val="00AC7B2F"/>
    <w:rsid w:val="00AD105D"/>
    <w:rsid w:val="00AE47CA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3EB9"/>
    <w:rsid w:val="00B46EF7"/>
    <w:rsid w:val="00B63CF5"/>
    <w:rsid w:val="00B64D79"/>
    <w:rsid w:val="00B65F6F"/>
    <w:rsid w:val="00B670B8"/>
    <w:rsid w:val="00B700D8"/>
    <w:rsid w:val="00B85CD3"/>
    <w:rsid w:val="00B90381"/>
    <w:rsid w:val="00BB7245"/>
    <w:rsid w:val="00BC467F"/>
    <w:rsid w:val="00BC7CC9"/>
    <w:rsid w:val="00BD234D"/>
    <w:rsid w:val="00BD6610"/>
    <w:rsid w:val="00BF0519"/>
    <w:rsid w:val="00C07402"/>
    <w:rsid w:val="00C156FD"/>
    <w:rsid w:val="00C25A1D"/>
    <w:rsid w:val="00C27A8F"/>
    <w:rsid w:val="00C3099F"/>
    <w:rsid w:val="00C41834"/>
    <w:rsid w:val="00C61CA0"/>
    <w:rsid w:val="00C62770"/>
    <w:rsid w:val="00C65AF4"/>
    <w:rsid w:val="00C77B87"/>
    <w:rsid w:val="00C828D7"/>
    <w:rsid w:val="00C92BB5"/>
    <w:rsid w:val="00C942F3"/>
    <w:rsid w:val="00CB732E"/>
    <w:rsid w:val="00CC65F0"/>
    <w:rsid w:val="00CE253B"/>
    <w:rsid w:val="00CE4BB3"/>
    <w:rsid w:val="00CF1B38"/>
    <w:rsid w:val="00CF542B"/>
    <w:rsid w:val="00CF68C5"/>
    <w:rsid w:val="00D01F2C"/>
    <w:rsid w:val="00D0600A"/>
    <w:rsid w:val="00D071AA"/>
    <w:rsid w:val="00D24FF2"/>
    <w:rsid w:val="00D26884"/>
    <w:rsid w:val="00D33141"/>
    <w:rsid w:val="00D3460D"/>
    <w:rsid w:val="00D35963"/>
    <w:rsid w:val="00D4710A"/>
    <w:rsid w:val="00D70195"/>
    <w:rsid w:val="00D73700"/>
    <w:rsid w:val="00D74663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C2AA4"/>
    <w:rsid w:val="00DE1594"/>
    <w:rsid w:val="00DE2309"/>
    <w:rsid w:val="00DE2D4A"/>
    <w:rsid w:val="00DE5E30"/>
    <w:rsid w:val="00DF2519"/>
    <w:rsid w:val="00DF75C4"/>
    <w:rsid w:val="00E03B88"/>
    <w:rsid w:val="00E04BE7"/>
    <w:rsid w:val="00E121DB"/>
    <w:rsid w:val="00E16F5D"/>
    <w:rsid w:val="00E24EFE"/>
    <w:rsid w:val="00E25ED8"/>
    <w:rsid w:val="00E319FB"/>
    <w:rsid w:val="00E31AFD"/>
    <w:rsid w:val="00E40556"/>
    <w:rsid w:val="00E56EAA"/>
    <w:rsid w:val="00E57739"/>
    <w:rsid w:val="00E57A13"/>
    <w:rsid w:val="00E72FA9"/>
    <w:rsid w:val="00E91AA0"/>
    <w:rsid w:val="00E9393C"/>
    <w:rsid w:val="00EA0FFD"/>
    <w:rsid w:val="00EA5B3D"/>
    <w:rsid w:val="00EB6E7E"/>
    <w:rsid w:val="00EC037B"/>
    <w:rsid w:val="00EC13A4"/>
    <w:rsid w:val="00EC473A"/>
    <w:rsid w:val="00EC6334"/>
    <w:rsid w:val="00ED5DE4"/>
    <w:rsid w:val="00EE23B8"/>
    <w:rsid w:val="00EF18D0"/>
    <w:rsid w:val="00F0156E"/>
    <w:rsid w:val="00F04AFB"/>
    <w:rsid w:val="00F10F69"/>
    <w:rsid w:val="00F130C7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B4C88"/>
    <w:rsid w:val="00FC3737"/>
    <w:rsid w:val="00FC40FF"/>
    <w:rsid w:val="00FC553E"/>
    <w:rsid w:val="00FC59D4"/>
    <w:rsid w:val="00FC651D"/>
    <w:rsid w:val="00FD77EA"/>
    <w:rsid w:val="00FE32DC"/>
    <w:rsid w:val="00FE565D"/>
    <w:rsid w:val="00FE588E"/>
    <w:rsid w:val="00FF0A52"/>
    <w:rsid w:val="00FF1CC7"/>
    <w:rsid w:val="00FF6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uiPriority="99" w:name="Hyperlink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uiPriority w:val="99"/>
    <w:unhideWhenUsed/>
    <w:rsid w:val="00E40556"/>
    <w:rPr>
      <w:color w:val="000000"/>
      <w:u w:val="single"/>
    </w:rPr>
  </w:style>
  <w:style w:customStyle="true" w:styleId="ZaglavljeChar" w:type="character">
    <w:name w:val="Zaglavlje Char"/>
    <w:basedOn w:val="Zadanifontodlomka"/>
    <w:link w:val="Zaglavlje"/>
    <w:uiPriority w:val="99"/>
    <w:rsid w:val="00AE47C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9406A9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9406A9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Hyperlink" w:uiPriority="99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uiPriority w:val="99"/>
    <w:unhideWhenUsed/>
    <w:rsid w:val="00E40556"/>
    <w:rPr>
      <w:color w:val="000000"/>
      <w:u w:val="single"/>
    </w:rPr>
  </w:style>
  <w:style w:customStyle="1" w:styleId="ZaglavljeChar" w:type="character">
    <w:name w:val="Zaglavlje Char"/>
    <w:basedOn w:val="Zadanifontodlomka"/>
    <w:link w:val="Zaglavlje"/>
    <w:uiPriority w:val="99"/>
    <w:rsid w:val="00AE47C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9406A9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9406A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5074</izvorni_sadrzaj>
    <derivirana_varijabla naziv="DomainObject.Predmet.Broj_1">5074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St-5074/2016</izvorni_sadrzaj>
    <derivirana_varijabla naziv="DomainObject.Predmet.OznakaBroj_1">St-5074/2016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 USLUGE I PROMET d.o.o. zastupanog po punomoćniku BRANKA CVITAŠ</izvorni_sadrzaj>
    <derivirana_varijabla naziv="DomainObject.Predmet.ProtustrankaFormated_1">  BIO USLUGE I PROMET d.o.o. zastupanog po punomoćniku BRANKA CVITAŠ</derivirana_varijabla>
  </DomainObject.Predmet.ProtustrankaFormated>
  <DomainObject.Predmet.ProtustrankaFormatedOIB>
    <izvorni_sadrzaj>  BIO USLUGE I PROMET d.o.o., OIB 89514201008 zastupanog po punomoćniku BRANKA CVITAŠ</izvorni_sadrzaj>
    <derivirana_varijabla naziv="DomainObject.Predmet.ProtustrankaFormatedOIB_1">  BIO USLUGE I PROMET d.o.o., OIB 89514201008 zastupanog po punomoćniku BRANKA CVITAŠ</derivirana_varijabla>
  </DomainObject.Predmet.ProtustrankaFormatedOIB>
  <DomainObject.Predmet.ProtustrankaFormatedWithAdress>
    <izvorni_sadrzaj> BIO USLUGE I PROMET d.o.o., Kneza Porina 24, 10410 Velika Gorica zastupanog po punomoćniku BRANKA CVITAŠ</izvorni_sadrzaj>
    <derivirana_varijabla naziv="DomainObject.Predmet.ProtustrankaFormatedWithAdress_1"> BIO USLUGE I PROMET d.o.o., Kneza Porina 24, 10410 Velika Gorica zastupanog po punomoćniku BRANKA CVITAŠ</derivirana_varijabla>
  </DomainObject.Predmet.ProtustrankaFormatedWithAdress>
  <DomainObject.Predmet.ProtustrankaFormatedWithAdressOIB>
    <izvorni_sadrzaj> BIO USLUGE I PROMET d.o.o., OIB 89514201008, Kneza Porina 24, 10410 Velika Gorica zastupanog po punomoćniku BRANKA CVITAŠ</izvorni_sadrzaj>
    <derivirana_varijabla naziv="DomainObject.Predmet.ProtustrankaFormatedWithAdressOIB_1"> BIO USLUGE I PROMET d.o.o., OIB 89514201008, Kneza Porina 24, 10410 Velika Gorica zastupanog po punomoćniku BRANKA CVITAŠ</derivirana_varijabla>
  </DomainObject.Predmet.ProtustrankaFormatedWithAdressOIB>
  <DomainObject.Predmet.ProtustrankaWithAdress>
    <izvorni_sadrzaj>BIO USLUGE I PROMET d.o.o. Kneza Porina 24, 10410 Velika Gorica</izvorni_sadrzaj>
    <derivirana_varijabla naziv="DomainObject.Predmet.ProtustrankaWithAdress_1">BIO USLUGE I PROMET d.o.o. Kneza Porina 24, 10410 Velika Gorica</derivirana_varijabla>
  </DomainObject.Predmet.ProtustrankaWithAdress>
  <DomainObject.Predmet.ProtustrankaWithAdressOIB>
    <izvorni_sadrzaj>BIO USLUGE I PROMET d.o.o., OIB 89514201008, Kneza Porina 24, 10410 Velika Gorica</izvorni_sadrzaj>
    <derivirana_varijabla naziv="DomainObject.Predmet.ProtustrankaWithAdressOIB_1">BIO USLUGE I PROMET d.o.o., OIB 89514201008, Kneza Porina 24, 10410 Velika Gorica</derivirana_varijabla>
  </DomainObject.Predmet.ProtustrankaWithAdressOIB>
  <DomainObject.Predmet.ProtustrankaNazivFormated>
    <izvorni_sadrzaj>BIO USLUGE I PROMET d.o.o.</izvorni_sadrzaj>
    <derivirana_varijabla naziv="DomainObject.Predmet.ProtustrankaNazivFormated_1">BIO USLUGE I PROMET d.o.o.</derivirana_varijabla>
  </DomainObject.Predmet.ProtustrankaNazivFormated>
  <DomainObject.Predmet.ProtustrankaNazivFormatedOIB>
    <izvorni_sadrzaj>BIO USLUGE I PROMET d.o.o., OIB 89514201008</izvorni_sadrzaj>
    <derivirana_varijabla naziv="DomainObject.Predmet.ProtustrankaNazivFormatedOIB_1">BIO USLUGE I PROMET d.o.o., OIB 89514201008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 USLUGE I PROMET d.o.o. zastupanog po punomoćniku BRANKA CVITAŠ</item>
    </izvorni_sadrzaj>
    <derivirana_varijabla naziv="DomainObject.Predmet.ProtuStrankaListFormated_1">
      <item>BIO USLUGE I PROMET d.o.o. zastupanog po punomoćniku BRANKA CVITAŠ</item>
    </derivirana_varijabla>
  </DomainObject.Predmet.ProtuStrankaListFormated>
  <DomainObject.Predmet.ProtuStrankaListFormatedOIB>
    <izvorni_sadrzaj>
      <item>BIO USLUGE I PROMET d.o.o., OIB 89514201008 zastupanog po punomoćniku BRANKA CVITAŠ</item>
    </izvorni_sadrzaj>
    <derivirana_varijabla naziv="DomainObject.Predmet.ProtuStrankaListFormatedOIB_1">
      <item>BIO USLUGE I PROMET d.o.o., OIB 89514201008 zastupanog po punomoćniku BRANKA CVITAŠ</item>
    </derivirana_varijabla>
  </DomainObject.Predmet.ProtuStrankaListFormatedOIB>
  <DomainObject.Predmet.ProtuStrankaListFormatedWithAdress>
    <izvorni_sadrzaj>
      <item>BIO USLUGE I PROMET d.o.o., Kneza Porina 24, 10410 Velika Gorica zastupanog po punomoćniku BRANKA CVITAŠ</item>
    </izvorni_sadrzaj>
    <derivirana_varijabla naziv="DomainObject.Predmet.ProtuStrankaListFormatedWithAdress_1">
      <item>BIO USLUGE I PROMET d.o.o., Kneza Porina 24, 10410 Velika Gorica zastupanog po punomoćniku BRANKA CVITAŠ</item>
    </derivirana_varijabla>
  </DomainObject.Predmet.ProtuStrankaListFormatedWithAdress>
  <DomainObject.Predmet.ProtuStrankaListFormatedWithAdressOIB>
    <izvorni_sadrzaj>
      <item>BIO USLUGE I PROMET d.o.o., OIB 89514201008, Kneza Porina 24, 10410 Velika Gorica zastupanog po punomoćniku BRANKA CVITAŠ</item>
    </izvorni_sadrzaj>
    <derivirana_varijabla naziv="DomainObject.Predmet.ProtuStrankaListFormatedWithAdressOIB_1">
      <item>BIO USLUGE I PROMET d.o.o., OIB 89514201008, Kneza Porina 24, 10410 Velika Gorica zastupanog po punomoćniku BRANKA CVITAŠ</item>
    </derivirana_varijabla>
  </DomainObject.Predmet.ProtuStrankaListFormatedWithAdressOIB>
  <DomainObject.Predmet.ProtuStrankaListNazivFormated>
    <izvorni_sadrzaj>
      <item>BIO USLUGE I PROMET d.o.o.</item>
    </izvorni_sadrzaj>
    <derivirana_varijabla naziv="DomainObject.Predmet.ProtuStrankaListNazivFormated_1">
      <item>BIO USLUGE I PROMET d.o.o.</item>
    </derivirana_varijabla>
  </DomainObject.Predmet.ProtuStrankaListNazivFormated>
  <DomainObject.Predmet.ProtuStrankaListNazivFormatedOIB>
    <izvorni_sadrzaj>
      <item>BIO USLUGE I PROMET d.o.o., OIB 89514201008</item>
    </izvorni_sadrzaj>
    <derivirana_varijabla naziv="DomainObject.Predmet.ProtuStrankaListNazivFormatedOIB_1">
      <item>BIO USLUGE I PROMET d.o.o., OIB 89514201008</item>
    </derivirana_varijabla>
  </DomainObject.Predmet.ProtuStrankaListNazivFormatedOIB>
  <DomainObject.Predmet.OstaliListFormated>
    <izvorni_sadrzaj>
      <item>BRANKA CVITAŠ punomoćnik sudionika u postupku BIO USLUGE I PROMET d.o.o.</item>
    </izvorni_sadrzaj>
    <derivirana_varijabla naziv="DomainObject.Predmet.OstaliListFormated_1">
      <item>BRANKA CVITAŠ punomoćnik sudionika u postupku BIO USLUGE I PROMET d.o.o.</item>
    </derivirana_varijabla>
  </DomainObject.Predmet.OstaliListFormated>
  <DomainObject.Predmet.OstaliListFormatedOIB>
    <izvorni_sadrzaj>
      <item>BRANKA CVITAŠ, OIB 79450372148 punomoćnik sudionika u postupku BIO USLUGE I PROMET d.o.o.</item>
    </izvorni_sadrzaj>
    <derivirana_varijabla naziv="DomainObject.Predmet.OstaliListFormatedOIB_1">
      <item>BRANKA CVITAŠ, OIB 79450372148 punomoćnik sudionika u postupku BIO USLUGE I PROMET d.o.o.</item>
    </derivirana_varijabla>
  </DomainObject.Predmet.OstaliListFormatedOIB>
  <DomainObject.Predmet.OstaliListFormatedWithAdress>
    <izvorni_sadrzaj>
      <item>BRANKA CVITAŠ, Kneza Porina 24, 10410 Velika Gorica punomoćnik sudionika u postupku BIO USLUGE I PROMET d.o.o.</item>
    </izvorni_sadrzaj>
    <derivirana_varijabla naziv="DomainObject.Predmet.OstaliListFormatedWithAdress_1">
      <item>BRANKA CVITAŠ, Kneza Porina 24, 10410 Velika Gorica punomoćnik sudionika u postupku BIO USLUGE I PROMET d.o.o.</item>
    </derivirana_varijabla>
  </DomainObject.Predmet.OstaliListFormatedWithAdress>
  <DomainObject.Predmet.OstaliListFormatedWithAdressOIB>
    <izvorni_sadrzaj>
      <item>BRANKA CVITAŠ, OIB 79450372148, Kneza Porina 24, 10410 Velika Gorica punomoćnik sudionika u postupku BIO USLUGE I PROMET d.o.o.</item>
    </izvorni_sadrzaj>
    <derivirana_varijabla naziv="DomainObject.Predmet.OstaliListFormatedWithAdressOIB_1">
      <item>BRANKA CVITAŠ, OIB 79450372148, Kneza Porina 24, 10410 Velika Gorica punomoćnik sudionika u postupku BIO USLUGE I PROMET d.o.o.</item>
    </derivirana_varijabla>
  </DomainObject.Predmet.OstaliListFormatedWithAdressOIB>
  <DomainObject.Predmet.OstaliListNazivFormated>
    <izvorni_sadrzaj>
      <item>BRANKA CVITAŠ</item>
    </izvorni_sadrzaj>
    <derivirana_varijabla naziv="DomainObject.Predmet.OstaliListNazivFormated_1">
      <item>BRANKA CVITAŠ</item>
    </derivirana_varijabla>
  </DomainObject.Predmet.OstaliListNazivFormated>
  <DomainObject.Predmet.OstaliListNazivFormatedOIB>
    <izvorni_sadrzaj>
      <item>BRANKA CVITAŠ, OIB 79450372148</item>
    </izvorni_sadrzaj>
    <derivirana_varijabla naziv="DomainObject.Predmet.OstaliListNazivFormatedOIB_1">
      <item>BRANKA CVITAŠ, OIB 79450372148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 USLUGE I PROMET d.o.o.</izvorni_sadrzaj>
    <derivirana_varijabla naziv="DomainObject.Predmet.ProtustrankaIDrugi_1">BIO USLUGE I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BIO USLUGE I PROMET d.o.o., OIB 89514201008, Kneza Porina 24, 10410 Velika Gorica</izvorni_sadrzaj>
    <derivirana_varijabla naziv="DomainObject.Predmet.ProtustrankaIDrugiAdressOIB_1">BIO USLUGE I PROMET d.o.o., OIB 89514201008, Kneza Porina 24,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BIO USLUGE I PROMET d.o.o.</item>
      <item>BRANKA CVITAŠ</item>
    </izvorni_sadrzaj>
    <derivirana_varijabla naziv="DomainObject.Predmet.SudioniciListNaziv_1">
      <item>FINA Regionalni centar Zagreb</item>
      <item>BIO USLUGE I PROMET d.o.o.</item>
      <item>BRANKA CVITAŠ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BIO USLUGE I PROMET d.o.o., OIB 89514201008, Kneza Porina 24,10410 Velika Gorica</item>
      <item>BRANKA CVITAŠ, OIB 79450372148, Kneza Porina 24,10410 Velika Gorica</item>
    </izvorni_sadrzaj>
    <derivirana_varijabla naziv="DomainObject.Predmet.SudioniciListAdressOIB_1">
      <item>FINA Regionalni centar Zagreb, OIB 85821130368, Trg svibanjskih žrtava 1995. br. 1,10000 Zagreb</item>
      <item>BIO USLUGE I PROMET d.o.o., OIB 89514201008, Kneza Porina 24,10410 Velika Gorica</item>
      <item>BRANKA CVITAŠ, OIB 79450372148, Kneza Porina 24,10410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89514201008</item>
      <item>, OIB 79450372148</item>
    </izvorni_sadrzaj>
    <derivirana_varijabla naziv="DomainObject.Predmet.SudioniciListNazivOIB_1">
      <item>, OIB 85821130368</item>
      <item>, OIB 89514201008</item>
      <item>, OIB 79450372148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E72382-0A3E-4F8E-B1B3-3FB6FE2B50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777</properties:Words>
  <properties:Characters>4057</properties:Characters>
  <properties:Lines>100</properties:Lines>
  <properties:Paragraphs>36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2017-10-31T11:12:00Z</dcterms:created>
  <dc:creator>x</dc:creator>
  <cp:lastModifiedBy>Matea Bizjak</cp:lastModifiedBy>
  <cp:lastPrinted>2017-10-31T11:16:00Z</cp:lastPrinted>
  <dcterms:modified xmlns:xsi="http://www.w3.org/2001/XMLSchema-instance" xsi:type="dcterms:W3CDTF">2017-10-31T11:16:00Z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