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eca6" w14:paraId="f60eca6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Pr="00BA6D76">
        <w:rPr>
          <w:sz w:val="24"/>
          <w:szCs w:val="24"/>
        </w:rPr>
        <w:t>6</w:t>
      </w:r>
      <w:r w:rsidR="00BA6D76" w:rsidRPr="00BA6D76">
        <w:rPr>
          <w:sz w:val="24"/>
          <w:szCs w:val="24"/>
        </w:rPr>
        <w:t>2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7055F5">
        <w:rPr>
          <w:sz w:val="24"/>
          <w:szCs w:val="24"/>
        </w:rPr>
        <w:t>4108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višoj sudskoj savjetnici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467262" w:rsidRPr="00BA6D76">
        <w:rPr>
          <w:sz w:val="24"/>
          <w:szCs w:val="24"/>
        </w:rPr>
        <w:t>Ivi Buljan</w:t>
      </w:r>
      <w:r w:rsidRPr="00BA6D7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7055F5">
        <w:rPr>
          <w:sz w:val="24"/>
          <w:szCs w:val="24"/>
        </w:rPr>
        <w:t>OGULINKA</w:t>
      </w:r>
      <w:r w:rsidR="00B431D9" w:rsidRPr="00BA6D76">
        <w:rPr>
          <w:sz w:val="24"/>
          <w:szCs w:val="24"/>
        </w:rPr>
        <w:t xml:space="preserve"> d.o.o., </w:t>
      </w:r>
      <w:r w:rsidR="007055F5">
        <w:rPr>
          <w:sz w:val="24"/>
          <w:szCs w:val="24"/>
        </w:rPr>
        <w:t>Ogulin</w:t>
      </w:r>
      <w:r w:rsidR="00B431D9" w:rsidRPr="00BA6D76">
        <w:rPr>
          <w:sz w:val="24"/>
          <w:szCs w:val="24"/>
        </w:rPr>
        <w:t xml:space="preserve">, OIB: </w:t>
      </w:r>
      <w:r w:rsidR="007055F5">
        <w:rPr>
          <w:sz w:val="24"/>
          <w:szCs w:val="24"/>
        </w:rPr>
        <w:t>45769998932</w:t>
      </w:r>
      <w:r w:rsidRPr="00BA6D76">
        <w:rPr>
          <w:sz w:val="24"/>
          <w:szCs w:val="24"/>
        </w:rPr>
        <w:t xml:space="preserve">, dana </w:t>
      </w:r>
      <w:r w:rsidR="007055F5">
        <w:rPr>
          <w:sz w:val="24"/>
          <w:szCs w:val="24"/>
        </w:rPr>
        <w:t>24</w:t>
      </w:r>
      <w:r w:rsidRPr="00BA6D76">
        <w:rPr>
          <w:sz w:val="24"/>
          <w:szCs w:val="24"/>
        </w:rPr>
        <w:t xml:space="preserve">. </w:t>
      </w:r>
      <w:r w:rsidR="007055F5">
        <w:rPr>
          <w:sz w:val="24"/>
          <w:szCs w:val="24"/>
        </w:rPr>
        <w:t>kolovoz</w:t>
      </w:r>
      <w:r w:rsidR="00DF2EBE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201</w:t>
      </w:r>
      <w:r w:rsidR="000033CA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7055F5" w:rsidR="008D6477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Odbacuje se zahtjev za provedbu skraćenog stečajnog postupka nad dužnikom </w:t>
      </w:r>
      <w:r w:rsidR="007055F5">
        <w:rPr>
          <w:sz w:val="24"/>
          <w:szCs w:val="24"/>
        </w:rPr>
        <w:t>OGULINKA</w:t>
      </w:r>
      <w:r w:rsidR="007055F5" w:rsidRPr="00BA6D76">
        <w:rPr>
          <w:sz w:val="24"/>
          <w:szCs w:val="24"/>
        </w:rPr>
        <w:t xml:space="preserve"> d.o.o., </w:t>
      </w:r>
      <w:r w:rsidR="007055F5">
        <w:rPr>
          <w:sz w:val="24"/>
          <w:szCs w:val="24"/>
        </w:rPr>
        <w:t>Ogulin</w:t>
      </w:r>
      <w:r w:rsidR="007055F5" w:rsidRPr="00BA6D76">
        <w:rPr>
          <w:sz w:val="24"/>
          <w:szCs w:val="24"/>
        </w:rPr>
        <w:t xml:space="preserve">, OIB: </w:t>
      </w:r>
      <w:r w:rsidR="007055F5">
        <w:rPr>
          <w:sz w:val="24"/>
          <w:szCs w:val="24"/>
        </w:rPr>
        <w:t>45769998932.</w:t>
      </w:r>
    </w:p>
    <w:p w:rsidRDefault="007055F5" w:rsidP="007055F5" w:rsidR="007055F5" w:rsidRPr="00BA6D76">
      <w:pPr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5C203C" w:rsidR="007C4244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>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</w:t>
      </w:r>
      <w:r w:rsidR="000033CA">
        <w:rPr>
          <w:sz w:val="24"/>
          <w:szCs w:val="24"/>
        </w:rPr>
        <w:t xml:space="preserve">gore navedenim </w:t>
      </w:r>
      <w:r w:rsidR="008D6477" w:rsidRPr="00BA6D76">
        <w:rPr>
          <w:sz w:val="24"/>
          <w:szCs w:val="24"/>
        </w:rPr>
        <w:t xml:space="preserve">dužnikom </w:t>
      </w:r>
      <w:r w:rsidRPr="00BA6D76">
        <w:rPr>
          <w:sz w:val="24"/>
          <w:szCs w:val="24"/>
        </w:rPr>
        <w:t>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  <w:r w:rsidR="007055F5">
        <w:rPr>
          <w:sz w:val="24"/>
          <w:szCs w:val="24"/>
        </w:rPr>
        <w:t xml:space="preserve"> Uvidom u predmet spisa, sud utvrđuje da je Rješenjem trgovačkog suda u Zagrebu posl. broj 7 St-119/2015. godine otvoren stečajni postupak nad predmetnim dužnikom</w:t>
      </w:r>
      <w:r w:rsidR="005C203C">
        <w:rPr>
          <w:sz w:val="24"/>
          <w:szCs w:val="24"/>
        </w:rPr>
        <w:t xml:space="preserve"> </w:t>
      </w:r>
      <w:r w:rsidR="007055F5">
        <w:rPr>
          <w:sz w:val="24"/>
          <w:szCs w:val="24"/>
        </w:rPr>
        <w:t xml:space="preserve">to </w:t>
      </w:r>
      <w:r w:rsidR="008B245A">
        <w:rPr>
          <w:sz w:val="24"/>
          <w:szCs w:val="24"/>
        </w:rPr>
        <w:t xml:space="preserve">u </w:t>
      </w:r>
      <w:r w:rsidR="007055F5">
        <w:rPr>
          <w:sz w:val="24"/>
          <w:szCs w:val="24"/>
        </w:rPr>
        <w:t xml:space="preserve">ovom </w:t>
      </w:r>
      <w:r w:rsidR="008B245A">
        <w:rPr>
          <w:sz w:val="24"/>
          <w:szCs w:val="24"/>
        </w:rPr>
        <w:t>slučaju nije udovoljeno taksativno navedenim pretpostavkama iz odredbe članka 42</w:t>
      </w:r>
      <w:r w:rsidR="00607BCA">
        <w:rPr>
          <w:sz w:val="24"/>
          <w:szCs w:val="24"/>
        </w:rPr>
        <w:t>8</w:t>
      </w:r>
      <w:r w:rsidR="008B245A">
        <w:rPr>
          <w:sz w:val="24"/>
          <w:szCs w:val="24"/>
        </w:rPr>
        <w:t>. stavak  SZ-a</w:t>
      </w:r>
      <w:r w:rsidRPr="00BA6D76">
        <w:rPr>
          <w:sz w:val="24"/>
          <w:szCs w:val="24"/>
        </w:rPr>
        <w:t>, valjalo je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7055F5" w:rsidP="007055F5" w:rsidR="007055F5" w:rsidRPr="00BA6D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95398" w:rsidRPr="00BA6D76">
        <w:rPr>
          <w:sz w:val="24"/>
          <w:szCs w:val="24"/>
        </w:rPr>
        <w:t xml:space="preserve">U Zagrebu, </w:t>
      </w:r>
      <w:r>
        <w:rPr>
          <w:sz w:val="24"/>
          <w:szCs w:val="24"/>
        </w:rPr>
        <w:t>24</w:t>
      </w:r>
      <w:r w:rsidRPr="00BA6D76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Pr="00BA6D76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7055F5" w:rsidP="007055F5" w:rsidR="007055F5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Viša sudska savjetnica:</w:t>
      </w:r>
    </w:p>
    <w:p w:rsidRDefault="007C4244" w:rsidP="007C4244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                                                                                           Iva Buljan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5C203C" w:rsidP="00F95398" w:rsidR="005C203C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>DNA: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  <w:r w:rsidR="00370233">
        <w:rPr>
          <w:sz w:val="24"/>
          <w:szCs w:val="24"/>
        </w:rPr>
        <w:t xml:space="preserve"> 8 dana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A65" w:rsidP="00B431D9" w:rsidR="00EE0A65">
      <w:r>
        <w:separator/>
      </w:r>
    </w:p>
  </w:endnote>
  <w:endnote w:id="0" w:type="continuationSeparator">
    <w:p w:rsidRDefault="00EE0A65" w:rsidP="00B431D9" w:rsidR="00EE0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A65" w:rsidP="00B431D9" w:rsidR="00EE0A65">
      <w:r>
        <w:separator/>
      </w:r>
    </w:p>
  </w:footnote>
  <w:footnote w:id="0" w:type="continuationSeparator">
    <w:p w:rsidRDefault="00EE0A65" w:rsidP="00B431D9" w:rsidR="00EE0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C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31D9" w:rsidP="00B431D9" w:rsidR="00DD058A">
    <w:pPr>
      <w:pStyle w:val="Zaglavlje"/>
      <w:jc w:val="right"/>
    </w:pPr>
    <w:r w:rsidRPr="002E6B1A">
      <w:rPr>
        <w:sz w:val="24"/>
      </w:rPr>
      <w:t>6</w:t>
    </w:r>
    <w:r w:rsidR="00345C71">
      <w:rPr>
        <w:sz w:val="24"/>
      </w:rPr>
      <w:t>2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 w:rsidR="00537572">
      <w:rPr>
        <w:sz w:val="24"/>
        <w:szCs w:val="24"/>
      </w:rPr>
      <w:t>4108</w:t>
    </w:r>
    <w:r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0033CA"/>
    <w:rsid w:val="00225E89"/>
    <w:rsid w:val="00345C71"/>
    <w:rsid w:val="00370233"/>
    <w:rsid w:val="0045502A"/>
    <w:rsid w:val="00467262"/>
    <w:rsid w:val="0051365C"/>
    <w:rsid w:val="00537572"/>
    <w:rsid w:val="005904AD"/>
    <w:rsid w:val="005C203C"/>
    <w:rsid w:val="00607BCA"/>
    <w:rsid w:val="007055F5"/>
    <w:rsid w:val="007C4244"/>
    <w:rsid w:val="007F3267"/>
    <w:rsid w:val="008B245A"/>
    <w:rsid w:val="008D6477"/>
    <w:rsid w:val="009245BB"/>
    <w:rsid w:val="00943CDD"/>
    <w:rsid w:val="00B41A1F"/>
    <w:rsid w:val="00B431D9"/>
    <w:rsid w:val="00B562B6"/>
    <w:rsid w:val="00BA6D76"/>
    <w:rsid w:val="00DF2EBE"/>
    <w:rsid w:val="00EE0A65"/>
    <w:rsid w:val="00F45B98"/>
    <w:rsid w:val="00F8687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C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3C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C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C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C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C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3C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C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C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C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4108</izvorni_sadrzaj>
    <derivirana_varijabla naziv="DomainObject.Predmet.Broj_1">4108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St-4108/2015</izvorni_sadrzaj>
    <derivirana_varijabla naziv="DomainObject.Predmet.OznakaBroj_1">St-4108/2015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OGULINKA d.o.o.</izvorni_sadrzaj>
    <derivirana_varijabla naziv="DomainObject.Predmet.ProtustrankaFormated_1">  OGULINKA d.o.o.</derivirana_varijabla>
  </DomainObject.Predmet.ProtustrankaFormated>
  <DomainObject.Predmet.ProtustrankaFormatedOIB>
    <izvorni_sadrzaj>  OGULINKA d.o.o., OIB 45769998932</izvorni_sadrzaj>
    <derivirana_varijabla naziv="DomainObject.Predmet.ProtustrankaFormatedOIB_1">  OGULINKA d.o.o., OIB 45769998932</derivirana_varijabla>
  </DomainObject.Predmet.ProtustrankaFormatedOIB>
  <DomainObject.Predmet.ProtustrankaFormatedWithAdress>
    <izvorni_sadrzaj> OGULINKA d.o.o., Kučinići 23, 47300 Ogulin</izvorni_sadrzaj>
    <derivirana_varijabla naziv="DomainObject.Predmet.ProtustrankaFormatedWithAdress_1"> OGULINKA d.o.o., Kučinići 23, 47300 Ogulin</derivirana_varijabla>
  </DomainObject.Predmet.ProtustrankaFormatedWithAdress>
  <DomainObject.Predmet.ProtustrankaFormatedWithAdressOIB>
    <izvorni_sadrzaj> OGULINKA d.o.o., OIB 45769998932, Kučinići 23, 47300 Ogulin</izvorni_sadrzaj>
    <derivirana_varijabla naziv="DomainObject.Predmet.ProtustrankaFormatedWithAdressOIB_1"> OGULINKA d.o.o., OIB 45769998932, Kučinići 23, 47300 Ogulin</derivirana_varijabla>
  </DomainObject.Predmet.ProtustrankaFormatedWithAdressOIB>
  <DomainObject.Predmet.ProtustrankaWithAdress>
    <izvorni_sadrzaj>OGULINKA d.o.o. Kučinići 23, 47300 Ogulin</izvorni_sadrzaj>
    <derivirana_varijabla naziv="DomainObject.Predmet.ProtustrankaWithAdress_1">OGULINKA d.o.o. Kučinići 23, 47300 Ogulin</derivirana_varijabla>
  </DomainObject.Predmet.ProtustrankaWithAdress>
  <DomainObject.Predmet.ProtustrankaWithAdressOIB>
    <izvorni_sadrzaj>OGULINKA d.o.o., OIB 45769998932, Kučinići 23, 47300 Ogulin</izvorni_sadrzaj>
    <derivirana_varijabla naziv="DomainObject.Predmet.ProtustrankaWithAdressOIB_1">OGULINKA d.o.o., OIB 45769998932, Kučinići 23, 47300 Ogulin</derivirana_varijabla>
  </DomainObject.Predmet.ProtustrankaWithAdressOIB>
  <DomainObject.Predmet.ProtustrankaNazivFormated>
    <izvorni_sadrzaj>OGULINKA d.o.o.</izvorni_sadrzaj>
    <derivirana_varijabla naziv="DomainObject.Predmet.ProtustrankaNazivFormated_1">OGULINKA d.o.o.</derivirana_varijabla>
  </DomainObject.Predmet.ProtustrankaNazivFormated>
  <DomainObject.Predmet.ProtustrankaNazivFormatedOIB>
    <izvorni_sadrzaj>OGULINKA d.o.o., OIB 45769998932</izvorni_sadrzaj>
    <derivirana_varijabla naziv="DomainObject.Predmet.ProtustrankaNazivFormatedOIB_1">OGULINKA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OGULINKA d.o.o.</item>
    </izvorni_sadrzaj>
    <derivirana_varijabla naziv="DomainObject.Predmet.ProtuStrankaListFormated_1">
      <item>OGULINKA d.o.o.</item>
    </derivirana_varijabla>
  </DomainObject.Predmet.ProtuStrankaListFormated>
  <DomainObject.Predmet.ProtuStrankaListFormatedOIB>
    <izvorni_sadrzaj>
      <item>OGULINKA d.o.o., OIB 45769998932</item>
    </izvorni_sadrzaj>
    <derivirana_varijabla naziv="DomainObject.Predmet.ProtuStrankaListFormatedOIB_1">
      <item>OGULINKA d.o.o., OIB 45769998932</item>
    </derivirana_varijabla>
  </DomainObject.Predmet.ProtuStrankaListFormatedOIB>
  <DomainObject.Predmet.ProtuStrankaListFormatedWithAdress>
    <izvorni_sadrzaj>
      <item>OGULINKA d.o.o., Kučinići 23, 47300 Ogulin</item>
    </izvorni_sadrzaj>
    <derivirana_varijabla naziv="DomainObject.Predmet.ProtuStrankaListFormatedWithAdress_1">
      <item>OGULINKA d.o.o., Kučinići 23, 47300 Ogulin</item>
    </derivirana_varijabla>
  </DomainObject.Predmet.ProtuStrankaListFormatedWithAdress>
  <DomainObject.Predmet.ProtuStrankaListFormatedWithAdressOIB>
    <izvorni_sadrzaj>
      <item>OGULINKA d.o.o., OIB 45769998932, Kučinići 23, 47300 Ogulin</item>
    </izvorni_sadrzaj>
    <derivirana_varijabla naziv="DomainObject.Predmet.ProtuStrankaListFormatedWithAdressOIB_1">
      <item>OGULINKA d.o.o., OIB 45769998932, Kučinići 23, 47300 Ogulin</item>
    </derivirana_varijabla>
  </DomainObject.Predmet.ProtuStrankaListFormatedWithAdressOIB>
  <DomainObject.Predmet.ProtuStrankaListNazivFormated>
    <izvorni_sadrzaj>
      <item>OGULINKA d.o.o.</item>
    </izvorni_sadrzaj>
    <derivirana_varijabla naziv="DomainObject.Predmet.ProtuStrankaListNazivFormated_1">
      <item>OGULINKA d.o.o.</item>
    </derivirana_varijabla>
  </DomainObject.Predmet.ProtuStrankaListNazivFormated>
  <DomainObject.Predmet.ProtuStrankaListNazivFormatedOIB>
    <izvorni_sadrzaj>
      <item>OGULINKA d.o.o., OIB 45769998932</item>
    </izvorni_sadrzaj>
    <derivirana_varijabla naziv="DomainObject.Predmet.ProtuStrankaListNazivFormatedOIB_1">
      <item>OGULINKA d.o.o., OIB 45769998932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OGULINKA d.o.o.</izvorni_sadrzaj>
    <derivirana_varijabla naziv="DomainObject.Predmet.ProtustrankaIDrugi_1">OGULINKA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OGULINKA d.o.o., OIB 45769998932, Kučinići 23, 47300 Ogulin</izvorni_sadrzaj>
    <derivirana_varijabla naziv="DomainObject.Predmet.ProtustrankaIDrugiAdressOIB_1">OGULINKA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OGULINKA d.o.o.</item>
    </izvorni_sadrzaj>
    <derivirana_varijabla naziv="DomainObject.Predmet.SudioniciListNaziv_1">
      <item>FINA Regionalni centar Zagreb Podružnica Karlovac</item>
      <item>OGULINKA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OGULINKA d.o.o., OIB 45769998932, Kučinići 23,47300 Ogulin</item>
    </izvorni_sadrzaj>
    <derivirana_varijabla naziv="DomainObject.Predmet.SudioniciListAdressOIB_1">
      <item>FINA Regionalni centar Zagreb Podružnica Karlovac, OIB 85821130368, Ul. Pavla Vitezovića 1,47000 Karlovac</item>
      <item>OGULINKA d.o.o., OIB 45769998932, Kučinići 23,47300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45769998932</item>
    </izvorni_sadrzaj>
    <derivirana_varijabla naziv="DomainObject.Predmet.SudioniciListNazivOIB_1">
      <item>, OIB 85821130368</item>
      <item>, OIB 45769998932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237</properties:Words>
  <properties:Characters>1248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2016-08-24T12:09:00Z</dcterms:created>
  <dc:creator>Jelena Vučemilo Manojlovski</dc:creator>
  <cp:lastModifiedBy>Iva Buljan</cp:lastModifiedBy>
  <dcterms:modified xmlns:xsi="http://www.w3.org/2001/XMLSchema-instance" xsi:type="dcterms:W3CDTF">2016-08-24T12:11:00Z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