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ab48" w14:paraId="23cab48" w:rsidRDefault="008D683B" w:rsidR="00BC2635" w:rsidRPr="008D683B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4A57B5" w:rsidP="004A57B5" w:rsidR="004A57B5" w:rsidRPr="004A57B5">
      <w:pPr>
        <w:jc w:val="both"/>
        <w:rPr>
          <w:rFonts w:hAnsi="Times New Roman" w:ascii="Times New Roman"/>
        </w:rPr>
      </w:pPr>
      <w:r w:rsidRPr="004A57B5">
        <w:rPr>
          <w:rFonts w:hAnsi="Times New Roman" w:ascii="Times New Roman"/>
        </w:rPr>
        <w:tab/>
        <w:t xml:space="preserve">Ročište radi sklapanja predstečajne nagodbe nad dužnikom pojedincem </w:t>
      </w:r>
      <w:r w:rsidRPr="00692DB0">
        <w:rPr>
          <w:rFonts w:hAnsi="Times New Roman" w:ascii="Times New Roman"/>
          <w:b/>
        </w:rPr>
        <w:t>MIROSLAV MESAROŠ vl. obrta Akvagan Selce, Ivana Jeličića bb, OIB 38725092435</w:t>
      </w:r>
      <w:r w:rsidRPr="004A57B5">
        <w:rPr>
          <w:rFonts w:hAnsi="Times New Roman" w:ascii="Times New Roman"/>
        </w:rPr>
        <w:t>, saziva se za dan</w:t>
      </w: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  <w:r w:rsidRPr="004A57B5">
        <w:rPr>
          <w:rFonts w:hAnsi="Times New Roman" w:ascii="Times New Roman"/>
          <w:b/>
        </w:rPr>
        <w:t>18. veljače 2016. godine u 10:00 sati</w:t>
      </w: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  <w:r w:rsidRPr="004A57B5">
        <w:rPr>
          <w:rFonts w:hAnsi="Times New Roman" w:ascii="Times New Roman"/>
          <w:b/>
        </w:rPr>
        <w:t>kod Trgovačkog suda u Rijeci</w:t>
      </w: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  <w:r w:rsidRPr="004A57B5">
        <w:rPr>
          <w:rFonts w:hAnsi="Times New Roman" w:ascii="Times New Roman"/>
          <w:b/>
        </w:rPr>
        <w:t>Zadarska 1 i 3</w:t>
      </w:r>
    </w:p>
    <w:p w:rsidRDefault="004A57B5" w:rsidP="004A57B5" w:rsidR="004A57B5" w:rsidRPr="004A57B5">
      <w:pPr>
        <w:jc w:val="center"/>
        <w:rPr>
          <w:rFonts w:hAnsi="Times New Roman" w:ascii="Times New Roman"/>
          <w:b/>
        </w:rPr>
      </w:pPr>
      <w:r w:rsidRPr="004A57B5">
        <w:rPr>
          <w:rFonts w:hAnsi="Times New Roman" w:ascii="Times New Roman"/>
          <w:b/>
        </w:rPr>
        <w:t>I. kat, sudnica br. 2.</w:t>
      </w:r>
    </w:p>
    <w:p w:rsidRDefault="004A57B5" w:rsidP="004A57B5" w:rsidR="004A57B5" w:rsidRPr="004A57B5">
      <w:pPr>
        <w:rPr>
          <w:rFonts w:hAnsi="Times New Roman" w:ascii="Times New Roman"/>
          <w:b/>
        </w:rPr>
      </w:pPr>
    </w:p>
    <w:p w:rsidRDefault="004A57B5" w:rsidP="004A57B5" w:rsidR="004A57B5" w:rsidRPr="004A57B5">
      <w:pPr>
        <w:rPr>
          <w:rFonts w:hAnsi="Times New Roman" w:ascii="Times New Roman"/>
          <w:b/>
        </w:rPr>
      </w:pPr>
    </w:p>
    <w:p w:rsidRDefault="004A57B5" w:rsidP="004A57B5" w:rsidR="004A57B5" w:rsidRPr="004A57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4A57B5">
        <w:rPr>
          <w:rFonts w:hAnsi="Times New Roman" w:ascii="Times New Roman"/>
        </w:rPr>
        <w:t>O ročištu radi sklapanja predstečajne nagodbe dužnik pojedinac i svi vjerovnici obavješćuju se oglasom.</w:t>
      </w:r>
    </w:p>
    <w:p w:rsidRDefault="004A57B5" w:rsidP="004A57B5" w:rsidR="008D683B" w:rsidRPr="004A57B5">
      <w:pPr>
        <w:jc w:val="both"/>
      </w:pPr>
      <w:r>
        <w:rPr>
          <w:rFonts w:hAnsi="Times New Roman" w:ascii="Times New Roman"/>
        </w:rPr>
        <w:tab/>
      </w:r>
      <w:r w:rsidRPr="004A57B5">
        <w:rPr>
          <w:rFonts w:hAnsi="Times New Roman" w:ascii="Times New Roman"/>
        </w:rPr>
        <w:t>Oglas se objavljuje isticanjem na e-oglasnoj ploči suda i objavom na web-stranici Financijske agencije, najkasnije osam dana prije dana održavanja ročišta.</w:t>
      </w:r>
    </w:p>
    <w:p w:rsidRDefault="003F1E14" w:rsidR="003F1E14"/>
    <w:p w:rsidRDefault="00692DB0" w:rsidR="00692DB0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4A57B5">
        <w:rPr>
          <w:rFonts w:hAnsi="Times New Roman" w:ascii="Times New Roman"/>
        </w:rPr>
        <w:t>50</w:t>
      </w:r>
      <w:r w:rsidR="0036464E">
        <w:rPr>
          <w:rFonts w:hAnsi="Times New Roman" w:ascii="Times New Roman"/>
        </w:rPr>
        <w:t>/2015-</w:t>
      </w:r>
      <w:r w:rsidR="004A57B5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od </w:t>
      </w:r>
      <w:r w:rsidR="00D17B57">
        <w:rPr>
          <w:rFonts w:hAnsi="Times New Roman" w:ascii="Times New Roman"/>
        </w:rPr>
        <w:t xml:space="preserve"> </w:t>
      </w:r>
      <w:r w:rsidR="004A57B5">
        <w:rPr>
          <w:rFonts w:hAnsi="Times New Roman" w:ascii="Times New Roman"/>
        </w:rPr>
        <w:t>18. prosinca</w:t>
      </w:r>
      <w:r w:rsidR="00A02E21">
        <w:rPr>
          <w:rFonts w:hAnsi="Times New Roman" w:ascii="Times New Roman"/>
        </w:rPr>
        <w:t xml:space="preserve"> 2015</w:t>
      </w:r>
      <w:r>
        <w:rPr>
          <w:rFonts w:hAnsi="Times New Roman" w:ascii="Times New Roman"/>
        </w:rPr>
        <w:t>.g.)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BD0" w:rsidR="00902BD0">
      <w:r>
        <w:separator/>
      </w:r>
    </w:p>
  </w:endnote>
  <w:endnote w:id="0" w:type="continuationSeparator">
    <w:p w:rsidRDefault="00902BD0" w:rsidR="0090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D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BD0" w:rsidR="00902BD0">
      <w:r>
        <w:separator/>
      </w:r>
    </w:p>
  </w:footnote>
  <w:footnote w:id="0" w:type="continuationSeparator">
    <w:p w:rsidRDefault="00902BD0" w:rsidR="00902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9A2D8D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4A57B5">
      <w:rPr>
        <w:rFonts w:hAnsi="Times New Roman" w:ascii="Times New Roman"/>
      </w:rPr>
      <w:t>50</w:t>
    </w:r>
    <w:r w:rsidR="00236EF3">
      <w:rPr>
        <w:rFonts w:hAnsi="Times New Roman" w:ascii="Times New Roman"/>
      </w:rPr>
      <w:t>/2015-</w:t>
    </w:r>
    <w:r w:rsidR="004A57B5">
      <w:rPr>
        <w:rFonts w:hAnsi="Times New Roman" w:ascii="Times New Roman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0A27C8"/>
    <w:rsid w:val="0012353F"/>
    <w:rsid w:val="00236EF3"/>
    <w:rsid w:val="0036464E"/>
    <w:rsid w:val="003F1E14"/>
    <w:rsid w:val="004660AD"/>
    <w:rsid w:val="004A57B5"/>
    <w:rsid w:val="00692DB0"/>
    <w:rsid w:val="006F27C3"/>
    <w:rsid w:val="00715FB9"/>
    <w:rsid w:val="008D683B"/>
    <w:rsid w:val="00902BD0"/>
    <w:rsid w:val="00975B48"/>
    <w:rsid w:val="009A2D8D"/>
    <w:rsid w:val="00A02E21"/>
    <w:rsid w:val="00AA32BB"/>
    <w:rsid w:val="00B41925"/>
    <w:rsid w:val="00B64DC4"/>
    <w:rsid w:val="00BC2635"/>
    <w:rsid w:val="00C445DA"/>
    <w:rsid w:val="00C878F4"/>
    <w:rsid w:val="00D17B57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715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715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Stpn-50/2015-3</izvorni_sadrzaj>
    <derivirana_varijabla naziv="DomainObject.Oznaka_1">Stpn-50/2015-3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Stpn-50/2015</izvorni_sadrzaj>
    <derivirana_varijabla naziv="DomainObject.Predmet.OznakaBroj_1">Stpn-50/2015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MESAROŠ</izvorni_sadrzaj>
    <derivirana_varijabla naziv="DomainObject.Predmet.StrankaFormated_1">  MIROSLAV MESAROŠ</derivirana_varijabla>
  </DomainObject.Predmet.StrankaFormated>
  <DomainObject.Predmet.StrankaFormatedOIB>
    <izvorni_sadrzaj>  MIROSLAV MESAROŠ, OIB 38725092435</izvorni_sadrzaj>
    <derivirana_varijabla naziv="DomainObject.Predmet.StrankaFormatedOIB_1">  MIROSLAV MESAROŠ, OIB 38725092435</derivirana_varijabla>
  </DomainObject.Predmet.StrankaFormatedOIB>
  <DomainObject.Predmet.StrankaFormatedWithAdress>
    <izvorni_sadrzaj> MIROSLAV MESAROŠ, Ivana Jeličića bb, 51266 Selce</izvorni_sadrzaj>
    <derivirana_varijabla naziv="DomainObject.Predmet.StrankaFormatedWithAdress_1"> MIROSLAV MESAROŠ, Ivana Jeličića bb, 51266 Selce</derivirana_varijabla>
  </DomainObject.Predmet.StrankaFormatedWithAdress>
  <DomainObject.Predmet.StrankaFormatedWithAdressOIB>
    <izvorni_sadrzaj> MIROSLAV MESAROŠ, OIB 38725092435, Ivana Jeličića bb, 51266 Selce</izvorni_sadrzaj>
    <derivirana_varijabla naziv="DomainObject.Predmet.StrankaFormatedWithAdressOIB_1"> MIROSLAV MESAROŠ, OIB 38725092435, Ivana Jeličića bb, 51266 Selce</derivirana_varijabla>
  </DomainObject.Predmet.StrankaFormatedWithAdressOIB>
  <DomainObject.Predmet.StrankaWithAdress>
    <izvorni_sadrzaj>MIROSLAV MESAROŠ Ivana Jeličića bb,51266 Selce</izvorni_sadrzaj>
    <derivirana_varijabla naziv="DomainObject.Predmet.StrankaWithAdress_1">MIROSLAV MESAROŠ Ivana Jeličića bb,51266 Selce</derivirana_varijabla>
  </DomainObject.Predmet.StrankaWithAdress>
  <DomainObject.Predmet.StrankaWithAdressOIB>
    <izvorni_sadrzaj>MIROSLAV MESAROŠ, OIB 38725092435, Ivana Jeličića bb,51266 Selce</izvorni_sadrzaj>
    <derivirana_varijabla naziv="DomainObject.Predmet.StrankaWithAdressOIB_1">MIROSLAV MESAROŠ, OIB 38725092435, Ivana Jeličića bb,51266 Selce</derivirana_varijabla>
  </DomainObject.Predmet.StrankaWithAdressOIB>
  <DomainObject.Predmet.StrankaNazivFormated>
    <izvorni_sadrzaj>MIROSLAV MESAROŠ</izvorni_sadrzaj>
    <derivirana_varijabla naziv="DomainObject.Predmet.StrankaNazivFormated_1">MIROSLAV MESAROŠ</derivirana_varijabla>
  </DomainObject.Predmet.StrankaNazivFormated>
  <DomainObject.Predmet.StrankaNazivFormatedOIB>
    <izvorni_sadrzaj>MIROSLAV MESAROŠ, OIB 38725092435</izvorni_sadrzaj>
    <derivirana_varijabla naziv="DomainObject.Predmet.StrankaNazivFormatedOIB_1">MIROSLAV MESAROŠ, OIB 38725092435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MIROSLAV MESAROŠ</item>
    </izvorni_sadrzaj>
    <derivirana_varijabla naziv="DomainObject.Predmet.StrankaListFormated_1">
      <item>MIROSLAV MESAROŠ</item>
    </derivirana_varijabla>
  </DomainObject.Predmet.StrankaListFormated>
  <DomainObject.Predmet.StrankaListFormatedOIB>
    <izvorni_sadrzaj>
      <item>MIROSLAV MESAROŠ, OIB 38725092435</item>
    </izvorni_sadrzaj>
    <derivirana_varijabla naziv="DomainObject.Predmet.StrankaListFormatedOIB_1">
      <item>MIROSLAV MESAROŠ, OIB 38725092435</item>
    </derivirana_varijabla>
  </DomainObject.Predmet.StrankaListFormatedOIB>
  <DomainObject.Predmet.StrankaListFormatedWithAdress>
    <izvorni_sadrzaj>
      <item>MIROSLAV MESAROŠ, Ivana Jeličića bb, 51266 Selce</item>
    </izvorni_sadrzaj>
    <derivirana_varijabla naziv="DomainObject.Predmet.StrankaListFormatedWithAdress_1">
      <item>MIROSLAV MESAROŠ, Ivana Jeličića bb, 51266 Selce</item>
    </derivirana_varijabla>
  </DomainObject.Predmet.StrankaListFormatedWithAdress>
  <DomainObject.Predmet.StrankaListFormatedWithAdressOIB>
    <izvorni_sadrzaj>
      <item>MIROSLAV MESAROŠ, OIB 38725092435, Ivana Jeličića bb, 51266 Selce</item>
    </izvorni_sadrzaj>
    <derivirana_varijabla naziv="DomainObject.Predmet.StrankaListFormatedWithAdressOIB_1">
      <item>MIROSLAV MESAROŠ, OIB 38725092435, Ivana Jeličića bb, 51266 Selce</item>
    </derivirana_varijabla>
  </DomainObject.Predmet.StrankaListFormatedWithAdressOIB>
  <DomainObject.Predmet.StrankaListNazivFormated>
    <izvorni_sadrzaj>
      <item>MIROSLAV MESAROŠ</item>
    </izvorni_sadrzaj>
    <derivirana_varijabla naziv="DomainObject.Predmet.StrankaListNazivFormated_1">
      <item>MIROSLAV MESAROŠ</item>
    </derivirana_varijabla>
  </DomainObject.Predmet.StrankaListNazivFormated>
  <DomainObject.Predmet.StrankaListNazivFormatedOIB>
    <izvorni_sadrzaj>
      <item>MIROSLAV MESAROŠ, OIB 38725092435</item>
    </izvorni_sadrzaj>
    <derivirana_varijabla naziv="DomainObject.Predmet.StrankaListNazivFormatedOIB_1">
      <item>MIROSLAV MESAROŠ, OIB 38725092435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Stpn-50/2015-3</izvorni_sadrzaj>
    <derivirana_varijabla naziv="DomainObject.PoslovniBrojDokumenta_1">Stpn-50/2015-3</derivirana_varijabla>
  </DomainObject.PoslovniBrojDokumenta>
  <DomainObject.Predmet.StrankaIDrugi>
    <izvorni_sadrzaj>MIROSLAV MESAROŠ</izvorni_sadrzaj>
    <derivirana_varijabla naziv="DomainObject.Predmet.StrankaIDrugi_1">MIROSLAV MESAROŠ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MESAROŠ, OIB 38725092435, Ivana Jeličića bb, 51266 Selce</izvorni_sadrzaj>
    <derivirana_varijabla naziv="DomainObject.Predmet.StrankaIDrugiAdressOIB_1">MIROSLAV MESAROŠ, OIB 38725092435, Ivana Jeličića bb, 51266 Selce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MESAROŠ</item>
    </izvorni_sadrzaj>
    <derivirana_varijabla naziv="DomainObject.Predmet.SudioniciListNaziv_1">
      <item>MIROSLAV MESAROŠ</item>
    </derivirana_varijabla>
  </DomainObject.Predmet.SudioniciListNaziv>
  <DomainObject.Predmet.SudioniciListAdressOIB>
    <izvorni_sadrzaj>
      <item>MIROSLAV MESAROŠ, OIB 38725092435, Ivana Jeličića bb,51266 Selce</item>
    </izvorni_sadrzaj>
    <derivirana_varijabla naziv="DomainObject.Predmet.SudioniciListAdressOIB_1">
      <item>MIROSLAV MESAROŠ, OIB 38725092435, Ivana Jeličića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38725092435</item>
    </izvorni_sadrzaj>
    <derivirana_varijabla naziv="DomainObject.Predmet.SudioniciListNazivOIB_1">
      <item>, OIB 38725092435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525</properties:Characters>
  <properties:Lines>21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2015-12-18T08:29:00Z</dcterms:created>
  <dc:creator>ksarlija</dc:creator>
  <cp:lastModifiedBy>Jasna Radulović</cp:lastModifiedBy>
  <cp:lastPrinted>2015-12-18T08:29:00Z</cp:lastPrinted>
  <dcterms:modified xmlns:xsi="http://www.w3.org/2001/XMLSchema-instance" xsi:type="dcterms:W3CDTF">2015-12-18T08:56:00Z</dcterms:modified>
  <cp:revision>4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Stpn-50/2015-3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