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7053" w14:paraId="d2c7053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6C6CC4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TRGOVAČKI SUD U OSIJEKU                                          St-</w:t>
      </w:r>
      <w:r w:rsidR="001E5404">
        <w:rPr>
          <w:color w:val="000000"/>
        </w:rPr>
        <w:t>913</w:t>
      </w:r>
      <w:r w:rsidR="00BC2994">
        <w:rPr>
          <w:color w:val="000000"/>
        </w:rPr>
        <w:t>/201</w:t>
      </w:r>
      <w:r w:rsidR="00502035">
        <w:rPr>
          <w:color w:val="000000"/>
        </w:rPr>
        <w:t>5</w:t>
      </w:r>
      <w:r w:rsidR="00BC2994">
        <w:rPr>
          <w:color w:val="000000"/>
        </w:rPr>
        <w:t>-</w:t>
      </w:r>
      <w:r w:rsidR="001E5404">
        <w:rPr>
          <w:color w:val="000000"/>
        </w:rPr>
        <w:t>5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TRGOVAČKI SUD U  OSIJEKU, STALNA SLUŽBA U SLAVONSKOM BRODU, po su</w:t>
      </w:r>
      <w:r w:rsidR="00BC2994">
        <w:rPr>
          <w:color w:val="000000"/>
        </w:rPr>
        <w:t>cu Davorinu Pavičić</w:t>
      </w:r>
      <w:r>
        <w:rPr>
          <w:color w:val="000000"/>
        </w:rPr>
        <w:t xml:space="preserve">, u pravnoj stvari predlagatelja FINA Regionalni centar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1E5404">
        <w:rPr>
          <w:color w:val="000000"/>
        </w:rPr>
        <w:t>Osijek</w:t>
      </w:r>
      <w:r>
        <w:rPr>
          <w:color w:val="000000"/>
        </w:rPr>
        <w:t xml:space="preserve">, povodom prijedloga  vjerovnika za obustavom skraćenog stečajnog postupka i vođenjem redovnog stečajnog postupka za nad dužnikom </w:t>
      </w:r>
      <w:r w:rsidR="001E5404">
        <w:rPr>
          <w:color w:val="000000"/>
        </w:rPr>
        <w:t>EMPORIO</w:t>
      </w:r>
      <w:r w:rsidR="00502035">
        <w:rPr>
          <w:color w:val="000000"/>
        </w:rPr>
        <w:t xml:space="preserve"> d.o.o.</w:t>
      </w:r>
      <w:r>
        <w:rPr>
          <w:b/>
          <w:bCs/>
          <w:color w:val="000000"/>
        </w:rPr>
        <w:t xml:space="preserve"> OIB: </w:t>
      </w:r>
      <w:r w:rsidR="001E5404">
        <w:rPr>
          <w:b/>
          <w:bCs/>
          <w:color w:val="000000"/>
        </w:rPr>
        <w:t>45337272588</w:t>
      </w:r>
      <w:r w:rsidR="00BC2994">
        <w:rPr>
          <w:b/>
          <w:bCs/>
          <w:color w:val="000000"/>
        </w:rPr>
        <w:t xml:space="preserve"> sa sjedištem u </w:t>
      </w:r>
      <w:proofErr w:type="spellStart"/>
      <w:r w:rsidR="001E5404">
        <w:rPr>
          <w:b/>
          <w:bCs/>
          <w:color w:val="000000"/>
        </w:rPr>
        <w:t>Arslanovci</w:t>
      </w:r>
      <w:proofErr w:type="spellEnd"/>
      <w:r w:rsidR="001E5404">
        <w:rPr>
          <w:b/>
          <w:bCs/>
          <w:color w:val="000000"/>
        </w:rPr>
        <w:t xml:space="preserve"> 11, 34000 POŽEGA</w:t>
      </w:r>
      <w:r w:rsidR="00BC2994">
        <w:rPr>
          <w:b/>
          <w:bCs/>
          <w:color w:val="000000"/>
        </w:rPr>
        <w:t>, dana 2</w:t>
      </w:r>
      <w:r w:rsidR="00502035">
        <w:rPr>
          <w:b/>
          <w:bCs/>
          <w:color w:val="000000"/>
        </w:rPr>
        <w:t>7</w:t>
      </w:r>
      <w:r w:rsidR="00BC2994">
        <w:rPr>
          <w:b/>
          <w:bCs/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CF1578" w:rsidP="00CF1578" w:rsidR="00CF1578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Postupak će se nastaviti nakon pravomoćnosti ovog rješenja </w:t>
      </w:r>
      <w:r w:rsidR="00502035">
        <w:rPr>
          <w:rFonts w:hAnsi="Times New Roman" w:ascii="Times New Roman"/>
          <w:color w:val="000000"/>
          <w:sz w:val="24"/>
          <w:szCs w:val="24"/>
        </w:rPr>
        <w:t xml:space="preserve">po općim </w:t>
      </w:r>
      <w:r w:rsidR="00517268">
        <w:rPr>
          <w:rFonts w:hAnsi="Times New Roman" w:ascii="Times New Roman"/>
          <w:color w:val="000000"/>
          <w:sz w:val="24"/>
          <w:szCs w:val="24"/>
        </w:rPr>
        <w:t>odredbama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S</w:t>
      </w:r>
      <w:r>
        <w:rPr>
          <w:rFonts w:hAnsi="Times New Roman" w:ascii="Times New Roman"/>
          <w:color w:val="000000"/>
          <w:sz w:val="24"/>
          <w:szCs w:val="24"/>
        </w:rPr>
        <w:t>tečajn</w:t>
      </w:r>
      <w:r w:rsidR="00502035">
        <w:rPr>
          <w:rFonts w:hAnsi="Times New Roman" w:ascii="Times New Roman"/>
          <w:color w:val="000000"/>
          <w:sz w:val="24"/>
          <w:szCs w:val="24"/>
        </w:rPr>
        <w:t>og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zakona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17268" w:rsidP="00CF1578" w:rsidR="00517268">
      <w:pPr>
        <w:shd w:fill="FFFFFF" w:color="auto" w:val="clear"/>
        <w:jc w:val="center"/>
        <w:rPr>
          <w:color w:val="000000"/>
        </w:rPr>
      </w:pPr>
    </w:p>
    <w:p w:rsidRDefault="00517268" w:rsidP="00517268" w:rsidR="00517268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1E5404">
        <w:rPr>
          <w:color w:val="000000"/>
        </w:rPr>
        <w:t>30. listopada</w:t>
      </w:r>
      <w:r>
        <w:rPr>
          <w:color w:val="000000"/>
        </w:rPr>
        <w:t xml:space="preserve"> 2015.g. zaprimljen je zahtjev za provedbu skra</w:t>
      </w:r>
      <w:r w:rsidR="001C4A10">
        <w:rPr>
          <w:color w:val="000000"/>
        </w:rPr>
        <w:t>ć</w:t>
      </w:r>
      <w:r>
        <w:rPr>
          <w:color w:val="000000"/>
        </w:rPr>
        <w:t>enog stečajnog postupka od strane</w:t>
      </w:r>
      <w:r w:rsidR="00CF1578">
        <w:rPr>
          <w:color w:val="000000"/>
        </w:rPr>
        <w:t xml:space="preserve"> FINE</w:t>
      </w:r>
      <w:r w:rsidR="00BC2994">
        <w:rPr>
          <w:color w:val="000000"/>
        </w:rPr>
        <w:t xml:space="preserve"> RC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1E5404">
        <w:rPr>
          <w:color w:val="000000"/>
        </w:rPr>
        <w:t>Osijek</w:t>
      </w:r>
      <w:r>
        <w:rPr>
          <w:color w:val="000000"/>
        </w:rPr>
        <w:t xml:space="preserve"> Klasa: 110-07/15-01/04 ur.br. 04-06-15-</w:t>
      </w:r>
      <w:r w:rsidR="001E5404">
        <w:rPr>
          <w:color w:val="000000"/>
        </w:rPr>
        <w:t>2631</w:t>
      </w:r>
      <w:r>
        <w:rPr>
          <w:color w:val="000000"/>
        </w:rPr>
        <w:t>,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>Dana 2</w:t>
      </w:r>
      <w:r w:rsidR="001E5404">
        <w:rPr>
          <w:color w:val="000000"/>
        </w:rPr>
        <w:t>5</w:t>
      </w:r>
      <w:r>
        <w:rPr>
          <w:color w:val="000000"/>
        </w:rPr>
        <w:t>.1</w:t>
      </w:r>
      <w:r w:rsidR="001E5404">
        <w:rPr>
          <w:color w:val="000000"/>
        </w:rPr>
        <w:t>1</w:t>
      </w:r>
      <w:r>
        <w:rPr>
          <w:color w:val="000000"/>
        </w:rPr>
        <w:t>.2015. sud je objavio oglas sukladno čl. 430. Stečajnog zakona broj St-</w:t>
      </w:r>
      <w:r w:rsidR="001E5404">
        <w:rPr>
          <w:color w:val="000000"/>
        </w:rPr>
        <w:t>913</w:t>
      </w:r>
      <w:r>
        <w:rPr>
          <w:color w:val="000000"/>
        </w:rPr>
        <w:t>/15-</w:t>
      </w:r>
      <w:r w:rsidR="001E5404">
        <w:rPr>
          <w:color w:val="000000"/>
        </w:rPr>
        <w:t>2</w:t>
      </w:r>
      <w:r>
        <w:rPr>
          <w:color w:val="000000"/>
        </w:rPr>
        <w:t xml:space="preserve"> od 2</w:t>
      </w:r>
      <w:r w:rsidR="001E5404">
        <w:rPr>
          <w:color w:val="000000"/>
        </w:rPr>
        <w:t>5. studenog</w:t>
      </w:r>
      <w:r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1C4A10" w:rsidP="00517268" w:rsidR="001E540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2</w:t>
      </w:r>
      <w:r w:rsidR="001E5404">
        <w:rPr>
          <w:color w:val="000000"/>
        </w:rPr>
        <w:t>9</w:t>
      </w:r>
      <w:r>
        <w:rPr>
          <w:color w:val="000000"/>
        </w:rPr>
        <w:t xml:space="preserve">.12.2015.g. zaprimljen je prijedlog RH ŽDO </w:t>
      </w:r>
      <w:proofErr w:type="spellStart"/>
      <w:r>
        <w:rPr>
          <w:color w:val="000000"/>
        </w:rPr>
        <w:t>Sl.Brod</w:t>
      </w:r>
      <w:proofErr w:type="spellEnd"/>
      <w:r>
        <w:rPr>
          <w:color w:val="000000"/>
        </w:rPr>
        <w:t xml:space="preserve"> za otvaranje stečajnog postupka jer da iz podataka Porezne uprave proizlazi da dužnik ima u svom </w:t>
      </w:r>
      <w:r>
        <w:rPr>
          <w:color w:val="000000"/>
        </w:rPr>
        <w:lastRenderedPageBreak/>
        <w:t xml:space="preserve">vlasništvu </w:t>
      </w:r>
      <w:r w:rsidR="001E5404">
        <w:rPr>
          <w:color w:val="000000"/>
        </w:rPr>
        <w:t xml:space="preserve">imovinu vrijednosti 1.242.028,00 kn i nenaplaćena potraživanja od kupaca u iznosu od 851.643,00 kn, a što je </w:t>
      </w:r>
      <w:proofErr w:type="spellStart"/>
      <w:r w:rsidR="001E5404">
        <w:rPr>
          <w:color w:val="000000"/>
        </w:rPr>
        <w:t>potkrepljeno</w:t>
      </w:r>
      <w:proofErr w:type="spellEnd"/>
      <w:r w:rsidR="001E5404">
        <w:rPr>
          <w:color w:val="000000"/>
        </w:rPr>
        <w:t xml:space="preserve"> izvodom iz informacijskog sustava PUGFI za 2013.g.</w:t>
      </w:r>
      <w:r>
        <w:rPr>
          <w:color w:val="000000"/>
        </w:rPr>
        <w:t xml:space="preserve">, </w:t>
      </w:r>
    </w:p>
    <w:p w:rsidRDefault="001E5404" w:rsidP="00517268" w:rsidR="001E5404">
      <w:pPr>
        <w:shd w:fill="FFFFFF" w:color="auto" w:val="clear"/>
        <w:rPr>
          <w:color w:val="000000"/>
        </w:rPr>
      </w:pPr>
    </w:p>
    <w:p w:rsidRDefault="001E5404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 xml:space="preserve">Kako kod dužnika </w:t>
      </w:r>
      <w:r w:rsidR="001C4A10">
        <w:rPr>
          <w:color w:val="000000"/>
        </w:rPr>
        <w:t xml:space="preserve"> postoji stečajni razlog jer je </w:t>
      </w:r>
      <w:r>
        <w:rPr>
          <w:color w:val="000000"/>
        </w:rPr>
        <w:t>i</w:t>
      </w:r>
      <w:r w:rsidR="001C4A10">
        <w:rPr>
          <w:color w:val="000000"/>
        </w:rPr>
        <w:t xml:space="preserve">sti nesposoban za plaćanje, jer </w:t>
      </w:r>
      <w:r>
        <w:rPr>
          <w:color w:val="000000"/>
        </w:rPr>
        <w:t xml:space="preserve"> iz zahtjeva FIN-e za provedbu skraćenog stečajnog postupka na dan 5. listopada 2015.g. dužnik u očevidniku redoslijeda osnova za plaćanje ime evidentirane neizvršene osnove za plaćanje u neprekidnom razdoblju od 120 dana u iznosu od 61.515,61 kn </w:t>
      </w:r>
      <w:r w:rsidR="001C4A10">
        <w:rPr>
          <w:color w:val="000000"/>
        </w:rPr>
        <w:t>, čime su ispunjeni uvjeti iz čl. 6.st.2. alineja 1. Stečajnog zakona.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</w:t>
      </w:r>
      <w:r w:rsidR="00252FFB">
        <w:rPr>
          <w:color w:val="000000"/>
        </w:rPr>
        <w:t>o</w:t>
      </w:r>
      <w:r>
        <w:rPr>
          <w:color w:val="000000"/>
        </w:rPr>
        <w:t>g p</w:t>
      </w:r>
      <w:r w:rsidR="00252FFB">
        <w:rPr>
          <w:color w:val="000000"/>
        </w:rPr>
        <w:t>o</w:t>
      </w:r>
      <w:r>
        <w:rPr>
          <w:color w:val="000000"/>
        </w:rPr>
        <w:t>stupka nad dužnikom u smislu odredbe čl.431. SZ-a sukladno čl. 433. Stečajnog zakona obustavljen je skra</w:t>
      </w:r>
      <w:r w:rsidR="00252FFB">
        <w:rPr>
          <w:color w:val="000000"/>
        </w:rPr>
        <w:t>ć</w:t>
      </w:r>
      <w:r>
        <w:rPr>
          <w:color w:val="000000"/>
        </w:rPr>
        <w:t>eni</w:t>
      </w:r>
      <w:r w:rsidR="00252FFB">
        <w:rPr>
          <w:color w:val="000000"/>
        </w:rPr>
        <w:t xml:space="preserve"> </w:t>
      </w:r>
      <w:r>
        <w:rPr>
          <w:color w:val="000000"/>
        </w:rPr>
        <w:t>stečajni postupak nad dužnikom te određeno da će se postupak nastaviti primjenom općih odredbi Stečajn</w:t>
      </w:r>
      <w:r w:rsidR="00252FFB">
        <w:rPr>
          <w:color w:val="000000"/>
        </w:rPr>
        <w:t>o</w:t>
      </w:r>
      <w:r>
        <w:rPr>
          <w:color w:val="000000"/>
        </w:rPr>
        <w:t>g zakona.</w:t>
      </w:r>
    </w:p>
    <w:p w:rsidRDefault="00517268" w:rsidP="00517268" w:rsidR="00517268">
      <w:pPr>
        <w:shd w:fill="FFFFFF" w:color="auto" w:val="clear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U Slavonskom Brodu 2</w:t>
      </w:r>
      <w:r w:rsidR="001C4A10">
        <w:rPr>
          <w:color w:val="000000"/>
        </w:rPr>
        <w:t>7</w:t>
      </w:r>
      <w:r w:rsidR="00BC2994">
        <w:rPr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</w:t>
      </w:r>
      <w:r w:rsidR="00BC2994">
        <w:rPr>
          <w:color w:val="000000"/>
        </w:rPr>
        <w:t>i</w:t>
      </w:r>
      <w:r>
        <w:rPr>
          <w:color w:val="000000"/>
        </w:rPr>
        <w:t xml:space="preserve"> su</w:t>
      </w:r>
      <w:r w:rsidR="00BC2994">
        <w:rPr>
          <w:color w:val="000000"/>
        </w:rPr>
        <w:t>dac</w:t>
      </w:r>
      <w:r>
        <w:rPr>
          <w:color w:val="000000"/>
        </w:rPr>
        <w:t>: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                              </w:t>
      </w:r>
      <w:r w:rsidR="00BC2994">
        <w:rPr>
          <w:color w:val="000000"/>
        </w:rPr>
        <w:t xml:space="preserve">    Davorin Pavičić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Rj</w:t>
      </w:r>
      <w:proofErr w:type="spellEnd"/>
      <w:r>
        <w:rPr>
          <w:color w:val="000000"/>
          <w:sz w:val="20"/>
          <w:szCs w:val="20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Dostaviti: </w:t>
      </w:r>
      <w:r w:rsidR="00BC2994">
        <w:rPr>
          <w:color w:val="000000"/>
          <w:sz w:val="20"/>
          <w:szCs w:val="20"/>
        </w:rPr>
        <w:t xml:space="preserve">- predlagatelju FINA RC </w:t>
      </w:r>
      <w:r w:rsidR="001C4A10">
        <w:rPr>
          <w:color w:val="000000"/>
          <w:sz w:val="20"/>
          <w:szCs w:val="20"/>
        </w:rPr>
        <w:t>Osijek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</w:t>
      </w:r>
      <w:r w:rsidR="00252FFB">
        <w:rPr>
          <w:color w:val="000000"/>
          <w:sz w:val="20"/>
          <w:szCs w:val="20"/>
        </w:rPr>
        <w:t>a</w:t>
      </w:r>
      <w:r>
        <w:rPr>
          <w:color w:val="000000"/>
          <w:sz w:val="20"/>
          <w:szCs w:val="20"/>
        </w:rPr>
        <w:t>nsko upravni odjel</w:t>
      </w:r>
      <w:r w:rsidR="00252FFB">
        <w:rPr>
          <w:color w:val="000000"/>
          <w:sz w:val="20"/>
          <w:szCs w:val="20"/>
        </w:rPr>
        <w:t xml:space="preserve"> </w:t>
      </w:r>
      <w:proofErr w:type="spellStart"/>
      <w:r w:rsidR="00252FFB">
        <w:rPr>
          <w:color w:val="000000"/>
          <w:sz w:val="20"/>
          <w:szCs w:val="20"/>
        </w:rPr>
        <w:t>Sl.Brod</w:t>
      </w:r>
      <w:proofErr w:type="spellEnd"/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</w:t>
      </w:r>
      <w:r w:rsidR="00BC2994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>  dana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52FFB">
        <w:rPr>
          <w:color w:val="000000"/>
          <w:sz w:val="20"/>
          <w:szCs w:val="20"/>
        </w:rPr>
        <w:t>iskazati riješeno obustavom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52FFB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Kal. 16 dana</w:t>
      </w:r>
      <w:r w:rsidR="00CF1578">
        <w:rPr>
          <w:color w:val="000000"/>
          <w:sz w:val="20"/>
          <w:szCs w:val="20"/>
        </w:rPr>
        <w:t xml:space="preserve"> </w:t>
      </w: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252FFB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CF1578" w:rsidP="00CF1578" w:rsidR="00CF1578">
      <w:pPr>
        <w:rPr>
          <w:rFonts w:hAnsi="Calibri" w:ascii="Calibri"/>
          <w:sz w:val="22"/>
          <w:szCs w:val="22"/>
        </w:rPr>
      </w:pP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45182"/>
    <w:rsid w:val="00164960"/>
    <w:rsid w:val="001C4A10"/>
    <w:rsid w:val="001E5404"/>
    <w:rsid w:val="00252FFB"/>
    <w:rsid w:val="00294F0F"/>
    <w:rsid w:val="00396F19"/>
    <w:rsid w:val="004B37EA"/>
    <w:rsid w:val="00502035"/>
    <w:rsid w:val="00517268"/>
    <w:rsid w:val="005B3A6F"/>
    <w:rsid w:val="006C6CC4"/>
    <w:rsid w:val="008D41BF"/>
    <w:rsid w:val="00992253"/>
    <w:rsid w:val="00A43611"/>
    <w:rsid w:val="00BC2994"/>
    <w:rsid w:val="00BC5B51"/>
    <w:rsid w:val="00C13A0A"/>
    <w:rsid w:val="00CE2262"/>
    <w:rsid w:val="00CF1578"/>
    <w:rsid w:val="00DD6318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3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3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EMPORIO d.o.o. za trgovinu i usluge</izvorni_sadrzaj>
    <derivirana_varijabla naziv="DomainObject.Predmet.ProtustrankaFormated_1">  EMPORIO d.o.o. za trgovinu i usluge</derivirana_varijabla>
  </DomainObject.Predmet.ProtustrankaFormated>
  <DomainObject.Predmet.ProtustrankaFormatedOIB>
    <izvorni_sadrzaj>  EMPORIO d.o.o. za trgovinu i usluge, OIB 45337272588</izvorni_sadrzaj>
    <derivirana_varijabla naziv="DomainObject.Predmet.ProtustrankaFormatedOIB_1">  EMPORIO d.o.o. za trgovinu i usluge, OIB 45337272588</derivirana_varijabla>
  </DomainObject.Predmet.ProtustrankaFormatedOIB>
  <DomainObject.Predmet.ProtustrankaFormatedWithAdress>
    <izvorni_sadrzaj> EMPORIO d.o.o. za trgovinu i usluge, Arslanovci 11, 34000 Požega</izvorni_sadrzaj>
    <derivirana_varijabla naziv="DomainObject.Predmet.ProtustrankaFormatedWithAdress_1"> EMPORIO d.o.o. za trgovinu i usluge, Arslanovci 11, 34000 Požega</derivirana_varijabla>
  </DomainObject.Predmet.ProtustrankaFormatedWithAdress>
  <DomainObject.Predmet.ProtustrankaFormatedWithAdressOIB>
    <izvorni_sadrzaj> EMPORIO d.o.o. za trgovinu i usluge, OIB 45337272588, Arslanovci 11, 34000 Požega</izvorni_sadrzaj>
    <derivirana_varijabla naziv="DomainObject.Predmet.ProtustrankaFormatedWithAdressOIB_1"> EMPORIO d.o.o. za trgovinu i usluge, OIB 45337272588, Arslanovci 11, 34000 Požega</derivirana_varijabla>
  </DomainObject.Predmet.ProtustrankaFormatedWithAdressOIB>
  <DomainObject.Predmet.ProtustrankaWithAdress>
    <izvorni_sadrzaj>EMPORIO d.o.o. za trgovinu i usluge Arslanovci 11, 34000 Požega</izvorni_sadrzaj>
    <derivirana_varijabla naziv="DomainObject.Predmet.ProtustrankaWithAdress_1">EMPORIO d.o.o. za trgovinu i usluge Arslanovci 11, 34000 Požega</derivirana_varijabla>
  </DomainObject.Predmet.ProtustrankaWithAdress>
  <DomainObject.Predmet.ProtustrankaWithAdressOIB>
    <izvorni_sadrzaj>EMPORIO d.o.o. za trgovinu i usluge, OIB 45337272588, Arslanovci 11, 34000 Požega</izvorni_sadrzaj>
    <derivirana_varijabla naziv="DomainObject.Predmet.ProtustrankaWithAdressOIB_1">EMPORIO d.o.o. za trgovinu i usluge, OIB 45337272588, Arslanovci 11, 34000 Požega</derivirana_varijabla>
  </DomainObject.Predmet.ProtustrankaWithAdressOIB>
  <DomainObject.Predmet.ProtustrankaNazivFormated>
    <izvorni_sadrzaj>EMPORIO d.o.o. za trgovinu i usluge</izvorni_sadrzaj>
    <derivirana_varijabla naziv="DomainObject.Predmet.ProtustrankaNazivFormated_1">EMPORIO d.o.o. za trgovinu i usluge</derivirana_varijabla>
  </DomainObject.Predmet.ProtustrankaNazivFormated>
  <DomainObject.Predmet.ProtustrankaNazivFormatedOIB>
    <izvorni_sadrzaj>EMPORIO d.o.o. za trgovinu i usluge, OIB 45337272588</izvorni_sadrzaj>
    <derivirana_varijabla naziv="DomainObject.Predmet.ProtustrankaNazivFormatedOIB_1">EMPORIO d.o.o. za trgovinu i usluge, OIB 45337272588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61515.61</izvorni_sadrzaj>
    <derivirana_varijabla naziv="DomainObject.Predmet.TrenutnaVrijednost_1">61515.61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EMPORIO d.o.o. za trgovinu i usluge</item>
    </izvorni_sadrzaj>
    <derivirana_varijabla naziv="DomainObject.Predmet.ProtuStrankaListFormated_1">
      <item>EMPORIO d.o.o. za trgovinu i usluge</item>
    </derivirana_varijabla>
  </DomainObject.Predmet.ProtuStrankaListFormated>
  <DomainObject.Predmet.ProtuStrankaListFormatedOIB>
    <izvorni_sadrzaj>
      <item>EMPORIO d.o.o. za trgovinu i usluge, OIB 45337272588</item>
    </izvorni_sadrzaj>
    <derivirana_varijabla naziv="DomainObject.Predmet.ProtuStrankaListFormatedOIB_1">
      <item>EMPORIO d.o.o. za trgovinu i usluge, OIB 45337272588</item>
    </derivirana_varijabla>
  </DomainObject.Predmet.ProtuStrankaListFormatedOIB>
  <DomainObject.Predmet.ProtuStrankaListFormatedWithAdress>
    <izvorni_sadrzaj>
      <item>EMPORIO d.o.o. za trgovinu i usluge, Arslanovci 11, 34000 Požega</item>
    </izvorni_sadrzaj>
    <derivirana_varijabla naziv="DomainObject.Predmet.ProtuStrankaListFormatedWithAdress_1">
      <item>EMPORIO d.o.o. za trgovinu i usluge, Arslanovci 11, 34000 Požega</item>
    </derivirana_varijabla>
  </DomainObject.Predmet.ProtuStrankaListFormatedWithAdress>
  <DomainObject.Predmet.ProtuStrankaListFormatedWithAdressOIB>
    <izvorni_sadrzaj>
      <item>EMPORIO d.o.o. za trgovinu i usluge, OIB 45337272588, Arslanovci 11, 34000 Požega</item>
    </izvorni_sadrzaj>
    <derivirana_varijabla naziv="DomainObject.Predmet.ProtuStrankaListFormatedWithAdressOIB_1">
      <item>EMPORIO d.o.o. za trgovinu i usluge, OIB 45337272588, Arslanovci 11, 34000 Požega</item>
    </derivirana_varijabla>
  </DomainObject.Predmet.ProtuStrankaListFormatedWithAdressOIB>
  <DomainObject.Predmet.ProtuStrankaListNazivFormated>
    <izvorni_sadrzaj>
      <item>EMPORIO d.o.o. za trgovinu i usluge</item>
    </izvorni_sadrzaj>
    <derivirana_varijabla naziv="DomainObject.Predmet.ProtuStrankaListNazivFormated_1">
      <item>EMPORIO d.o.o. za trgovinu i usluge</item>
    </derivirana_varijabla>
  </DomainObject.Predmet.ProtuStrankaListNazivFormated>
  <DomainObject.Predmet.ProtuStrankaListNazivFormatedOIB>
    <izvorni_sadrzaj>
      <item>EMPORIO d.o.o. za trgovinu i usluge, OIB 45337272588</item>
    </izvorni_sadrzaj>
    <derivirana_varijabla naziv="DomainObject.Predmet.ProtuStrankaListNazivFormatedOIB_1">
      <item>EMPORIO d.o.o. za trgovinu i usluge, OIB 45337272588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EMPORIO d.o.o. za trgovinu i usluge</izvorni_sadrzaj>
    <derivirana_varijabla naziv="DomainObject.Predmet.ProtustrankaIDrugi_1">EMPORIO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EMPORIO d.o.o. za trgovinu i usluge, OIB 45337272588, Arslanovci 11, 34000 Požega</izvorni_sadrzaj>
    <derivirana_varijabla naziv="DomainObject.Predmet.ProtustrankaIDrugiAdressOIB_1">EMPORIO d.o.o. za trgovinu i usluge, OIB 45337272588, Arslanovci 11,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EMPORIO d.o.o. za trgovinu i usluge</item>
    </izvorni_sadrzaj>
    <derivirana_varijabla naziv="DomainObject.Predmet.SudioniciListNaziv_1">
      <item>Financijska agencija</item>
      <item>EMPORIO d.o.o. za trgovinu i usluge</item>
    </derivirana_varijabla>
  </DomainObject.Predmet.SudioniciListNaziv>
  <DomainObject.Predmet.SudioniciListAdressOIB>
    <izvorni_sadrzaj>
      <item>Financijska agencija, OIB 85821130368, Ulica grada Vukovara 70,Zagreb</item>
      <item>EMPORIO d.o.o. za trgovinu i usluge, OIB 45337272588, Arslanovci 11,34000 Požega</item>
    </izvorni_sadrzaj>
    <derivirana_varijabla naziv="DomainObject.Predmet.SudioniciListAdressOIB_1">
      <item>Financijska agencija, OIB 85821130368, Ulica grada Vukovara 70,Zagreb</item>
      <item>EMPORIO d.o.o. za trgovinu i usluge, OIB 45337272588, Arslanovci 11,34000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45337272588</item>
    </izvorni_sadrzaj>
    <derivirana_varijabla naziv="DomainObject.Predmet.SudioniciListNazivOIB_1">
      <item>, OIB 85821130368</item>
      <item>, OIB 45337272588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494</properties:Words>
  <properties:Characters>2641</properties:Characters>
  <properties:Lines>121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3288</properties:CharactersWithSpaces>
  <properties:SharedDoc>false</properties:SharedDoc>
  <properties:HLinks>
    <vt:vector size="6" baseType="variant">
      <vt:variant>
        <vt:i4>6422621</vt:i4>
      </vt:variant>
      <vt:variant>
        <vt:i4>2206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2016-09-27T08:36:00Z</dcterms:created>
  <dc:creator>bconka</dc:creator>
  <cp:lastModifiedBy>wsadmin</cp:lastModifiedBy>
  <cp:lastPrinted>2016-09-27T07:33:00Z</cp:lastPrinted>
  <dcterms:modified xmlns:xsi="http://www.w3.org/2001/XMLSchema-instance" xsi:type="dcterms:W3CDTF">2016-09-27T08:42:00Z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