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41c5" w14:paraId="d0141c5"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060D41" w:rsidP="00060D41" w:rsidR="00060D41" w:rsidRPr="00C1152B">
      <w:pPr>
        <w:jc w:val="both"/>
        <w:rPr>
          <w:szCs w:val="20"/>
          <w:lang w:eastAsia="en-US" w:val="en-US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060D41" w:rsidP="00060D41" w:rsidR="00060D41" w:rsidRPr="00C1152B">
      <w:pPr>
        <w:jc w:val="center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 w:rsidR="002557C7">
        <w:rPr>
          <w:bCs w:val="false"/>
        </w:rPr>
        <w:t>sutkinji Adrijani Labinjan Skok, na temelju prijedloga više sudske savjetnice Marlene Pamić</w:t>
      </w:r>
      <w:r w:rsidRPr="00C1152B">
        <w:rPr>
          <w:bCs w:val="false"/>
        </w:rPr>
        <w:t>, u skraćenom stečajnom postupku nad pravnom osobom (dužnikom)</w:t>
      </w:r>
      <w:r>
        <w:rPr>
          <w:bCs w:val="false"/>
        </w:rPr>
        <w:t xml:space="preserve"> </w:t>
      </w:r>
      <w:r w:rsidR="00327003">
        <w:t>PROJEKT BUDUĆNOSTI</w:t>
      </w:r>
      <w:r>
        <w:t xml:space="preserve"> d. o. o. </w:t>
      </w:r>
      <w:r w:rsidR="00327003">
        <w:t>Buje</w:t>
      </w:r>
      <w:r w:rsidR="006462B0">
        <w:t xml:space="preserve">, </w:t>
      </w:r>
      <w:r w:rsidR="00327003">
        <w:t>Trg Slobode 6</w:t>
      </w:r>
      <w:r>
        <w:t xml:space="preserve">, OIB </w:t>
      </w:r>
      <w:r w:rsidR="00327003">
        <w:t>20251881793</w:t>
      </w:r>
      <w:r w:rsidRPr="00D04320">
        <w:t>,</w:t>
      </w:r>
      <w:r>
        <w:t xml:space="preserve"> MBS </w:t>
      </w:r>
      <w:r w:rsidR="00327003">
        <w:t>040178969</w:t>
      </w:r>
      <w:r>
        <w:t xml:space="preserve">, </w:t>
      </w:r>
      <w:r>
        <w:rPr>
          <w:bCs w:val="false"/>
        </w:rPr>
        <w:t>2</w:t>
      </w:r>
      <w:r w:rsidR="002557C7">
        <w:rPr>
          <w:bCs w:val="false"/>
        </w:rPr>
        <w:t>9</w:t>
      </w:r>
      <w:r>
        <w:rPr>
          <w:bCs w:val="false"/>
        </w:rPr>
        <w:t xml:space="preserve">. srpnja </w:t>
      </w:r>
      <w:r w:rsidRPr="00C1152B">
        <w:rPr>
          <w:bCs w:val="false"/>
        </w:rPr>
        <w:t>2016.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>
        <w:rPr>
          <w:bCs w:val="false"/>
        </w:rPr>
        <w:t xml:space="preserve">I. Ukida se klauzula pravomoćnosti rješenja o otvaranju i zaključenju skraćenog stečajnog postupka posl. br. </w:t>
      </w:r>
      <w:r w:rsidR="002557C7">
        <w:rPr>
          <w:bCs w:val="false"/>
        </w:rPr>
        <w:t>3</w:t>
      </w:r>
      <w:r>
        <w:rPr>
          <w:bCs w:val="false"/>
        </w:rPr>
        <w:t xml:space="preserve"> St-</w:t>
      </w:r>
      <w:r w:rsidR="00327003">
        <w:rPr>
          <w:bCs w:val="false"/>
        </w:rPr>
        <w:t>299</w:t>
      </w:r>
      <w:r>
        <w:rPr>
          <w:bCs w:val="false"/>
        </w:rPr>
        <w:t xml:space="preserve">/2016-5 od </w:t>
      </w:r>
      <w:r w:rsidR="004B67FB">
        <w:rPr>
          <w:bCs w:val="false"/>
        </w:rPr>
        <w:t xml:space="preserve">4. svibnja </w:t>
      </w:r>
      <w:r w:rsidR="004B67FB" w:rsidRPr="00F007DE">
        <w:rPr>
          <w:bCs w:val="false"/>
        </w:rPr>
        <w:t>2016</w:t>
      </w:r>
      <w:r>
        <w:rPr>
          <w:bCs w:val="false"/>
        </w:rPr>
        <w:t>.</w:t>
      </w:r>
    </w:p>
    <w:p w:rsidRDefault="00060D41" w:rsidP="00060D41" w:rsidR="00060D41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 w:rsidR="002557C7">
        <w:rPr>
          <w:bCs w:val="false"/>
        </w:rPr>
        <w:t>3</w:t>
      </w:r>
      <w:r>
        <w:rPr>
          <w:bCs w:val="false"/>
        </w:rPr>
        <w:t xml:space="preserve"> St-</w:t>
      </w:r>
      <w:r w:rsidR="0022782A">
        <w:rPr>
          <w:bCs w:val="false"/>
        </w:rPr>
        <w:t>299</w:t>
      </w:r>
      <w:r>
        <w:rPr>
          <w:bCs w:val="false"/>
        </w:rPr>
        <w:t xml:space="preserve">/2016-5 od </w:t>
      </w:r>
      <w:r w:rsidR="0022782A">
        <w:rPr>
          <w:bCs w:val="false"/>
        </w:rPr>
        <w:t>4</w:t>
      </w:r>
      <w:r>
        <w:rPr>
          <w:bCs w:val="false"/>
        </w:rPr>
        <w:t xml:space="preserve">. </w:t>
      </w:r>
      <w:r w:rsidR="0022782A">
        <w:rPr>
          <w:bCs w:val="false"/>
        </w:rPr>
        <w:t>svibnja</w:t>
      </w:r>
      <w:r>
        <w:rPr>
          <w:bCs w:val="false"/>
        </w:rPr>
        <w:t xml:space="preserve"> 2016.</w:t>
      </w:r>
      <w:r w:rsidRPr="00C1152B">
        <w:rPr>
          <w:bCs w:val="false"/>
        </w:rPr>
        <w:t xml:space="preserve"> na način da se skraćeni stečajni postupak nad dužnikom </w:t>
      </w:r>
      <w:r w:rsidR="0022782A">
        <w:t>PROJEKT BUDUĆNOSTI d. o. o. Buje, Trg Slobode 6, OIB 20251881793</w:t>
      </w:r>
      <w:r w:rsidR="0022782A" w:rsidRPr="00D04320">
        <w:t>,</w:t>
      </w:r>
      <w:r w:rsidR="0022782A">
        <w:t xml:space="preserve"> MBS 040178969</w:t>
      </w:r>
      <w:r w:rsidRPr="00C1152B">
        <w:rPr>
          <w:bCs w:val="false"/>
          <w:lang w:eastAsia="en-US"/>
        </w:rPr>
        <w:t>, obustavlja.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 w:rsidRPr="00F007DE">
        <w:rPr>
          <w:bCs w:val="false"/>
        </w:rPr>
        <w:t xml:space="preserve">posl. br. </w:t>
      </w:r>
      <w:r w:rsidR="002557C7">
        <w:rPr>
          <w:bCs w:val="false"/>
        </w:rPr>
        <w:t>3</w:t>
      </w:r>
      <w:r w:rsidRPr="00F007DE">
        <w:rPr>
          <w:bCs w:val="false"/>
        </w:rPr>
        <w:t xml:space="preserve"> St-</w:t>
      </w:r>
      <w:r w:rsidR="0022782A">
        <w:rPr>
          <w:bCs w:val="false"/>
        </w:rPr>
        <w:t>299</w:t>
      </w:r>
      <w:r w:rsidRPr="00F007DE">
        <w:rPr>
          <w:bCs w:val="false"/>
        </w:rPr>
        <w:t xml:space="preserve">/2016-5 od </w:t>
      </w:r>
      <w:r w:rsidR="0022782A">
        <w:rPr>
          <w:bCs w:val="false"/>
        </w:rPr>
        <w:t>4</w:t>
      </w:r>
      <w:r>
        <w:rPr>
          <w:bCs w:val="false"/>
        </w:rPr>
        <w:t xml:space="preserve">. </w:t>
      </w:r>
      <w:r w:rsidR="0022782A">
        <w:rPr>
          <w:bCs w:val="false"/>
        </w:rPr>
        <w:t>svibnja</w:t>
      </w:r>
      <w:r>
        <w:rPr>
          <w:bCs w:val="false"/>
        </w:rPr>
        <w:t xml:space="preserve"> </w:t>
      </w:r>
      <w:r w:rsidRPr="00F007DE">
        <w:rPr>
          <w:bCs w:val="false"/>
        </w:rPr>
        <w:t>2016.</w:t>
      </w: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</w:t>
      </w:r>
      <w:r>
        <w:rPr>
          <w:bCs w:val="false"/>
        </w:rPr>
        <w:t xml:space="preserve">posl. br. </w:t>
      </w:r>
      <w:r w:rsidR="002557C7">
        <w:rPr>
          <w:bCs w:val="false"/>
        </w:rPr>
        <w:t>3</w:t>
      </w:r>
      <w:r w:rsidR="002557C7" w:rsidRPr="00F007DE">
        <w:rPr>
          <w:bCs w:val="false"/>
        </w:rPr>
        <w:t xml:space="preserve"> St-</w:t>
      </w:r>
      <w:r w:rsidR="0022782A">
        <w:rPr>
          <w:bCs w:val="false"/>
        </w:rPr>
        <w:t>299</w:t>
      </w:r>
      <w:r w:rsidR="002557C7" w:rsidRPr="00F007DE">
        <w:rPr>
          <w:bCs w:val="false"/>
        </w:rPr>
        <w:t xml:space="preserve">/2016-5 od </w:t>
      </w:r>
      <w:r w:rsidR="0022782A">
        <w:rPr>
          <w:bCs w:val="false"/>
        </w:rPr>
        <w:t>4</w:t>
      </w:r>
      <w:r w:rsidR="002557C7">
        <w:rPr>
          <w:bCs w:val="false"/>
        </w:rPr>
        <w:t xml:space="preserve">. </w:t>
      </w:r>
      <w:r w:rsidR="0022782A">
        <w:rPr>
          <w:bCs w:val="false"/>
        </w:rPr>
        <w:t>svibnja</w:t>
      </w:r>
      <w:r w:rsidR="002557C7">
        <w:rPr>
          <w:bCs w:val="false"/>
        </w:rPr>
        <w:t xml:space="preserve"> </w:t>
      </w:r>
      <w:r w:rsidR="002557C7" w:rsidRPr="00F007DE">
        <w:rPr>
          <w:bCs w:val="false"/>
        </w:rPr>
        <w:t>2016</w:t>
      </w:r>
      <w:r>
        <w:rPr>
          <w:bCs w:val="false"/>
        </w:rPr>
        <w:t>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</w:t>
      </w:r>
      <w:r w:rsidR="002557C7">
        <w:rPr>
          <w:bCs w:val="false"/>
        </w:rPr>
        <w:t xml:space="preserve">višoj </w:t>
      </w:r>
      <w:r w:rsidRPr="00B61726">
        <w:rPr>
          <w:bCs w:val="false"/>
        </w:rPr>
        <w:t xml:space="preserve">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 w:rsidR="0022782A">
        <w:t xml:space="preserve">PROJEKT BUDUĆNOSTI d. o. o. Buje, Trg Slobode 6, </w:t>
      </w:r>
      <w:r w:rsidRPr="00B61726">
        <w:rPr>
          <w:bCs w:val="false"/>
          <w:lang w:eastAsia="en-US"/>
        </w:rPr>
        <w:t>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</w:t>
      </w:r>
      <w:r w:rsidR="0022782A">
        <w:rPr>
          <w:bCs w:val="false"/>
          <w:lang w:eastAsia="en-US"/>
        </w:rPr>
        <w:t>20</w:t>
      </w:r>
      <w:r>
        <w:rPr>
          <w:bCs w:val="false"/>
          <w:lang w:eastAsia="en-US"/>
        </w:rPr>
        <w:t>. svibnja 2016.</w:t>
      </w:r>
    </w:p>
    <w:p w:rsidRDefault="00060D41" w:rsidP="0046792B" w:rsidR="00060D41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nisu postojali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i to jer je iz </w:t>
      </w:r>
      <w:r w:rsidR="00E93FA9">
        <w:rPr>
          <w:bCs w:val="false"/>
        </w:rPr>
        <w:t>potvrde</w:t>
      </w:r>
      <w:r w:rsidRPr="00C1152B">
        <w:rPr>
          <w:bCs w:val="false"/>
        </w:rPr>
        <w:t xml:space="preserve"> Financijske agencije</w:t>
      </w:r>
      <w:r>
        <w:rPr>
          <w:bCs w:val="false"/>
        </w:rPr>
        <w:t xml:space="preserve"> od </w:t>
      </w:r>
      <w:r w:rsidR="0022782A">
        <w:rPr>
          <w:bCs w:val="false"/>
        </w:rPr>
        <w:t>17</w:t>
      </w:r>
      <w:r>
        <w:rPr>
          <w:bCs w:val="false"/>
        </w:rPr>
        <w:t xml:space="preserve">. </w:t>
      </w:r>
      <w:r w:rsidR="00E93FA9">
        <w:rPr>
          <w:bCs w:val="false"/>
        </w:rPr>
        <w:t>lipnja</w:t>
      </w:r>
      <w:r>
        <w:rPr>
          <w:bCs w:val="false"/>
        </w:rPr>
        <w:t xml:space="preserve"> 2016. (list </w:t>
      </w:r>
      <w:r w:rsidR="00E93FA9">
        <w:rPr>
          <w:bCs w:val="false"/>
        </w:rPr>
        <w:t>1</w:t>
      </w:r>
      <w:r w:rsidR="0022782A">
        <w:rPr>
          <w:bCs w:val="false"/>
        </w:rPr>
        <w:t>6</w:t>
      </w:r>
      <w:r>
        <w:rPr>
          <w:bCs w:val="false"/>
        </w:rPr>
        <w:t xml:space="preserve"> spisa), </w:t>
      </w:r>
      <w:r w:rsidR="00383AAD" w:rsidRPr="00C1152B">
        <w:rPr>
          <w:bCs w:val="false"/>
        </w:rPr>
        <w:t xml:space="preserve">utvrđeno </w:t>
      </w:r>
      <w:r w:rsidR="00E93FA9">
        <w:rPr>
          <w:bCs w:val="false"/>
        </w:rPr>
        <w:t>da</w:t>
      </w:r>
      <w:r w:rsidR="0046792B">
        <w:rPr>
          <w:bCs w:val="false"/>
        </w:rPr>
        <w:t xml:space="preserve"> dužnik na dan izdavanja potvrde</w:t>
      </w:r>
      <w:r w:rsidR="0022782A">
        <w:rPr>
          <w:bCs w:val="false"/>
        </w:rPr>
        <w:t xml:space="preserve"> nema evidentiranu blokadu na računima i novčanim sredstvima, odnosno nema nepodmirenih osnova za plaćanje evidentiranih u Očevidniku redoslijeda osnova za plaćanje,</w:t>
      </w:r>
      <w:r w:rsidR="00383AAD">
        <w:rPr>
          <w:bCs w:val="false"/>
        </w:rPr>
        <w:t xml:space="preserve"> </w:t>
      </w:r>
      <w:r w:rsidR="00383AAD" w:rsidRPr="00C1152B">
        <w:rPr>
          <w:bCs w:val="false"/>
        </w:rPr>
        <w:t>zbog čega je adekvatnom primjenom odredbe čl. 128. st. 9</w:t>
      </w:r>
      <w:r w:rsidR="00383AAD">
        <w:rPr>
          <w:bCs w:val="false"/>
        </w:rPr>
        <w:t>. SZ-a</w:t>
      </w:r>
      <w:r w:rsidR="00383AAD" w:rsidRPr="00C1152B">
        <w:rPr>
          <w:bCs w:val="false"/>
        </w:rPr>
        <w:t xml:space="preserve"> donesena odluka kao u izreci rješenja.</w:t>
      </w:r>
    </w:p>
    <w:p w:rsidRDefault="00383AAD" w:rsidP="00060D41" w:rsidR="00383AAD" w:rsidRPr="00C1152B">
      <w:pPr>
        <w:ind w:firstLine="708"/>
        <w:jc w:val="both"/>
        <w:rPr>
          <w:bCs w:val="false"/>
        </w:rPr>
      </w:pPr>
    </w:p>
    <w:p w:rsidRDefault="00060D41" w:rsidP="00060D41" w:rsidR="00060D41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>
        <w:rPr>
          <w:bCs w:val="false"/>
        </w:rPr>
        <w:t>2</w:t>
      </w:r>
      <w:r w:rsidR="002557C7">
        <w:rPr>
          <w:bCs w:val="false"/>
        </w:rPr>
        <w:t>9</w:t>
      </w:r>
      <w:r>
        <w:rPr>
          <w:bCs w:val="false"/>
        </w:rPr>
        <w:t xml:space="preserve">. srpnja </w:t>
      </w:r>
      <w:r w:rsidRPr="00C1152B">
        <w:rPr>
          <w:bCs w:val="false"/>
        </w:rPr>
        <w:t>2016.</w:t>
      </w:r>
    </w:p>
    <w:p w:rsidRDefault="00E93FA9" w:rsidP="00060D41" w:rsidR="00E93FA9" w:rsidRPr="00C1152B">
      <w:pPr>
        <w:jc w:val="center"/>
        <w:rPr>
          <w:bCs w:val="false"/>
        </w:rPr>
      </w:pPr>
    </w:p>
    <w:p w:rsidRDefault="002557C7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Sutkinja</w:t>
      </w:r>
    </w:p>
    <w:p w:rsidRDefault="002557C7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Adrijana Labinjan Skok</w:t>
      </w:r>
      <w:r w:rsidR="004939AB">
        <w:rPr>
          <w:bCs w:val="false"/>
        </w:rPr>
        <w:t xml:space="preserve">, v. r. </w:t>
      </w:r>
    </w:p>
    <w:p w:rsidRDefault="00060D41" w:rsidP="00060D41" w:rsidR="00060D41">
      <w:pPr>
        <w:rPr>
          <w:bCs w:val="false"/>
          <w:sz w:val="22"/>
          <w:szCs w:val="22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t>UPUTA O PRAVNOM LIJEKU</w:t>
      </w:r>
    </w:p>
    <w:p w:rsidRDefault="00060D41" w:rsidP="00060D41" w:rsidR="00060D41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60D41" w:rsidP="00060D41" w:rsidR="00060D41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1. Financijska agencija, RC Rijeka, Podružnica Pula, Pula, Giardini 5,</w:t>
      </w:r>
    </w:p>
    <w:p w:rsidRDefault="00060D41" w:rsidP="00060D41" w:rsidR="0046792B">
      <w:pPr>
        <w:jc w:val="both"/>
      </w:pPr>
      <w:r w:rsidRPr="00F007DE">
        <w:rPr>
          <w:bCs w:val="false"/>
        </w:rPr>
        <w:t xml:space="preserve">2. dužnik </w:t>
      </w:r>
      <w:r w:rsidR="00327003">
        <w:t>PROJEKT BUDUĆNOSTI d. o. o. Buje, Trg Slobode 6</w:t>
      </w:r>
      <w:r w:rsidR="0046792B">
        <w:t xml:space="preserve">, 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3. RH, Ministarstvo financija, Porezna uprava, </w:t>
      </w:r>
      <w:r w:rsidRPr="00F007DE">
        <w:rPr>
          <w:bCs w:val="false"/>
          <w:szCs w:val="20"/>
        </w:rPr>
        <w:t xml:space="preserve">Područni ured Istra, Primorje, Lika, Ispostava </w:t>
      </w:r>
      <w:r w:rsidRPr="00F007DE"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4. Županijsko državno odvjetništvo u Puli – Pola, Pula, Kranjčevićeva 8,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5. stečajni upravitelj </w:t>
      </w:r>
      <w:r w:rsidR="00327003">
        <w:rPr>
          <w:bCs w:val="false"/>
          <w:szCs w:val="20"/>
        </w:rPr>
        <w:t>Radijana Trobonjača</w:t>
      </w:r>
      <w:r w:rsidRPr="00F007DE">
        <w:rPr>
          <w:bCs w:val="false"/>
          <w:szCs w:val="20"/>
        </w:rPr>
        <w:t xml:space="preserve"> iz </w:t>
      </w:r>
      <w:r w:rsidR="00327003">
        <w:rPr>
          <w:bCs w:val="false"/>
          <w:szCs w:val="20"/>
        </w:rPr>
        <w:t>Opatije, M. Tita 49</w:t>
      </w:r>
      <w:r w:rsidRPr="00F007DE">
        <w:rPr>
          <w:bCs w:val="false"/>
          <w:szCs w:val="20"/>
        </w:rPr>
        <w:t xml:space="preserve">, 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6. mrežna stranica e-Oglasna ploča sudova (8 dana), </w:t>
      </w:r>
    </w:p>
    <w:p w:rsidRDefault="00060D41" w:rsidP="00060D41" w:rsidR="00060D41" w:rsidRPr="00F007DE">
      <w:pPr>
        <w:jc w:val="both"/>
        <w:rPr>
          <w:bCs w:val="false"/>
        </w:rPr>
      </w:pPr>
      <w:r>
        <w:rPr>
          <w:bCs w:val="false"/>
        </w:rPr>
        <w:t>7. sudski registar.</w:t>
      </w:r>
    </w:p>
    <w:p w:rsidRDefault="00060D41" w:rsidP="00060D41" w:rsidR="00060D41" w:rsidRPr="00F007DE">
      <w:pPr>
        <w:jc w:val="both"/>
        <w:rPr>
          <w:rFonts w:cstheme="minorBidi" w:eastAsiaTheme="minorEastAsia"/>
          <w:bCs w:val="false"/>
          <w:szCs w:val="22"/>
        </w:rPr>
      </w:pPr>
    </w:p>
    <w:p w:rsidRDefault="00060D41" w:rsidP="00060D41" w:rsidR="00060D41" w:rsidRPr="00C1152B">
      <w:pPr>
        <w:jc w:val="both"/>
      </w:pPr>
    </w:p>
    <w:p w:rsidRDefault="004F5027" w:rsidR="004F5027"/>
    <w:sectPr w:rsidSect="00060D4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41" w:rsidP="00060D41" w:rsidR="00060D41">
      <w:r>
        <w:separator/>
      </w:r>
    </w:p>
  </w:endnote>
  <w:endnote w:id="0" w:type="continuationSeparator">
    <w:p w:rsidRDefault="00060D41" w:rsidP="00060D41" w:rsidR="00060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41" w:rsidP="00060D41" w:rsidR="00060D41">
      <w:r>
        <w:separator/>
      </w:r>
    </w:p>
  </w:footnote>
  <w:footnote w:id="0" w:type="continuationSeparator">
    <w:p w:rsidRDefault="00060D41" w:rsidP="00060D41" w:rsidR="00060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41" w:rsidP="00327003" w:rsidR="00327003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939A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327003">
      <w:rPr>
        <w:szCs w:val="24"/>
      </w:rPr>
      <w:t>3 St-299/2016-11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7C7" w:rsidP="00060D41" w:rsidR="00060D41" w:rsidRPr="00562695">
    <w:pPr>
      <w:pStyle w:val="Zaglavlje"/>
      <w:jc w:val="right"/>
      <w:rPr>
        <w:szCs w:val="24"/>
      </w:rPr>
    </w:pPr>
    <w:r>
      <w:rPr>
        <w:szCs w:val="24"/>
      </w:rPr>
      <w:t>3</w:t>
    </w:r>
    <w:r w:rsidR="00060D41">
      <w:rPr>
        <w:szCs w:val="24"/>
      </w:rPr>
      <w:t xml:space="preserve"> St-</w:t>
    </w:r>
    <w:r w:rsidR="00327003">
      <w:rPr>
        <w:szCs w:val="24"/>
      </w:rPr>
      <w:t>299</w:t>
    </w:r>
    <w:r w:rsidR="00060D41">
      <w:rPr>
        <w:szCs w:val="24"/>
      </w:rPr>
      <w:t>/2016-</w:t>
    </w:r>
    <w:r w:rsidR="00327003">
      <w:rPr>
        <w:szCs w:val="24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33D"/>
    <w:rsid w:val="00001839"/>
    <w:rsid w:val="00060D41"/>
    <w:rsid w:val="0011328E"/>
    <w:rsid w:val="0022782A"/>
    <w:rsid w:val="002557C7"/>
    <w:rsid w:val="00327003"/>
    <w:rsid w:val="00383AAD"/>
    <w:rsid w:val="0046792B"/>
    <w:rsid w:val="004939AB"/>
    <w:rsid w:val="004B67FB"/>
    <w:rsid w:val="004F5027"/>
    <w:rsid w:val="006462B0"/>
    <w:rsid w:val="0065133D"/>
    <w:rsid w:val="006821AD"/>
    <w:rsid w:val="00E93FA9"/>
    <w:rsid w:val="00F3469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D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0D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D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9A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39AB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39AB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39AB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D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0D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D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9A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39AB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39A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39A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</izvorni_sadrzaj>
    <derivirana_varijabla naziv="DomainObject.Predmet.PredmetRijesio.Prezime_1">Pamić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BUDUĆNOSTI d.o.o. BUJE</izvorni_sadrzaj>
    <derivirana_varijabla naziv="DomainObject.Predmet.ProtustrankaFormated_1">  PROJEKT BUDUĆNOSTI d.o.o. BUJE</derivirana_varijabla>
  </DomainObject.Predmet.ProtustrankaFormated>
  <DomainObject.Predmet.ProtustrankaFormatedOIB>
    <izvorni_sadrzaj>  PROJEKT BUDUĆNOSTI d.o.o. BUJE, OIB 20251881793</izvorni_sadrzaj>
    <derivirana_varijabla naziv="DomainObject.Predmet.ProtustrankaFormatedOIB_1">  PROJEKT BUDUĆNOSTI d.o.o. BUJE, OIB 20251881793</derivirana_varijabla>
  </DomainObject.Predmet.ProtustrankaFormatedOIB>
  <DomainObject.Predmet.ProtustrankaFormatedWithAdress>
    <izvorni_sadrzaj> PROJEKT BUDUĆNOSTI d.o.o. BUJE, Trg Slobode 6, 52460 Buje</izvorni_sadrzaj>
    <derivirana_varijabla naziv="DomainObject.Predmet.ProtustrankaFormatedWithAdress_1"> PROJEKT BUDUĆNOSTI d.o.o. BUJE, Trg Slobode 6, 52460 Buje</derivirana_varijabla>
  </DomainObject.Predmet.ProtustrankaFormatedWithAdress>
  <DomainObject.Predmet.ProtustrankaFormatedWithAdressOIB>
    <izvorni_sadrzaj> PROJEKT BUDUĆNOSTI d.o.o. BUJE, OIB 20251881793, Trg Slobode 6, 52460 Buje</izvorni_sadrzaj>
    <derivirana_varijabla naziv="DomainObject.Predmet.ProtustrankaFormatedWithAdressOIB_1"> PROJEKT BUDUĆNOSTI d.o.o. BUJE, OIB 20251881793, Trg Slobode 6, 52460 Buje</derivirana_varijabla>
  </DomainObject.Predmet.ProtustrankaFormatedWithAdressOIB>
  <DomainObject.Predmet.ProtustrankaWithAdress>
    <izvorni_sadrzaj>PROJEKT BUDUĆNOSTI d.o.o. BUJE Trg Slobode 6, 52460 Buje</izvorni_sadrzaj>
    <derivirana_varijabla naziv="DomainObject.Predmet.ProtustrankaWithAdress_1">PROJEKT BUDUĆNOSTI d.o.o. BUJE Trg Slobode 6, 52460 Buje</derivirana_varijabla>
  </DomainObject.Predmet.ProtustrankaWithAdress>
  <DomainObject.Predmet.ProtustrankaWithAdressOIB>
    <izvorni_sadrzaj>PROJEKT BUDUĆNOSTI d.o.o. BUJE, OIB 20251881793, Trg Slobode 6, 52460 Buje</izvorni_sadrzaj>
    <derivirana_varijabla naziv="DomainObject.Predmet.ProtustrankaWithAdressOIB_1">PROJEKT BUDUĆNOSTI d.o.o. BUJE, OIB 20251881793, Trg Slobode 6, 52460 Buje</derivirana_varijabla>
  </DomainObject.Predmet.ProtustrankaWithAdressOIB>
  <DomainObject.Predmet.ProtustrankaNazivFormated>
    <izvorni_sadrzaj>PROJEKT BUDUĆNOSTI d.o.o. BUJE</izvorni_sadrzaj>
    <derivirana_varijabla naziv="DomainObject.Predmet.ProtustrankaNazivFormated_1">PROJEKT BUDUĆNOSTI d.o.o. BUJE</derivirana_varijabla>
  </DomainObject.Predmet.ProtustrankaNazivFormated>
  <DomainObject.Predmet.ProtustrankaNazivFormatedOIB>
    <izvorni_sadrzaj>PROJEKT BUDUĆNOSTI d.o.o. BUJE, OIB 20251881793</izvorni_sadrzaj>
    <derivirana_varijabla naziv="DomainObject.Predmet.ProtustrankaNazivFormatedOIB_1">PROJEKT BUDUĆNOSTI d.o.o. BUJE, OIB 20251881793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5837.81</izvorni_sadrzaj>
    <derivirana_varijabla naziv="DomainObject.Predmet.TrenutnaVrijednost_1">5837.81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BUDUĆNOSTI d.o.o. BUJE</item>
    </izvorni_sadrzaj>
    <derivirana_varijabla naziv="DomainObject.Predmet.ProtuStrankaListFormated_1">
      <item>PROJEKT BUDUĆNOSTI d.o.o. BUJE</item>
    </derivirana_varijabla>
  </DomainObject.Predmet.ProtuStrankaListFormated>
  <DomainObject.Predmet.ProtuStrankaListFormatedOIB>
    <izvorni_sadrzaj>
      <item>PROJEKT BUDUĆNOSTI d.o.o. BUJE, OIB 20251881793</item>
    </izvorni_sadrzaj>
    <derivirana_varijabla naziv="DomainObject.Predmet.ProtuStrankaListFormatedOIB_1">
      <item>PROJEKT BUDUĆNOSTI d.o.o. BUJE, OIB 20251881793</item>
    </derivirana_varijabla>
  </DomainObject.Predmet.ProtuStrankaListFormatedOIB>
  <DomainObject.Predmet.ProtuStrankaListFormatedWithAdress>
    <izvorni_sadrzaj>
      <item>PROJEKT BUDUĆNOSTI d.o.o. BUJE, Trg Slobode 6, 52460 Buje</item>
    </izvorni_sadrzaj>
    <derivirana_varijabla naziv="DomainObject.Predmet.ProtuStrankaListFormatedWithAdress_1">
      <item>PROJEKT BUDUĆNOSTI d.o.o. BUJE, Trg Slobode 6, 52460 Buje</item>
    </derivirana_varijabla>
  </DomainObject.Predmet.ProtuStrankaListFormatedWithAdress>
  <DomainObject.Predmet.ProtuStrankaListFormatedWithAdressOIB>
    <izvorni_sadrzaj>
      <item>PROJEKT BUDUĆNOSTI d.o.o. BUJE, OIB 20251881793, Trg Slobode 6, 52460 Buje</item>
    </izvorni_sadrzaj>
    <derivirana_varijabla naziv="DomainObject.Predmet.ProtuStrankaListFormatedWithAdressOIB_1">
      <item>PROJEKT BUDUĆNOSTI d.o.o. BUJE, OIB 20251881793, Trg Slobode 6, 52460 Buje</item>
    </derivirana_varijabla>
  </DomainObject.Predmet.ProtuStrankaListFormatedWithAdressOIB>
  <DomainObject.Predmet.ProtuStrankaListNazivFormated>
    <izvorni_sadrzaj>
      <item>PROJEKT BUDUĆNOSTI d.o.o. BUJE</item>
    </izvorni_sadrzaj>
    <derivirana_varijabla naziv="DomainObject.Predmet.ProtuStrankaListNazivFormated_1">
      <item>PROJEKT BUDUĆNOSTI d.o.o. BUJE</item>
    </derivirana_varijabla>
  </DomainObject.Predmet.ProtuStrankaListNazivFormated>
  <DomainObject.Predmet.ProtuStrankaListNazivFormatedOIB>
    <izvorni_sadrzaj>
      <item>PROJEKT BUDUĆNOSTI d.o.o. BUJE, OIB 20251881793</item>
    </izvorni_sadrzaj>
    <derivirana_varijabla naziv="DomainObject.Predmet.ProtuStrankaListNazivFormatedOIB_1">
      <item>PROJEKT BUDUĆNOSTI d.o.o. BUJE, OIB 20251881793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BUDUĆNOSTI d.o.o. BUJE</izvorni_sadrzaj>
    <derivirana_varijabla naziv="DomainObject.Predmet.ProtustrankaIDrugi_1">PROJEKT BUDUĆNOSTI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BUDUĆNOSTI d.o.o. BUJE, OIB 20251881793, Trg Slobode 6, 52460 Buje</izvorni_sadrzaj>
    <derivirana_varijabla naziv="DomainObject.Predmet.ProtustrankaIDrugiAdressOIB_1">PROJEKT BUDUĆNOSTI d.o.o. BUJE, OIB 20251881793, Trg Slobode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St-299/2016-5</izvorni_sadrzaj>
    <derivirana_varijabla naziv="DomainObject.Predmet.OdlukaRjesenje.Oznaka_1">St-299/2016-5</derivirana_varijabla>
  </DomainObject.Predmet.OdlukaRjesenje.Oznaka>
  <DomainObject.Predmet.SudioniciListNaziv>
    <izvorni_sadrzaj>
      <item>FINANCIJSKA AGENCIJA, RC RIJEKA, PODRUŽNICA PULA, PULA</item>
      <item>PROJEKT BUDUĆNOSTI d.o.o. BUJE</item>
    </izvorni_sadrzaj>
    <derivirana_varijabla naziv="DomainObject.Predmet.SudioniciListNaziv_1">
      <item>FINANCIJSKA AGENCIJA, RC RIJEKA, PODRUŽNICA PULA, PULA</item>
      <item>PROJEKT BUDUĆNOSTI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BUDUĆNOSTI d.o.o. BUJE, OIB 20251881793, Trg Slobode 6,52460 Buje</item>
    </izvorni_sadrzaj>
    <derivirana_varijabla naziv="DomainObject.Predmet.SudioniciListAdressOIB_1">
      <item>FINANCIJSKA AGENCIJA, RC RIJEKA, PODRUŽNICA PULA, PULA, OIB 85821130368, Giardini 5,52100 Pula</item>
      <item>PROJEKT BUDUĆNOSTI d.o.o. BUJE, OIB 20251881793, Trg Slobode 6,52460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20251881793</item>
    </izvorni_sadrzaj>
    <derivirana_varijabla naziv="DomainObject.Predmet.SudioniciListNazivOIB_1">
      <item>, OIB 85821130368</item>
      <item>, OIB 20251881793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484</properties:Words>
  <properties:Characters>2488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2016-07-29T07:38:00Z</dcterms:created>
  <dc:creator>Mihaela Kaligari</dc:creator>
  <cp:lastModifiedBy>Mihaela Kaligari</cp:lastModifiedBy>
  <cp:lastPrinted>2016-08-08T10:10:00Z</cp:lastPrinted>
  <dcterms:modified xmlns:xsi="http://www.w3.org/2001/XMLSchema-instance" xsi:type="dcterms:W3CDTF">2016-08-08T10:10:00Z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