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b6a1" w14:paraId="ddcb6a1" w:rsidRDefault="003C1733" w:rsidP="003C1733" w:rsidR="003C1733" w:rsidRPr="00075E7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75E79">
        <w:rPr>
          <w:rFonts w:hAnsi="Times New Roman" w:ascii="Times New Roman"/>
          <w:szCs w:val="24"/>
          <w:lang w:val="hr-HR"/>
        </w:rPr>
        <w:tab/>
      </w:r>
    </w:p>
    <w:p w:rsidRDefault="00075E79" w:rsidP="003C1733" w:rsidR="00075E79" w:rsidRPr="00075E79">
      <w:pPr>
        <w:jc w:val="center"/>
        <w:rPr>
          <w:rFonts w:hAnsi="Times New Roman" w:ascii="Times New Roman"/>
          <w:szCs w:val="24"/>
          <w:lang w:val="hr-HR"/>
        </w:rPr>
      </w:pPr>
    </w:p>
    <w:p w:rsidRDefault="00075E79" w:rsidP="00075E79" w:rsidR="00075E79" w:rsidRPr="00075E79">
      <w:pPr>
        <w:pStyle w:val="Tijeloteksta"/>
      </w:pPr>
      <w:r w:rsidRPr="00075E79">
        <w:t xml:space="preserve">   </w:t>
      </w:r>
      <w:r w:rsidRPr="00075E7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2972"/>
      </w:tblGrid>
      <w:tr w:rsidTr="00E85A78" w:rsidR="00075E79" w:rsidRPr="00075E79">
        <w:trPr>
          <w:trHeight w:val="900"/>
        </w:trPr>
        <w:tc>
          <w:tcPr>
            <w:tcW w:type="dxa" w:w="2972"/>
          </w:tcPr>
          <w:p w:rsidRDefault="00075E79" w:rsidP="00E85A78" w:rsidR="00075E79" w:rsidRPr="00075E79">
            <w:pPr>
              <w:pStyle w:val="Naslov2"/>
              <w:ind w:firstLine="0"/>
              <w:jc w:val="both"/>
              <w:rPr>
                <w:sz w:val="24"/>
              </w:rPr>
            </w:pPr>
          </w:p>
          <w:p w:rsidRDefault="00075E79" w:rsidP="00E85A78" w:rsidR="00075E79" w:rsidRPr="00075E79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075E79">
              <w:rPr>
                <w:b w:val="false"/>
                <w:sz w:val="24"/>
              </w:rPr>
              <w:t>REPUBLIKA HRVATSKA</w:t>
            </w:r>
          </w:p>
          <w:p w:rsidRDefault="00075E79" w:rsidP="00E85A78" w:rsidR="00075E79" w:rsidRPr="00075E79">
            <w:pPr>
              <w:rPr>
                <w:rFonts w:hAnsi="Times New Roman" w:ascii="Times New Roman"/>
                <w:lang w:val="hr-HR"/>
              </w:rPr>
            </w:pPr>
            <w:r w:rsidRPr="00075E79">
              <w:rPr>
                <w:rFonts w:hAnsi="Times New Roman" w:ascii="Times New Roman"/>
                <w:lang w:val="hr-HR"/>
              </w:rPr>
              <w:t>Trgovački sud u Zagrebu</w:t>
            </w:r>
          </w:p>
          <w:p w:rsidRDefault="00075E79" w:rsidP="00E85A78" w:rsidR="00075E79" w:rsidRPr="00075E79">
            <w:pPr>
              <w:rPr>
                <w:rFonts w:hAnsi="Times New Roman" w:ascii="Times New Roman"/>
                <w:lang w:val="hr-HR"/>
              </w:rPr>
            </w:pPr>
            <w:r w:rsidRPr="00075E79">
              <w:rPr>
                <w:rFonts w:hAnsi="Times New Roman" w:ascii="Times New Roman"/>
                <w:lang w:val="hr-HR"/>
              </w:rPr>
              <w:t>Zagreb, Amruševa 2/II</w:t>
            </w:r>
          </w:p>
        </w:tc>
      </w:tr>
    </w:tbl>
    <w:p w:rsidRDefault="00075E79" w:rsidP="003C1733" w:rsidR="00075E79" w:rsidRPr="00075E79">
      <w:pPr>
        <w:jc w:val="center"/>
        <w:rPr>
          <w:rFonts w:hAnsi="Times New Roman" w:ascii="Times New Roman"/>
          <w:szCs w:val="24"/>
          <w:lang w:val="hr-HR"/>
        </w:rPr>
      </w:pPr>
    </w:p>
    <w:p w:rsidRDefault="00075E79" w:rsidP="003C1733" w:rsidR="00075E79" w:rsidRPr="00075E79">
      <w:pPr>
        <w:jc w:val="center"/>
        <w:rPr>
          <w:rFonts w:hAnsi="Times New Roman" w:ascii="Times New Roman"/>
          <w:szCs w:val="24"/>
          <w:lang w:val="hr-HR"/>
        </w:rPr>
      </w:pPr>
    </w:p>
    <w:p w:rsidRDefault="003C1733" w:rsidP="003C1733" w:rsidR="003C1733" w:rsidRPr="00075E79">
      <w:pPr>
        <w:jc w:val="center"/>
        <w:rPr>
          <w:rFonts w:hAnsi="Times New Roman" w:ascii="Times New Roman"/>
          <w:szCs w:val="24"/>
          <w:lang w:val="hr-HR"/>
        </w:rPr>
      </w:pPr>
      <w:r w:rsidRPr="00075E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C1733" w:rsidP="003C1733" w:rsidR="003C1733" w:rsidRPr="00075E79">
      <w:pPr>
        <w:jc w:val="both"/>
        <w:rPr>
          <w:rFonts w:hAnsi="Times New Roman" w:ascii="Times New Roman"/>
          <w:szCs w:val="24"/>
          <w:lang w:val="hr-HR"/>
        </w:rPr>
      </w:pPr>
      <w:r w:rsidRPr="00075E79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3C1733" w:rsidP="003C1733" w:rsidR="003C1733" w:rsidRPr="00075E79">
      <w:pPr>
        <w:jc w:val="center"/>
        <w:rPr>
          <w:rFonts w:hAnsi="Times New Roman" w:ascii="Times New Roman"/>
          <w:szCs w:val="24"/>
          <w:lang w:val="hr-HR"/>
        </w:rPr>
      </w:pPr>
      <w:r w:rsidRPr="00075E79">
        <w:rPr>
          <w:rFonts w:hAnsi="Times New Roman" w:ascii="Times New Roman"/>
          <w:szCs w:val="24"/>
          <w:lang w:val="hr-HR"/>
        </w:rPr>
        <w:t>R J E Š E NJ E</w:t>
      </w:r>
    </w:p>
    <w:p w:rsidRDefault="003C1733" w:rsidP="003C1733" w:rsidR="003C1733" w:rsidRPr="00075E79">
      <w:pPr>
        <w:jc w:val="both"/>
        <w:rPr>
          <w:rFonts w:hAnsi="Times New Roman" w:ascii="Times New Roman"/>
          <w:szCs w:val="24"/>
          <w:lang w:val="hr-HR"/>
        </w:rPr>
      </w:pPr>
    </w:p>
    <w:p w:rsidRDefault="003C1733" w:rsidP="00075E79" w:rsidR="00075E79" w:rsidRPr="009C1A48">
      <w:pPr>
        <w:jc w:val="both"/>
        <w:rPr>
          <w:rFonts w:hAnsi="Times New Roman" w:ascii="Times New Roman"/>
          <w:b/>
          <w:szCs w:val="24"/>
          <w:lang w:val="hr-HR"/>
        </w:rPr>
      </w:pPr>
      <w:r w:rsidRPr="00075E79">
        <w:rPr>
          <w:rFonts w:hAnsi="Times New Roman" w:ascii="Times New Roman"/>
          <w:szCs w:val="24"/>
          <w:lang w:val="hr-HR"/>
        </w:rPr>
        <w:tab/>
      </w:r>
      <w:r w:rsidR="00075E79" w:rsidRPr="001938AE">
        <w:rPr>
          <w:rFonts w:hAnsi="Times New Roman" w:ascii="Times New Roman"/>
          <w:szCs w:val="24"/>
          <w:lang w:val="hr-HR"/>
        </w:rPr>
        <w:t xml:space="preserve">Trgovački sud u Zagrebu po sucu pojedincu Vesni Sremac Šoštar povodom prijedloga predlagatelja </w:t>
      </w:r>
      <w:r w:rsidR="00075E79" w:rsidRPr="009C1A48">
        <w:rPr>
          <w:rFonts w:hAnsi="Times New Roman" w:ascii="Times New Roman"/>
          <w:szCs w:val="24"/>
          <w:lang w:val="hr-HR"/>
        </w:rPr>
        <w:t>e</w:t>
      </w:r>
      <w:r w:rsidR="00075E79" w:rsidRPr="001938AE">
        <w:rPr>
          <w:rFonts w:hAnsi="Times New Roman" w:ascii="Times New Roman"/>
          <w:szCs w:val="24"/>
          <w:lang w:val="hr-HR"/>
        </w:rPr>
        <w:t xml:space="preserve">-Kolektor d.o.o., Zagreb, Slavonska avenija 58, OIB: 50538578553, dana </w:t>
      </w:r>
      <w:r w:rsidR="00075E79">
        <w:rPr>
          <w:rFonts w:hAnsi="Times New Roman" w:ascii="Times New Roman"/>
          <w:szCs w:val="24"/>
          <w:lang w:val="hr-HR"/>
        </w:rPr>
        <w:t>23. veljače 2018</w:t>
      </w:r>
      <w:r w:rsidR="00075E79" w:rsidRPr="001938AE">
        <w:rPr>
          <w:rFonts w:hAnsi="Times New Roman" w:ascii="Times New Roman"/>
          <w:szCs w:val="24"/>
          <w:lang w:val="hr-HR"/>
        </w:rPr>
        <w:t>. godine</w:t>
      </w:r>
    </w:p>
    <w:p w:rsidRDefault="00075E79" w:rsidP="00075E79" w:rsidR="00075E79">
      <w:pPr>
        <w:jc w:val="both"/>
        <w:rPr>
          <w:rFonts w:hAnsi="Times New Roman" w:ascii="Times New Roman"/>
          <w:szCs w:val="24"/>
          <w:lang w:val="hr-HR"/>
        </w:rPr>
      </w:pPr>
    </w:p>
    <w:p w:rsidRDefault="003C1733" w:rsidP="00075E79" w:rsidR="003C1733" w:rsidRPr="00075E79">
      <w:pPr>
        <w:jc w:val="center"/>
        <w:rPr>
          <w:rFonts w:hAnsi="Times New Roman" w:ascii="Times New Roman"/>
          <w:szCs w:val="24"/>
          <w:lang w:val="hr-HR"/>
        </w:rPr>
      </w:pPr>
      <w:r w:rsidRPr="00075E79">
        <w:rPr>
          <w:rFonts w:hAnsi="Times New Roman" w:ascii="Times New Roman"/>
          <w:szCs w:val="24"/>
          <w:lang w:val="hr-HR"/>
        </w:rPr>
        <w:t>r i j e š i o    j e</w:t>
      </w:r>
    </w:p>
    <w:p w:rsidRDefault="003C1733" w:rsidP="003C1733" w:rsidR="003C1733" w:rsidRPr="00075E79">
      <w:pPr>
        <w:jc w:val="both"/>
        <w:rPr>
          <w:rFonts w:hAnsi="Times New Roman" w:ascii="Times New Roman"/>
          <w:szCs w:val="24"/>
          <w:lang w:val="hr-HR"/>
        </w:rPr>
      </w:pPr>
      <w:r w:rsidRPr="00075E79">
        <w:rPr>
          <w:rFonts w:hAnsi="Times New Roman" w:ascii="Times New Roman"/>
          <w:szCs w:val="24"/>
          <w:lang w:val="hr-HR"/>
        </w:rPr>
        <w:tab/>
      </w:r>
      <w:r w:rsidRPr="00075E79">
        <w:rPr>
          <w:rFonts w:hAnsi="Times New Roman" w:ascii="Times New Roman"/>
          <w:szCs w:val="24"/>
          <w:lang w:val="hr-HR"/>
        </w:rPr>
        <w:tab/>
      </w:r>
      <w:r w:rsidRPr="00075E79">
        <w:rPr>
          <w:rFonts w:hAnsi="Times New Roman" w:ascii="Times New Roman"/>
          <w:szCs w:val="24"/>
          <w:lang w:val="hr-HR"/>
        </w:rPr>
        <w:tab/>
      </w:r>
      <w:r w:rsidRPr="00075E79">
        <w:rPr>
          <w:rFonts w:hAnsi="Times New Roman" w:ascii="Times New Roman"/>
          <w:szCs w:val="24"/>
          <w:lang w:val="hr-HR"/>
        </w:rPr>
        <w:tab/>
      </w:r>
    </w:p>
    <w:p w:rsidRDefault="003C1733" w:rsidP="00075E79" w:rsidR="003C1733" w:rsidRPr="00075E7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75E79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dana </w:t>
      </w:r>
      <w:r w:rsidR="00075E79">
        <w:rPr>
          <w:rFonts w:hAnsi="Times New Roman" w:ascii="Times New Roman"/>
          <w:szCs w:val="24"/>
          <w:u w:val="single"/>
          <w:lang w:val="hr-HR"/>
        </w:rPr>
        <w:t>29. ožujka 2018., u 10,00</w:t>
      </w:r>
      <w:r w:rsidRPr="00075E79">
        <w:rPr>
          <w:rFonts w:hAnsi="Times New Roman" w:ascii="Times New Roman"/>
          <w:szCs w:val="24"/>
          <w:u w:val="single"/>
          <w:lang w:val="hr-HR"/>
        </w:rPr>
        <w:t xml:space="preserve"> sati</w:t>
      </w:r>
      <w:r w:rsidRPr="00075E79">
        <w:rPr>
          <w:rFonts w:hAnsi="Times New Roman" w:ascii="Times New Roman"/>
          <w:szCs w:val="24"/>
          <w:lang w:val="hr-HR"/>
        </w:rPr>
        <w:t xml:space="preserve">, u prostorijama Trgovačkog suda u Zagrebu, Zagreb, </w:t>
      </w:r>
      <w:r w:rsidR="00075E79">
        <w:rPr>
          <w:rFonts w:hAnsi="Times New Roman" w:ascii="Times New Roman"/>
          <w:szCs w:val="24"/>
          <w:lang w:val="hr-HR"/>
        </w:rPr>
        <w:t>Amruševa 2/II</w:t>
      </w:r>
      <w:r w:rsidRPr="00075E79">
        <w:rPr>
          <w:rFonts w:hAnsi="Times New Roman" w:ascii="Times New Roman"/>
          <w:szCs w:val="24"/>
          <w:lang w:val="hr-HR"/>
        </w:rPr>
        <w:t>, soba 55, III</w:t>
      </w:r>
      <w:r w:rsidR="00075E79">
        <w:rPr>
          <w:rFonts w:hAnsi="Times New Roman" w:ascii="Times New Roman"/>
          <w:szCs w:val="24"/>
          <w:lang w:val="hr-HR"/>
        </w:rPr>
        <w:t>.</w:t>
      </w:r>
      <w:r w:rsidRPr="00075E79">
        <w:rPr>
          <w:rFonts w:hAnsi="Times New Roman" w:ascii="Times New Roman"/>
          <w:szCs w:val="24"/>
          <w:lang w:val="hr-HR"/>
        </w:rPr>
        <w:t xml:space="preserve"> kat </w:t>
      </w:r>
      <w:r w:rsidR="00075E79">
        <w:rPr>
          <w:rFonts w:hAnsi="Times New Roman" w:ascii="Times New Roman"/>
          <w:szCs w:val="24"/>
          <w:lang w:val="hr-HR"/>
        </w:rPr>
        <w:t>dvorišna</w:t>
      </w:r>
      <w:r w:rsidRPr="00075E79">
        <w:rPr>
          <w:rFonts w:hAnsi="Times New Roman" w:ascii="Times New Roman"/>
          <w:szCs w:val="24"/>
          <w:lang w:val="hr-HR"/>
        </w:rPr>
        <w:t xml:space="preserve"> zgrade. </w:t>
      </w:r>
    </w:p>
    <w:p w:rsidRDefault="003C1733" w:rsidP="003C1733" w:rsidR="003C1733" w:rsidRPr="00075E79">
      <w:pPr>
        <w:jc w:val="both"/>
        <w:rPr>
          <w:rFonts w:hAnsi="Times New Roman" w:ascii="Times New Roman"/>
          <w:szCs w:val="24"/>
          <w:lang w:val="hr-HR"/>
        </w:rPr>
      </w:pPr>
    </w:p>
    <w:p w:rsidRDefault="003C1733" w:rsidP="003C1733" w:rsidR="003C1733" w:rsidRPr="00075E79">
      <w:pPr>
        <w:jc w:val="center"/>
        <w:rPr>
          <w:rFonts w:hAnsi="Times New Roman" w:ascii="Times New Roman"/>
          <w:szCs w:val="24"/>
          <w:lang w:val="hr-HR"/>
        </w:rPr>
      </w:pPr>
      <w:r w:rsidRPr="00075E79">
        <w:rPr>
          <w:rFonts w:hAnsi="Times New Roman" w:ascii="Times New Roman"/>
          <w:szCs w:val="24"/>
          <w:lang w:val="hr-HR"/>
        </w:rPr>
        <w:t>Obrazloženje</w:t>
      </w:r>
    </w:p>
    <w:p w:rsidRDefault="003C1733" w:rsidP="003C1733" w:rsidR="003C1733" w:rsidRPr="00075E79">
      <w:pPr>
        <w:pStyle w:val="Tijeloteksta"/>
      </w:pPr>
    </w:p>
    <w:p w:rsidRDefault="003C1733" w:rsidP="003C1733" w:rsidR="003C1733" w:rsidRPr="00075E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75E79">
        <w:rPr>
          <w:rFonts w:hAnsi="Times New Roman" w:ascii="Times New Roman"/>
          <w:szCs w:val="24"/>
          <w:lang w:val="hr-HR"/>
        </w:rPr>
        <w:t>Dužnik je ovome sudu temeljem odredbe čl. 25. st. 1. Stečajnog zakona („Narodne novine“ broj 71/2015: dalje: SZ) podnio prijedlog za otvaranjem predstečajnog postupka te dostavio dokumentaciju propisanu odredbom čl. 26. SZ-a.</w:t>
      </w:r>
    </w:p>
    <w:p w:rsidRDefault="003C1733" w:rsidP="003C1733" w:rsidR="003C1733" w:rsidRPr="00075E79">
      <w:pPr>
        <w:jc w:val="both"/>
        <w:rPr>
          <w:rFonts w:hAnsi="Times New Roman" w:ascii="Times New Roman"/>
          <w:szCs w:val="24"/>
          <w:lang w:val="hr-HR"/>
        </w:rPr>
      </w:pPr>
      <w:r w:rsidRPr="00075E79">
        <w:rPr>
          <w:rFonts w:hAnsi="Times New Roman" w:ascii="Times New Roman"/>
          <w:szCs w:val="24"/>
          <w:lang w:val="hr-HR"/>
        </w:rPr>
        <w:t xml:space="preserve">             Rješenjem ovog suda, broj gornji, od </w:t>
      </w:r>
      <w:r w:rsidR="00A12737">
        <w:rPr>
          <w:rFonts w:hAnsi="Times New Roman" w:ascii="Times New Roman"/>
          <w:szCs w:val="24"/>
          <w:lang w:val="hr-HR"/>
        </w:rPr>
        <w:t>29. studenog 2017</w:t>
      </w:r>
      <w:r w:rsidRPr="00075E79">
        <w:rPr>
          <w:rFonts w:hAnsi="Times New Roman" w:ascii="Times New Roman"/>
          <w:szCs w:val="24"/>
          <w:lang w:val="hr-HR"/>
        </w:rPr>
        <w:t xml:space="preserve">. otvoren je postupak predstečajne nagodbe nad dužnikom </w:t>
      </w:r>
      <w:r w:rsidR="00A12737" w:rsidRPr="009C1A48">
        <w:rPr>
          <w:rFonts w:hAnsi="Times New Roman" w:ascii="Times New Roman"/>
          <w:szCs w:val="24"/>
          <w:lang w:val="hr-HR"/>
        </w:rPr>
        <w:t>e</w:t>
      </w:r>
      <w:r w:rsidR="00A12737" w:rsidRPr="001938AE">
        <w:rPr>
          <w:rFonts w:hAnsi="Times New Roman" w:ascii="Times New Roman"/>
          <w:szCs w:val="24"/>
          <w:lang w:val="hr-HR"/>
        </w:rPr>
        <w:t>-Kolektor d.o.o., Zagreb, Slavonska avenija 58, OIB: 50538578553</w:t>
      </w:r>
      <w:r w:rsidRPr="00075E79">
        <w:rPr>
          <w:rFonts w:hAnsi="Times New Roman" w:ascii="Times New Roman"/>
          <w:szCs w:val="24"/>
          <w:lang w:val="hr-HR"/>
        </w:rPr>
        <w:t>.</w:t>
      </w:r>
    </w:p>
    <w:p w:rsidRDefault="003C1733" w:rsidP="003C1733" w:rsidR="003C1733" w:rsidRPr="00075E79">
      <w:pPr>
        <w:jc w:val="both"/>
        <w:rPr>
          <w:rFonts w:hAnsi="Times New Roman" w:ascii="Times New Roman"/>
          <w:szCs w:val="24"/>
          <w:lang w:val="hr-HR"/>
        </w:rPr>
      </w:pPr>
      <w:r w:rsidRPr="00075E79">
        <w:rPr>
          <w:rFonts w:hAnsi="Times New Roman" w:ascii="Times New Roman"/>
          <w:szCs w:val="24"/>
          <w:lang w:val="hr-HR"/>
        </w:rPr>
        <w:t xml:space="preserve">             Istim rješenjem pozvani su</w:t>
      </w:r>
      <w:r w:rsidRPr="00075E79">
        <w:rPr>
          <w:rFonts w:hAnsi="Times New Roman" w:ascii="Times New Roman"/>
          <w:lang w:val="hr-HR"/>
        </w:rPr>
        <w:t xml:space="preserve"> </w:t>
      </w:r>
      <w:r w:rsidRPr="00075E79">
        <w:rPr>
          <w:rFonts w:hAnsi="Times New Roman" w:ascii="Times New Roman"/>
          <w:szCs w:val="24"/>
          <w:lang w:val="hr-HR"/>
        </w:rPr>
        <w:t>vjerovnici dužnika na prijavu svojih tražbina,</w:t>
      </w:r>
      <w:r w:rsidRPr="00075E79">
        <w:rPr>
          <w:rFonts w:hAnsi="Times New Roman" w:ascii="Times New Roman"/>
          <w:lang w:val="hr-HR"/>
        </w:rPr>
        <w:t xml:space="preserve"> </w:t>
      </w:r>
      <w:r w:rsidRPr="00075E79">
        <w:rPr>
          <w:rFonts w:hAnsi="Times New Roman" w:ascii="Times New Roman"/>
          <w:szCs w:val="24"/>
          <w:lang w:val="hr-HR"/>
        </w:rPr>
        <w:t>razlučni i izlučni vjerovnici</w:t>
      </w:r>
      <w:r w:rsidRPr="00075E79">
        <w:rPr>
          <w:rFonts w:hAnsi="Times New Roman" w:ascii="Times New Roman"/>
          <w:lang w:val="hr-HR"/>
        </w:rPr>
        <w:t xml:space="preserve"> </w:t>
      </w:r>
      <w:r w:rsidRPr="00075E79">
        <w:rPr>
          <w:rFonts w:hAnsi="Times New Roman" w:ascii="Times New Roman"/>
          <w:szCs w:val="24"/>
          <w:lang w:val="hr-HR"/>
        </w:rPr>
        <w:t>na prijavu i očitovanje</w:t>
      </w:r>
      <w:r w:rsidRPr="00075E79">
        <w:rPr>
          <w:rFonts w:hAnsi="Times New Roman" w:ascii="Times New Roman"/>
          <w:lang w:val="hr-HR"/>
        </w:rPr>
        <w:t xml:space="preserve"> </w:t>
      </w:r>
      <w:r w:rsidRPr="00075E79">
        <w:rPr>
          <w:rFonts w:hAnsi="Times New Roman" w:ascii="Times New Roman"/>
          <w:szCs w:val="24"/>
          <w:lang w:val="hr-HR"/>
        </w:rPr>
        <w:t>sukladno odredbi čl. 38. SZ-a, a vjerovnici dužnika u predstečajnom postupku koji su u vrijeme otvaranja predstečajnog postupka imali kakovu imovinskopravnu tražbinu prema dužniku, upućeni su da su dužni prijavu tražbine FINA-i podnijeti na propisanom obrascu koji sadržava sve elementa iz čl. 36. SZ-a, a koji obrazac je propisan Pravilnikom o sadržaju i obliku obrazaca na kojima se podnose podnesci u predstečajnom i stečajnom postupku (NN 107/15).</w:t>
      </w:r>
    </w:p>
    <w:p w:rsidRDefault="003C1733" w:rsidP="003C1733" w:rsidR="003C1733" w:rsidRPr="00075E79">
      <w:pPr>
        <w:jc w:val="both"/>
        <w:rPr>
          <w:rFonts w:hAnsi="Times New Roman" w:ascii="Times New Roman"/>
          <w:szCs w:val="24"/>
          <w:lang w:val="hr-HR"/>
        </w:rPr>
      </w:pPr>
      <w:r w:rsidRPr="00075E79">
        <w:rPr>
          <w:rFonts w:hAnsi="Times New Roman" w:ascii="Times New Roman"/>
          <w:szCs w:val="24"/>
          <w:lang w:val="hr-HR"/>
        </w:rPr>
        <w:t xml:space="preserve">             Rješenje o otvaranju predstečajnog postupka upisano je u sudskom registru ovog suda, te je objavljeno na mrežnoj stranici e-Oglasna ploča ovog suda zajedno sa planom financijskog restrukturiranja, kao i u javnim knjigama, registrima, upisnicima i očevidnicima u kojima je dužnik upisan kao nositelj nekog prava, te je dostavljeno Financijskoj agenciji uz popis tražbina vjerovnika koje je dužnik naveo u prijedlogu za otvaranjem postupka predstečajne nagodbe.</w:t>
      </w:r>
    </w:p>
    <w:p w:rsidRDefault="003C1733" w:rsidP="003C1733" w:rsidR="003C1733" w:rsidRPr="00075E79">
      <w:pPr>
        <w:jc w:val="both"/>
        <w:rPr>
          <w:rFonts w:hAnsi="Times New Roman" w:ascii="Times New Roman"/>
          <w:szCs w:val="24"/>
          <w:lang w:val="hr-HR"/>
        </w:rPr>
      </w:pPr>
    </w:p>
    <w:p w:rsidRDefault="003C1733" w:rsidP="003C1733" w:rsidR="003C1733" w:rsidRPr="00075E79">
      <w:pPr>
        <w:jc w:val="both"/>
        <w:rPr>
          <w:rFonts w:hAnsi="Times New Roman" w:ascii="Times New Roman"/>
          <w:szCs w:val="24"/>
          <w:lang w:val="hr-HR"/>
        </w:rPr>
      </w:pPr>
    </w:p>
    <w:p w:rsidRDefault="003C1733" w:rsidP="003C1733" w:rsidR="003C1733" w:rsidRPr="00075E79">
      <w:pPr>
        <w:jc w:val="both"/>
        <w:rPr>
          <w:rFonts w:hAnsi="Times New Roman" w:ascii="Times New Roman"/>
          <w:szCs w:val="24"/>
          <w:lang w:val="hr-HR"/>
        </w:rPr>
      </w:pPr>
    </w:p>
    <w:p w:rsidRDefault="003C1733" w:rsidP="003C1733" w:rsidR="003C1733" w:rsidRPr="00075E79">
      <w:pPr>
        <w:jc w:val="both"/>
        <w:rPr>
          <w:rFonts w:hAnsi="Times New Roman" w:ascii="Times New Roman"/>
          <w:szCs w:val="24"/>
          <w:lang w:val="hr-HR"/>
        </w:rPr>
      </w:pPr>
    </w:p>
    <w:p w:rsidRDefault="003C1733" w:rsidP="003C1733" w:rsidR="003C1733" w:rsidRPr="00075E79">
      <w:pPr>
        <w:jc w:val="both"/>
        <w:rPr>
          <w:rFonts w:hAnsi="Times New Roman" w:ascii="Times New Roman"/>
          <w:szCs w:val="24"/>
          <w:lang w:val="hr-HR"/>
        </w:rPr>
      </w:pPr>
    </w:p>
    <w:p w:rsidRDefault="003C1733" w:rsidP="003C1733" w:rsidR="003C1733" w:rsidRPr="00075E79">
      <w:pPr>
        <w:jc w:val="both"/>
        <w:rPr>
          <w:rFonts w:hAnsi="Times New Roman" w:ascii="Times New Roman"/>
          <w:szCs w:val="24"/>
          <w:lang w:val="hr-HR"/>
        </w:rPr>
      </w:pPr>
      <w:r w:rsidRPr="00075E79">
        <w:rPr>
          <w:rFonts w:hAnsi="Times New Roman" w:ascii="Times New Roman"/>
          <w:szCs w:val="24"/>
          <w:lang w:val="hr-HR"/>
        </w:rPr>
        <w:t xml:space="preserve">             S obzirom na navedeno, temeljem odredbe čl. 34. st. 1. SZ-a odlučeno je kao u izreci.</w:t>
      </w:r>
    </w:p>
    <w:p w:rsidRDefault="003C1733" w:rsidP="003C1733" w:rsidR="003C1733" w:rsidRPr="00075E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C1733" w:rsidP="003C1733" w:rsidR="003C1733" w:rsidRPr="00075E79">
      <w:pPr>
        <w:jc w:val="center"/>
        <w:rPr>
          <w:rFonts w:hAnsi="Times New Roman" w:ascii="Times New Roman"/>
          <w:szCs w:val="24"/>
          <w:lang w:val="hr-HR"/>
        </w:rPr>
      </w:pPr>
      <w:r w:rsidRPr="00075E79">
        <w:rPr>
          <w:rFonts w:hAnsi="Times New Roman" w:ascii="Times New Roman"/>
          <w:szCs w:val="24"/>
          <w:lang w:val="hr-HR"/>
        </w:rPr>
        <w:t xml:space="preserve">U Zagrebu, </w:t>
      </w:r>
      <w:r w:rsidR="00A12737">
        <w:rPr>
          <w:rFonts w:hAnsi="Times New Roman" w:ascii="Times New Roman"/>
          <w:szCs w:val="24"/>
          <w:lang w:val="hr-HR"/>
        </w:rPr>
        <w:t>23. veljače 2018</w:t>
      </w:r>
      <w:r w:rsidRPr="00075E79">
        <w:rPr>
          <w:rFonts w:hAnsi="Times New Roman" w:ascii="Times New Roman"/>
          <w:szCs w:val="24"/>
          <w:lang w:val="hr-HR"/>
        </w:rPr>
        <w:t>. god</w:t>
      </w:r>
      <w:r w:rsidR="001866FC">
        <w:rPr>
          <w:rFonts w:hAnsi="Times New Roman" w:ascii="Times New Roman"/>
          <w:szCs w:val="24"/>
          <w:lang w:val="hr-HR"/>
        </w:rPr>
        <w:t>ine</w:t>
      </w:r>
    </w:p>
    <w:p w:rsidRDefault="003C1733" w:rsidP="003C1733" w:rsidR="003C1733" w:rsidRPr="00075E79">
      <w:pPr>
        <w:jc w:val="center"/>
        <w:rPr>
          <w:rFonts w:hAnsi="Times New Roman" w:ascii="Times New Roman"/>
          <w:szCs w:val="24"/>
          <w:lang w:val="hr-HR"/>
        </w:rPr>
      </w:pPr>
    </w:p>
    <w:p w:rsidRDefault="003C1733" w:rsidP="003C1733" w:rsidR="003C1733" w:rsidRPr="00075E79">
      <w:pPr>
        <w:jc w:val="right"/>
        <w:rPr>
          <w:rFonts w:hAnsi="Times New Roman" w:ascii="Times New Roman"/>
          <w:szCs w:val="24"/>
          <w:lang w:val="hr-HR"/>
        </w:rPr>
      </w:pPr>
      <w:r w:rsidRPr="00075E79">
        <w:rPr>
          <w:rFonts w:hAnsi="Times New Roman" w:ascii="Times New Roman"/>
          <w:szCs w:val="24"/>
          <w:lang w:val="hr-HR"/>
        </w:rPr>
        <w:tab/>
      </w:r>
      <w:r w:rsidRPr="00075E79">
        <w:rPr>
          <w:rFonts w:hAnsi="Times New Roman" w:ascii="Times New Roman"/>
          <w:szCs w:val="24"/>
          <w:lang w:val="hr-HR"/>
        </w:rPr>
        <w:tab/>
      </w:r>
      <w:r w:rsidRPr="00075E79">
        <w:rPr>
          <w:rFonts w:hAnsi="Times New Roman" w:ascii="Times New Roman"/>
          <w:szCs w:val="24"/>
          <w:lang w:val="hr-HR"/>
        </w:rPr>
        <w:tab/>
      </w:r>
      <w:r w:rsidRPr="00075E79">
        <w:rPr>
          <w:rFonts w:hAnsi="Times New Roman" w:ascii="Times New Roman"/>
          <w:szCs w:val="24"/>
          <w:lang w:val="hr-HR"/>
        </w:rPr>
        <w:tab/>
      </w:r>
      <w:r w:rsidRPr="00075E79">
        <w:rPr>
          <w:rFonts w:hAnsi="Times New Roman" w:ascii="Times New Roman"/>
          <w:szCs w:val="24"/>
          <w:lang w:val="hr-HR"/>
        </w:rPr>
        <w:tab/>
      </w:r>
      <w:r w:rsidRPr="00075E79">
        <w:rPr>
          <w:rFonts w:hAnsi="Times New Roman" w:ascii="Times New Roman"/>
          <w:szCs w:val="24"/>
          <w:lang w:val="hr-HR"/>
        </w:rPr>
        <w:tab/>
      </w:r>
      <w:r w:rsidRPr="00075E79">
        <w:rPr>
          <w:rFonts w:hAnsi="Times New Roman" w:ascii="Times New Roman"/>
          <w:szCs w:val="24"/>
          <w:lang w:val="hr-HR"/>
        </w:rPr>
        <w:tab/>
      </w:r>
      <w:r w:rsidRPr="00075E79">
        <w:rPr>
          <w:rFonts w:hAnsi="Times New Roman" w:ascii="Times New Roman"/>
          <w:szCs w:val="24"/>
          <w:lang w:val="hr-HR"/>
        </w:rPr>
        <w:tab/>
        <w:t xml:space="preserve">                          SUDAC:</w:t>
      </w:r>
    </w:p>
    <w:p w:rsidRDefault="001866FC" w:rsidP="00E53D3D" w:rsidR="001866FC" w:rsidRPr="001866FC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</w:r>
      <w:r w:rsidR="003C1733" w:rsidRPr="00075E79">
        <w:t xml:space="preserve">             </w:t>
      </w:r>
      <w:r w:rsidR="003C1733" w:rsidRPr="001866FC">
        <w:t>Vesna Sremac Šoštar</w:t>
      </w:r>
      <w:r w:rsidRPr="001866FC">
        <w:t>,v.r.</w:t>
      </w:r>
    </w:p>
    <w:p w:rsidRDefault="001866FC" w:rsidP="00D338FD" w:rsidR="001866FC" w:rsidRPr="001866FC">
      <w:pPr>
        <w:pStyle w:val="Uvuenotijeloteksta"/>
        <w:ind w:firstLine="141" w:left="1983"/>
        <w:jc w:val="right"/>
      </w:pPr>
      <w:r w:rsidRPr="001866FC">
        <w:t>Za točnost otpravka</w:t>
      </w:r>
    </w:p>
    <w:p w:rsidRDefault="001866FC" w:rsidP="003C1733" w:rsidR="003C1733" w:rsidRPr="001866FC">
      <w:pPr>
        <w:jc w:val="right"/>
        <w:rPr>
          <w:rFonts w:hAnsi="Times New Roman" w:ascii="Times New Roman"/>
          <w:szCs w:val="24"/>
          <w:lang w:val="hr-HR"/>
        </w:rPr>
      </w:pPr>
      <w:r w:rsidRPr="001866FC">
        <w:rPr>
          <w:rFonts w:hAnsi="Times New Roman" w:ascii="Times New Roman"/>
        </w:rPr>
        <w:t>Matea Bizjak</w:t>
      </w:r>
    </w:p>
    <w:p w:rsidRDefault="003C1733" w:rsidP="003C1733" w:rsidR="003C1733" w:rsidRPr="00075E79">
      <w:pPr>
        <w:jc w:val="both"/>
        <w:rPr>
          <w:rFonts w:hAnsi="Times New Roman" w:ascii="Times New Roman"/>
          <w:szCs w:val="24"/>
          <w:lang w:val="hr-HR"/>
        </w:rPr>
      </w:pPr>
    </w:p>
    <w:p w:rsidRDefault="003C1733" w:rsidP="003C1733" w:rsidR="003C1733" w:rsidRPr="00075E79">
      <w:pPr>
        <w:jc w:val="both"/>
        <w:rPr>
          <w:rFonts w:hAnsi="Times New Roman" w:ascii="Times New Roman"/>
          <w:szCs w:val="24"/>
          <w:lang w:val="hr-HR"/>
        </w:rPr>
      </w:pPr>
    </w:p>
    <w:p w:rsidRDefault="003C1733" w:rsidP="003C1733" w:rsidR="003C1733" w:rsidRPr="00075E79">
      <w:pPr>
        <w:jc w:val="both"/>
        <w:rPr>
          <w:rFonts w:hAnsi="Times New Roman" w:ascii="Times New Roman"/>
          <w:szCs w:val="24"/>
          <w:lang w:val="hr-HR"/>
        </w:rPr>
      </w:pPr>
      <w:r w:rsidRPr="00075E79">
        <w:rPr>
          <w:rFonts w:hAnsi="Times New Roman" w:ascii="Times New Roman"/>
          <w:szCs w:val="24"/>
          <w:lang w:val="hr-HR"/>
        </w:rPr>
        <w:t>UPUTA O PRAVNOM  LIJEKU:</w:t>
      </w:r>
    </w:p>
    <w:p w:rsidRDefault="003C1733" w:rsidP="003C1733" w:rsidR="003C1733" w:rsidRPr="00075E79">
      <w:pPr>
        <w:jc w:val="both"/>
        <w:rPr>
          <w:rFonts w:hAnsi="Times New Roman" w:ascii="Times New Roman"/>
          <w:lang w:val="hr-HR"/>
        </w:rPr>
      </w:pPr>
      <w:r w:rsidRPr="00075E79">
        <w:rPr>
          <w:rFonts w:hAnsi="Times New Roman" w:ascii="Times New Roman"/>
          <w:lang w:val="hr-HR"/>
        </w:rPr>
        <w:t xml:space="preserve">Protiv ovog rješenja dopuštena je žalba u roku od 8 dana od dana primitka rješenja, a koja se podnosi ovome sudu u 3 primjerka. O istoj odlučuje Visoki trgovački sud RH. </w:t>
      </w:r>
    </w:p>
    <w:p w:rsidRDefault="003C1733" w:rsidP="003C1733" w:rsidR="003C1733" w:rsidRPr="00075E79">
      <w:pPr>
        <w:jc w:val="both"/>
        <w:rPr>
          <w:rFonts w:hAnsi="Times New Roman" w:ascii="Times New Roman"/>
          <w:i/>
          <w:szCs w:val="24"/>
          <w:lang w:val="hr-HR"/>
        </w:rPr>
      </w:pPr>
      <w:r w:rsidRPr="00075E79">
        <w:rPr>
          <w:rFonts w:hAnsi="Times New Roman" w:ascii="Times New Roman"/>
          <w:szCs w:val="24"/>
          <w:lang w:val="hr-HR"/>
        </w:rPr>
        <w:t xml:space="preserve">       </w:t>
      </w:r>
      <w:r w:rsidRPr="00075E79">
        <w:rPr>
          <w:rFonts w:hAnsi="Times New Roman" w:ascii="Times New Roman"/>
          <w:szCs w:val="24"/>
          <w:lang w:val="hr-HR"/>
        </w:rPr>
        <w:tab/>
      </w:r>
    </w:p>
    <w:p w:rsidRDefault="001866FC" w:rsidP="001866FC" w:rsidR="00A12737" w:rsidRPr="00075E79">
      <w:pPr>
        <w:pStyle w:val="Zaglavlje"/>
        <w:tabs>
          <w:tab w:pos="4536" w:val="clear"/>
          <w:tab w:pos="9072" w:val="clear"/>
        </w:tabs>
        <w:ind w:left="72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sectPr w:rsidSect="00075E79" w:rsidR="00A12737" w:rsidRPr="00075E79">
      <w:headerReference w:type="default" r:id="rId10"/>
      <w:headerReference w:type="first" r:id="rId11"/>
      <w:pgSz w:code="9" w:h="16840" w:w="11907"/>
      <w:pgMar w:gutter="0" w:footer="720" w:header="720" w:left="1418" w:bottom="1418" w:right="1418" w:top="85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6FC" w:rsidR="007E2020">
      <w:r>
        <w:separator/>
      </w:r>
    </w:p>
  </w:endnote>
  <w:endnote w:id="0" w:type="continuationSeparator">
    <w:p w:rsidRDefault="001866FC" w:rsidR="007E2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6FC" w:rsidR="007E2020">
      <w:r>
        <w:separator/>
      </w:r>
    </w:p>
  </w:footnote>
  <w:footnote w:id="0" w:type="continuationSeparator">
    <w:p w:rsidRDefault="001866FC" w:rsidR="007E2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733" w:rsidR="00B846CE" w:rsidRPr="00B846CE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F52011">
      <w:rPr>
        <w:rFonts w:hAnsi="Times New Roman" w:ascii="Times New Roman"/>
        <w:noProof/>
      </w:rPr>
      <w:t>- 2 -</w:t>
    </w:r>
    <w:r>
      <w:rPr>
        <w:rFonts w:hAnsi="Times New Roman" w:ascii="Times New Roman"/>
      </w:rPr>
      <w:fldChar w:fldCharType="end"/>
    </w:r>
  </w:p>
  <w:p w:rsidRDefault="003C1733" w:rsidR="00A91703" w:rsidRPr="00B846CE">
    <w:pPr>
      <w:pStyle w:val="Zaglavlje"/>
      <w:rPr>
        <w:sz w:val="20"/>
      </w:rPr>
    </w:pPr>
    <w:r>
      <w:tab/>
    </w:r>
    <w:r>
      <w:tab/>
    </w:r>
    <w:r>
      <w:rPr>
        <w:rFonts w:hAnsi="Times New Roman" w:ascii="Times New Roman"/>
        <w:lang w:val="hr-HR"/>
      </w:rPr>
      <w:t>48</w:t>
    </w:r>
    <w:r w:rsidRPr="00B846CE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St</w:t>
    </w:r>
    <w:r w:rsidRPr="00B846CE">
      <w:rPr>
        <w:rFonts w:hAnsi="Times New Roman" w:ascii="Times New Roman"/>
        <w:lang w:val="hr-HR"/>
      </w:rPr>
      <w:t>-</w:t>
    </w:r>
    <w:r w:rsidR="001866FC">
      <w:rPr>
        <w:rFonts w:hAnsi="Times New Roman" w:ascii="Times New Roman"/>
        <w:lang w:val="hr-HR"/>
      </w:rPr>
      <w:t>3029/17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2820201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75E79" w:rsidP="00075E79" w:rsidR="00075E79" w:rsidRPr="00075E79">
        <w:pPr>
          <w:pStyle w:val="Zaglavlje"/>
          <w:jc w:val="right"/>
          <w:rPr>
            <w:rFonts w:hAnsi="Times New Roman" w:ascii="Times New Roman"/>
          </w:rPr>
        </w:pPr>
        <w:r w:rsidRPr="00075E79">
          <w:rPr>
            <w:rFonts w:hAnsi="Times New Roman" w:ascii="Times New Roman"/>
          </w:rPr>
          <w:t>48.St-3029/17</w:t>
        </w:r>
      </w:p>
    </w:sdtContent>
  </w:sdt>
  <w:p w:rsidRDefault="00F52011" w:rsidP="000C42FE" w:rsidR="008A34A7" w:rsidRPr="009304DE">
    <w:pPr>
      <w:pStyle w:val="Zaglavlje"/>
      <w:ind w:left="426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AA743E"/>
    <w:multiLevelType w:val="hybridMultilevel"/>
    <w:tmpl w:val="E63289D4"/>
    <w:lvl w:tplc="89EEF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ED93AF1"/>
    <w:multiLevelType w:val="hybridMultilevel"/>
    <w:tmpl w:val="3814DB08"/>
    <w:lvl w:tplc="1FB01F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687"/>
    <w:rsid w:val="00075E79"/>
    <w:rsid w:val="0009048E"/>
    <w:rsid w:val="001866FC"/>
    <w:rsid w:val="001F087F"/>
    <w:rsid w:val="00301F07"/>
    <w:rsid w:val="003625C7"/>
    <w:rsid w:val="003C1733"/>
    <w:rsid w:val="00447687"/>
    <w:rsid w:val="005F4A7A"/>
    <w:rsid w:val="0067336B"/>
    <w:rsid w:val="00676C72"/>
    <w:rsid w:val="00702EE0"/>
    <w:rsid w:val="00786A29"/>
    <w:rsid w:val="007E2020"/>
    <w:rsid w:val="00954F3A"/>
    <w:rsid w:val="009F16E5"/>
    <w:rsid w:val="00A12737"/>
    <w:rsid w:val="00A20CCF"/>
    <w:rsid w:val="00CB4950"/>
    <w:rsid w:val="00E33DDA"/>
    <w:rsid w:val="00F15017"/>
    <w:rsid w:val="00F52011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1733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075E79"/>
    <w:pPr>
      <w:keepNext/>
      <w:tabs>
        <w:tab w:pos="2520" w:val="center"/>
        <w:tab w:pos="6840" w:val="left"/>
      </w:tabs>
      <w:ind w:firstLine="720"/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17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1733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3C173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C1733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C173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5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5E79"/>
    <w:rPr>
      <w:rFonts w:cs="Times New Roman" w:eastAsia="Times New Roman" w:hAnsi="Arial" w:ascii="Arial"/>
      <w:szCs w:val="20"/>
      <w:lang w:eastAsia="hr-HR" w:val="en-GB"/>
    </w:rPr>
  </w:style>
  <w:style w:customStyle="true" w:styleId="Naslov2Char" w:type="character">
    <w:name w:val="Naslov 2 Char"/>
    <w:basedOn w:val="Zadanifontodlomka"/>
    <w:link w:val="Naslov2"/>
    <w:rsid w:val="00075E79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5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5E79"/>
    <w:rPr>
      <w:rFonts w:cs="Tahoma" w:eastAsia="Times New Roman" w:hAnsi="Tahoma" w:asci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1866FC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866F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0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0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0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0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0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1733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075E79"/>
    <w:pPr>
      <w:keepNext/>
      <w:tabs>
        <w:tab w:pos="2520" w:val="center"/>
        <w:tab w:pos="6840" w:val="left"/>
      </w:tabs>
      <w:ind w:firstLine="720"/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C17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1733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3C173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C1733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C173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5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5E79"/>
    <w:rPr>
      <w:rFonts w:ascii="Arial" w:cs="Times New Roman" w:eastAsia="Times New Roman" w:hAnsi="Arial"/>
      <w:szCs w:val="20"/>
      <w:lang w:eastAsia="hr-HR" w:val="en-GB"/>
    </w:rPr>
  </w:style>
  <w:style w:customStyle="1" w:styleId="Naslov2Char" w:type="character">
    <w:name w:val="Naslov 2 Char"/>
    <w:basedOn w:val="Zadanifontodlomka"/>
    <w:link w:val="Naslov2"/>
    <w:rsid w:val="00075E79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5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5E79"/>
    <w:rPr>
      <w:rFonts w:ascii="Tahoma" w:cs="Tahoma" w:eastAsia="Times New Roman" w:hAns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1866FC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1866F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20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0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0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0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0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St-3029/2017</izvorni_sadrzaj>
    <derivirana_varijabla naziv="DomainObject.Predmet.OznakaBroj_1">St-3029/2017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e-Kolektor d.o.o. zastupanog po punomoćniku Martin Lukin</izvorni_sadrzaj>
    <derivirana_varijabla naziv="DomainObject.Predmet.ProtustrankaFormated_1">  e-Kolektor d.o.o. zastupanog po punomoćniku Martin Lukin</derivirana_varijabla>
  </DomainObject.Predmet.ProtustrankaFormated>
  <DomainObject.Predmet.ProtustrankaFormatedOIB>
    <izvorni_sadrzaj>  e-Kolektor d.o.o., OIB 50538578553 zastupanog po punomoćniku Martin Lukin</izvorni_sadrzaj>
    <derivirana_varijabla naziv="DomainObject.Predmet.ProtustrankaFormatedOIB_1">  e-Kolektor d.o.o., OIB 50538578553 zastupanog po punomoćniku Martin Lukin</derivirana_varijabla>
  </DomainObject.Predmet.ProtustrankaFormatedOIB>
  <DomainObject.Predmet.ProtustrankaFormatedWithAdress>
    <izvorni_sadrzaj> e-Kolektor d.o.o., Slavonska avenija 58, 10000 Zagreb zastupanog po punomoćniku Martin Lukin</izvorni_sadrzaj>
    <derivirana_varijabla naziv="DomainObject.Predmet.ProtustrankaFormatedWithAdress_1"> e-Kolektor d.o.o., Slavonska avenija 58, 10000 Zagreb zastupanog po punomoćniku Martin Lukin</derivirana_varijabla>
  </DomainObject.Predmet.ProtustrankaFormatedWithAdress>
  <DomainObject.Predmet.ProtustrankaFormatedWithAdressOIB>
    <izvorni_sadrzaj> e-Kolektor d.o.o., OIB 50538578553, Slavonska avenija 58, 10000 Zagreb zastupanog po punomoćniku Martin Lukin</izvorni_sadrzaj>
    <derivirana_varijabla naziv="DomainObject.Predmet.ProtustrankaFormatedWithAdressOIB_1"> e-Kolektor d.o.o., OIB 50538578553, Slavonska avenija 58, 10000 Zagreb zastupanog po punomoćniku Martin Lukin</derivirana_varijabla>
  </DomainObject.Predmet.ProtustrankaFormatedWithAdressOIB>
  <DomainObject.Predmet.ProtustrankaWithAdress>
    <izvorni_sadrzaj>e-Kolektor d.o.o. Slavonska avenija 58, 10000 Zagreb</izvorni_sadrzaj>
    <derivirana_varijabla naziv="DomainObject.Predmet.ProtustrankaWithAdress_1">e-Kolektor d.o.o. Slavonska avenija 58, 10000 Zagreb</derivirana_varijabla>
  </DomainObject.Predmet.ProtustrankaWithAdress>
  <DomainObject.Predmet.ProtustrankaWithAdressOIB>
    <izvorni_sadrzaj>e-Kolektor d.o.o., OIB 50538578553, Slavonska avenija 58, 10000 Zagreb</izvorni_sadrzaj>
    <derivirana_varijabla naziv="DomainObject.Predmet.ProtustrankaWithAdressOIB_1">e-Kolektor d.o.o., OIB 50538578553, Slavonska avenija 58, 10000 Zagreb</derivirana_varijabla>
  </DomainObject.Predmet.ProtustrankaWithAdressOIB>
  <DomainObject.Predmet.ProtustrankaNazivFormated>
    <izvorni_sadrzaj>e-Kolektor d.o.o.</izvorni_sadrzaj>
    <derivirana_varijabla naziv="DomainObject.Predmet.ProtustrankaNazivFormated_1">e-Kolektor d.o.o.</derivirana_varijabla>
  </DomainObject.Predmet.ProtustrankaNazivFormated>
  <DomainObject.Predmet.ProtustrankaNazivFormatedOIB>
    <izvorni_sadrzaj>e-Kolektor d.o.o., OIB 50538578553</izvorni_sadrzaj>
    <derivirana_varijabla naziv="DomainObject.Predmet.ProtustrankaNazivFormatedOIB_1">e-Kolektor d.o.o., OIB 50538578553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e-Kolektor d.o.o.</izvorni_sadrzaj>
    <derivirana_varijabla naziv="DomainObject.Predmet.StrankaFormated_1">  e-Kolektor d.o.o.</derivirana_varijabla>
  </DomainObject.Predmet.StrankaFormated>
  <DomainObject.Predmet.StrankaFormatedOIB>
    <izvorni_sadrzaj>  e-Kolektor d.o.o., OIB 50538578553</izvorni_sadrzaj>
    <derivirana_varijabla naziv="DomainObject.Predmet.StrankaFormatedOIB_1">  e-Kolektor d.o.o., OIB 50538578553</derivirana_varijabla>
  </DomainObject.Predmet.StrankaFormatedOIB>
  <DomainObject.Predmet.StrankaFormatedWithAdress>
    <izvorni_sadrzaj> e-Kolektor d.o.o., Slavonska avenija 58, 10000 Zagreb</izvorni_sadrzaj>
    <derivirana_varijabla naziv="DomainObject.Predmet.StrankaFormatedWithAdress_1"> e-Kolektor d.o.o., Slavonska avenija 58, 10000 Zagreb</derivirana_varijabla>
  </DomainObject.Predmet.StrankaFormatedWithAdress>
  <DomainObject.Predmet.StrankaFormatedWithAdressOIB>
    <izvorni_sadrzaj> e-Kolektor d.o.o., OIB 50538578553, Slavonska avenija 58, 10000 Zagreb</izvorni_sadrzaj>
    <derivirana_varijabla naziv="DomainObject.Predmet.StrankaFormatedWithAdressOIB_1"> e-Kolektor d.o.o., OIB 50538578553, Slavonska avenija 58, 10000 Zagreb</derivirana_varijabla>
  </DomainObject.Predmet.StrankaFormatedWithAdressOIB>
  <DomainObject.Predmet.StrankaWithAdress>
    <izvorni_sadrzaj>e-Kolektor d.o.o. Slavonska avenija 58,10000 Zagreb</izvorni_sadrzaj>
    <derivirana_varijabla naziv="DomainObject.Predmet.StrankaWithAdress_1">e-Kolektor d.o.o. Slavonska avenija 58,10000 Zagreb</derivirana_varijabla>
  </DomainObject.Predmet.StrankaWithAdress>
  <DomainObject.Predmet.StrankaWithAdressOIB>
    <izvorni_sadrzaj>e-Kolektor d.o.o., OIB 50538578553, Slavonska avenija 58,10000 Zagreb</izvorni_sadrzaj>
    <derivirana_varijabla naziv="DomainObject.Predmet.StrankaWithAdressOIB_1">e-Kolektor d.o.o., OIB 50538578553, Slavonska avenija 58,10000 Zagreb</derivirana_varijabla>
  </DomainObject.Predmet.StrankaWithAdressOIB>
  <DomainObject.Predmet.StrankaNazivFormated>
    <izvorni_sadrzaj>e-Kolektor d.o.o.</izvorni_sadrzaj>
    <derivirana_varijabla naziv="DomainObject.Predmet.StrankaNazivFormated_1">e-Kolektor d.o.o.</derivirana_varijabla>
  </DomainObject.Predmet.StrankaNazivFormated>
  <DomainObject.Predmet.StrankaNazivFormatedOIB>
    <izvorni_sadrzaj>e-Kolektor d.o.o., OIB 50538578553</izvorni_sadrzaj>
    <derivirana_varijabla naziv="DomainObject.Predmet.StrankaNazivFormatedOIB_1">e-Kolektor d.o.o., OIB 50538578553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e-Kolektor d.o.o.</item>
    </izvorni_sadrzaj>
    <derivirana_varijabla naziv="DomainObject.Predmet.StrankaListFormated_1">
      <item>e-Kolektor d.o.o.</item>
    </derivirana_varijabla>
  </DomainObject.Predmet.StrankaListFormated>
  <DomainObject.Predmet.StrankaListFormatedOIB>
    <izvorni_sadrzaj>
      <item>e-Kolektor d.o.o., OIB 50538578553</item>
    </izvorni_sadrzaj>
    <derivirana_varijabla naziv="DomainObject.Predmet.StrankaListFormatedOIB_1">
      <item>e-Kolektor d.o.o., OIB 50538578553</item>
    </derivirana_varijabla>
  </DomainObject.Predmet.StrankaListFormatedOIB>
  <DomainObject.Predmet.StrankaListFormatedWithAdress>
    <izvorni_sadrzaj>
      <item>e-Kolektor d.o.o., Slavonska avenija 58, 10000 Zagreb</item>
    </izvorni_sadrzaj>
    <derivirana_varijabla naziv="DomainObject.Predmet.StrankaListFormatedWithAdress_1">
      <item>e-Kolektor d.o.o., Slavonska avenija 58, 10000 Zagreb</item>
    </derivirana_varijabla>
  </DomainObject.Predmet.StrankaListFormatedWithAdress>
  <DomainObject.Predmet.StrankaListFormatedWithAdressOIB>
    <izvorni_sadrzaj>
      <item>e-Kolektor d.o.o., OIB 50538578553, Slavonska avenija 58, 10000 Zagreb</item>
    </izvorni_sadrzaj>
    <derivirana_varijabla naziv="DomainObject.Predmet.StrankaListFormatedWithAdressOIB_1">
      <item>e-Kolektor d.o.o., OIB 50538578553, Slavonska avenija 58, 10000 Zagreb</item>
    </derivirana_varijabla>
  </DomainObject.Predmet.StrankaListFormatedWithAdressOIB>
  <DomainObject.Predmet.StrankaListNazivFormated>
    <izvorni_sadrzaj>
      <item>e-Kolektor d.o.o.</item>
    </izvorni_sadrzaj>
    <derivirana_varijabla naziv="DomainObject.Predmet.StrankaListNazivFormated_1">
      <item>e-Kolektor d.o.o.</item>
    </derivirana_varijabla>
  </DomainObject.Predmet.StrankaListNazivFormated>
  <DomainObject.Predmet.StrankaListNazivFormatedOIB>
    <izvorni_sadrzaj>
      <item>e-Kolektor d.o.o., OIB 50538578553</item>
    </izvorni_sadrzaj>
    <derivirana_varijabla naziv="DomainObject.Predmet.StrankaListNazivFormatedOIB_1">
      <item>e-Kolektor d.o.o., OIB 50538578553</item>
    </derivirana_varijabla>
  </DomainObject.Predmet.StrankaListNazivFormatedOIB>
  <DomainObject.Predmet.ProtuStrankaListFormated>
    <izvorni_sadrzaj>
      <item>e-Kolektor d.o.o. zastupanog po punomoćniku Martin Lukin</item>
    </izvorni_sadrzaj>
    <derivirana_varijabla naziv="DomainObject.Predmet.ProtuStrankaListFormated_1">
      <item>e-Kolektor d.o.o. zastupanog po punomoćniku Martin Lukin</item>
    </derivirana_varijabla>
  </DomainObject.Predmet.ProtuStrankaListFormated>
  <DomainObject.Predmet.ProtuStrankaListFormatedOIB>
    <izvorni_sadrzaj>
      <item>e-Kolektor d.o.o., OIB 50538578553 zastupanog po punomoćniku Martin Lukin</item>
    </izvorni_sadrzaj>
    <derivirana_varijabla naziv="DomainObject.Predmet.ProtuStrankaListFormatedOIB_1">
      <item>e-Kolektor d.o.o., OIB 50538578553 zastupanog po punomoćniku Martin Lukin</item>
    </derivirana_varijabla>
  </DomainObject.Predmet.ProtuStrankaListFormatedOIB>
  <DomainObject.Predmet.ProtuStrankaListFormatedWithAdress>
    <izvorni_sadrzaj>
      <item>e-Kolektor d.o.o., Slavonska avenija 58, 10000 Zagreb zastupanog po punomoćniku Martin Lukin</item>
    </izvorni_sadrzaj>
    <derivirana_varijabla naziv="DomainObject.Predmet.ProtuStrankaListFormatedWithAdress_1">
      <item>e-Kolektor d.o.o., Slavonska avenija 58, 10000 Zagreb zastupanog po punomoćniku Martin Lukin</item>
    </derivirana_varijabla>
  </DomainObject.Predmet.ProtuStrankaListFormatedWithAdress>
  <DomainObject.Predmet.ProtuStrankaListFormatedWithAdressOIB>
    <izvorni_sadrzaj>
      <item>e-Kolektor d.o.o., OIB 50538578553, Slavonska avenija 58, 10000 Zagreb zastupanog po punomoćniku Martin Lukin</item>
    </izvorni_sadrzaj>
    <derivirana_varijabla naziv="DomainObject.Predmet.ProtuStrankaListFormatedWithAdressOIB_1">
      <item>e-Kolektor d.o.o., OIB 50538578553, Slavonska avenija 58, 10000 Zagreb zastupanog po punomoćniku Martin Lukin</item>
    </derivirana_varijabla>
  </DomainObject.Predmet.ProtuStrankaListFormatedWithAdressOIB>
  <DomainObject.Predmet.ProtuStrankaListNazivFormated>
    <izvorni_sadrzaj>
      <item>e-Kolektor d.o.o.</item>
    </izvorni_sadrzaj>
    <derivirana_varijabla naziv="DomainObject.Predmet.ProtuStrankaListNazivFormated_1">
      <item>e-Kolektor d.o.o.</item>
    </derivirana_varijabla>
  </DomainObject.Predmet.ProtuStrankaListNazivFormated>
  <DomainObject.Predmet.ProtuStrankaListNazivFormatedOIB>
    <izvorni_sadrzaj>
      <item>e-Kolektor d.o.o., OIB 50538578553</item>
    </izvorni_sadrzaj>
    <derivirana_varijabla naziv="DomainObject.Predmet.ProtuStrankaListNazivFormatedOIB_1">
      <item>e-Kolektor d.o.o., OIB 50538578553</item>
    </derivirana_varijabla>
  </DomainObject.Predmet.ProtuStrankaListNazivFormatedOIB>
  <DomainObject.Predmet.OstaliListFormated>
    <izvorni_sadrzaj>
      <item>Martin Lukin punomoćnik sudionika u postupku e-Kolektor d.o.o.</item>
    </izvorni_sadrzaj>
    <derivirana_varijabla naziv="DomainObject.Predmet.OstaliListFormated_1">
      <item>Martin Lukin punomoćnik sudionika u postupku e-Kolektor d.o.o.</item>
    </derivirana_varijabla>
  </DomainObject.Predmet.OstaliListFormated>
  <DomainObject.Predmet.OstaliListFormatedOIB>
    <izvorni_sadrzaj>
      <item>Martin Lukin, OIB 12398076495 punomoćnik sudionika u postupku e-Kolektor d.o.o.</item>
    </izvorni_sadrzaj>
    <derivirana_varijabla naziv="DomainObject.Predmet.OstaliListFormatedOIB_1">
      <item>Martin Lukin, OIB 12398076495 punomoćnik sudionika u postupku e-Kolektor d.o.o.</item>
    </derivirana_varijabla>
  </DomainObject.Predmet.OstaliListFormatedOIB>
  <DomainObject.Predmet.OstaliListFormatedWithAdress>
    <izvorni_sadrzaj>
      <item>Martin Lukin, Gračanska cesta 145f, 10000 Zagreb punomoćnik sudionika u postupku e-Kolektor d.o.o.</item>
    </izvorni_sadrzaj>
    <derivirana_varijabla naziv="DomainObject.Predmet.OstaliListFormatedWithAdress_1">
      <item>Martin Lukin, Gračanska cesta 145f, 10000 Zagreb punomoćnik sudionika u postupku e-Kolektor d.o.o.</item>
    </derivirana_varijabla>
  </DomainObject.Predmet.OstaliListFormatedWithAdress>
  <DomainObject.Predmet.OstaliListFormatedWithAdressOIB>
    <izvorni_sadrzaj>
      <item>Martin Lukin, OIB 12398076495, Gračanska cesta 145f, 10000 Zagreb punomoćnik sudionika u postupku e-Kolektor d.o.o.</item>
    </izvorni_sadrzaj>
    <derivirana_varijabla naziv="DomainObject.Predmet.OstaliListFormatedWithAdressOIB_1">
      <item>Martin Lukin, OIB 12398076495, Gračanska cesta 145f, 10000 Zagreb punomoćnik sudionika u postupku e-Kolektor d.o.o.</item>
    </derivirana_varijabla>
  </DomainObject.Predmet.OstaliListFormatedWithAdressOIB>
  <DomainObject.Predmet.OstaliListNazivFormated>
    <izvorni_sadrzaj>
      <item>Martin Lukin</item>
    </izvorni_sadrzaj>
    <derivirana_varijabla naziv="DomainObject.Predmet.OstaliListNazivFormated_1">
      <item>Martin Lukin</item>
    </derivirana_varijabla>
  </DomainObject.Predmet.OstaliListNazivFormated>
  <DomainObject.Predmet.OstaliListNazivFormatedOIB>
    <izvorni_sadrzaj>
      <item>Martin Lukin, OIB 12398076495</item>
    </izvorni_sadrzaj>
    <derivirana_varijabla naziv="DomainObject.Predmet.OstaliListNazivFormatedOIB_1"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e-Kolektor d.o.o.</izvorni_sadrzaj>
    <derivirana_varijabla naziv="DomainObject.Predmet.StrankaIDrugi_1">e-Kolektor d.o.o.</derivirana_varijabla>
  </DomainObject.Predmet.StrankaIDrugi>
  <DomainObject.Predmet.ProtustrankaIDrugi>
    <izvorni_sadrzaj>e-Kolektor d.o.o.</izvorni_sadrzaj>
    <derivirana_varijabla naziv="DomainObject.Predmet.ProtustrankaIDrugi_1">e-Kolektor d.o.o.</derivirana_varijabla>
  </DomainObject.Predmet.ProtustrankaIDrugi>
  <DomainObject.Predmet.StrankaIDrugiAdressOIB>
    <izvorni_sadrzaj>e-Kolektor d.o.o., OIB 50538578553, Slavonska avenija 58, 10000 Zagreb</izvorni_sadrzaj>
    <derivirana_varijabla naziv="DomainObject.Predmet.StrankaIDrugiAdressOIB_1">e-Kolektor d.o.o., OIB 50538578553, Slavonska avenija 58, 10000 Zagreb</derivirana_varijabla>
  </DomainObject.Predmet.StrankaIDrugiAdressOIB>
  <DomainObject.Predmet.ProtustrankaIDrugiAdressOIB>
    <izvorni_sadrzaj>e-Kolektor d.o.o., OIB 50538578553, Slavonska avenija 58, 10000 Zagreb</izvorni_sadrzaj>
    <derivirana_varijabla naziv="DomainObject.Predmet.ProtustrankaIDrugiAdressOIB_1">e-Kolektor d.o.o., OIB 50538578553, Slavonska avenija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e-Kolektor d.o.o.</item>
      <item>e-Kolektor d.o.o.</item>
      <item>Martin Lukin</item>
    </izvorni_sadrzaj>
    <derivirana_varijabla naziv="DomainObject.Predmet.SudioniciListNaziv_1">
      <item>e-Kolektor d.o.o.</item>
      <item>e-Kolektor d.o.o.</item>
      <item>Martin Lukin</item>
    </derivirana_varijabla>
  </DomainObject.Predmet.SudioniciListNaziv>
  <DomainObject.Predmet.SudioniciListAdressOIB>
    <izvorni_sadrzaj>
      <item>e-Kolektor d.o.o., OIB 50538578553, Slavonska avenija 58,10000 Zagreb</item>
      <item>e-Kolektor d.o.o., OIB 50538578553, Slavonska avenija 58,10000 Zagreb</item>
      <item>Martin Lukin, OIB 12398076495, Gračanska cesta 145f,10000 Zagreb</item>
    </izvorni_sadrzaj>
    <derivirana_varijabla naziv="DomainObject.Predmet.SudioniciListAdressOIB_1">
      <item>e-Kolektor d.o.o., OIB 50538578553, Slavonska avenija 58,10000 Zagreb</item>
      <item>e-Kolektor d.o.o., OIB 50538578553, Slavonska avenija 58,10000 Zagreb</item>
      <item>Martin Lukin, OIB 12398076495, Gračanska cesta 145f,10000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50538578553</item>
      <item>, OIB 50538578553</item>
      <item>, OIB 12398076495</item>
    </izvorni_sadrzaj>
    <derivirana_varijabla naziv="DomainObject.Predmet.SudioniciListNazivOIB_1">
      <item>, OIB 50538578553</item>
      <item>, OIB 50538578553</item>
      <item>, OIB 12398076495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2015</properties:Characters>
  <properties:Lines>64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2018-02-23T09:39:00Z</dcterms:created>
  <dc:creator>Matea Bizjak</dc:creator>
  <dc:description/>
  <cp:keywords/>
  <cp:lastModifiedBy>Matea Bizjak</cp:lastModifiedBy>
  <cp:lastPrinted>2018-02-23T09:48:00Z</cp:lastPrinted>
  <dcterms:modified xmlns:xsi="http://www.w3.org/2001/XMLSchema-instance" xsi:type="dcterms:W3CDTF">2018-02-23T09:48:00Z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(Rješenje-zakazivanje ročišta predestečajna - nakon odgode.docx)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