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f576" w14:paraId="bcaf576" w:rsidRDefault="001551F5" w:rsidP="009428D8" w:rsidR="001551F5">
      <w:pPr>
        <w:ind w:hanging="851" w:left="-566"/>
        <w15:collapsed w:val="false"/>
      </w:pPr>
      <w:bookmarkStart w:name="_GoBack" w:id="0"/>
      <w:bookmarkEnd w:id="0"/>
    </w:p>
    <w:p w:rsidRDefault="001551F5" w:rsidP="001551F5" w:rsidR="001551F5" w:rsidRPr="009428D8">
      <w:pPr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  <w:noProof/>
        </w:rPr>
        <w:t xml:space="preserve"> </w:t>
      </w:r>
      <w:r w:rsidRPr="009428D8">
        <w:rPr>
          <w:rFonts w:cs="Times New Roman"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>REPUBLIKA HRVATSKA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>TRGOVAČKI SUD U OSIJEKU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 xml:space="preserve">STALNA SLUŽBA  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>U SLAVONSKOM BRODU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 xml:space="preserve">Trg pobjede 13                                                                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>350000 Slavonski Brod                                                           Broj:  2/St-516/2013-35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center"/>
        <w:rPr>
          <w:rFonts w:cs="Times New Roman" w:hAnsi="Times New Roman" w:ascii="Times New Roman"/>
          <w:b/>
        </w:rPr>
      </w:pPr>
      <w:r w:rsidRPr="009428D8">
        <w:rPr>
          <w:rFonts w:cs="Times New Roman" w:hAnsi="Times New Roman" w:ascii="Times New Roman"/>
          <w:b/>
        </w:rPr>
        <w:t>U  I M E  R E P U B L I K E  H R V A T S K E</w:t>
      </w:r>
    </w:p>
    <w:p w:rsidRDefault="001551F5" w:rsidP="001551F5" w:rsidR="001551F5" w:rsidRPr="009428D8">
      <w:pPr>
        <w:jc w:val="center"/>
        <w:rPr>
          <w:rFonts w:cs="Times New Roman" w:hAnsi="Times New Roman" w:ascii="Times New Roman"/>
          <w:b/>
        </w:rPr>
      </w:pPr>
      <w:r w:rsidRPr="009428D8">
        <w:rPr>
          <w:rFonts w:cs="Times New Roman" w:hAnsi="Times New Roman" w:ascii="Times New Roman"/>
          <w:b/>
        </w:rPr>
        <w:t>R J E Š E N J E</w:t>
      </w: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</w:p>
    <w:p w:rsidRDefault="001551F5" w:rsidP="001551F5" w:rsidR="001551F5" w:rsidRPr="009428D8">
      <w:pPr>
        <w:jc w:val="both"/>
        <w:rPr>
          <w:rFonts w:cs="Times New Roman" w:hAnsi="Times New Roman" w:ascii="Times New Roman"/>
        </w:rPr>
      </w:pPr>
      <w:r w:rsidRPr="009428D8">
        <w:rPr>
          <w:rFonts w:cs="Times New Roman" w:hAnsi="Times New Roman" w:ascii="Times New Roman"/>
        </w:rPr>
        <w:t xml:space="preserve">     TRGOVAČKI SUD U OSIJEKU STALNA SLUŽBA U SLAVONSKOM BRODU, po stečajnom sucu Davorinu Pavičić, u stečajnom postupku nad stečajnim dužnikom NOVOPLAST d.o.o. u stečaju, OIB: 28850912645 sa sjedištem Željeznička b.b. Nova Gradiška, dana 24. travnja 2017.  </w:t>
      </w:r>
    </w:p>
    <w:tbl>
      <w:tblPr>
        <w:tblW w:type="dxa" w:w="31680"/>
        <w:tblInd w:type="dxa" w:w="93"/>
        <w:tblLook w:val="04A0" w:noVBand="1" w:noHBand="0" w:lastColumn="0" w:firstColumn="1" w:lastRow="0" w:firstRow="1"/>
      </w:tblPr>
      <w:tblGrid>
        <w:gridCol w:w="227"/>
        <w:gridCol w:w="3954"/>
        <w:gridCol w:w="7043"/>
        <w:gridCol w:w="790"/>
        <w:gridCol w:w="907"/>
        <w:gridCol w:w="766"/>
        <w:gridCol w:w="958"/>
        <w:gridCol w:w="687"/>
        <w:gridCol w:w="687"/>
        <w:gridCol w:w="687"/>
        <w:gridCol w:w="500"/>
        <w:gridCol w:w="958"/>
        <w:gridCol w:w="618"/>
        <w:gridCol w:w="742"/>
        <w:gridCol w:w="1197"/>
        <w:gridCol w:w="31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2D1D2F" w:rsidR="001551F5" w:rsidRPr="009428D8">
        <w:trPr>
          <w:trHeight w:val="225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9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2D1D2F" w:rsidR="001551F5" w:rsidRPr="009428D8">
        <w:trPr>
          <w:trHeight w:val="420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0533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9428D8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 xml:space="preserve">                                     </w:t>
            </w:r>
            <w:r w:rsidRPr="009428D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r i j e š i o   j e</w:t>
            </w:r>
          </w:p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9428D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Utvrđuju se tražbine stečajnog dužnika NOVOPLAST d.o.o. u stečaju, Željeznička b.b. </w:t>
            </w:r>
          </w:p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9428D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Nova Gradiška, kako slijedi:</w:t>
            </w: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2D1D2F" w:rsidR="001551F5" w:rsidRPr="009428D8">
        <w:trPr>
          <w:trHeight w:val="300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14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428D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 VIŠI ISPLATNI RED</w:t>
            </w:r>
          </w:p>
        </w:tc>
        <w:tc>
          <w:tcPr>
            <w:tcW w:type="dxa" w:w="41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9428D8">
            <w:pP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300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tbl>
            <w:tblPr>
              <w:tblW w:type="dxa" w:w="9504"/>
              <w:tblLook w:val="04A0" w:noVBand="1" w:noHBand="0" w:lastColumn="0" w:firstColumn="1" w:lastRow="0" w:firstRow="1"/>
            </w:tblPr>
            <w:tblGrid>
              <w:gridCol w:w="518"/>
              <w:gridCol w:w="1147"/>
              <w:gridCol w:w="448"/>
              <w:gridCol w:w="692"/>
              <w:gridCol w:w="378"/>
              <w:gridCol w:w="692"/>
              <w:gridCol w:w="317"/>
              <w:gridCol w:w="245"/>
              <w:gridCol w:w="881"/>
              <w:gridCol w:w="1305"/>
              <w:gridCol w:w="593"/>
              <w:gridCol w:w="216"/>
              <w:gridCol w:w="547"/>
              <w:gridCol w:w="680"/>
              <w:gridCol w:w="1305"/>
              <w:gridCol w:w="807"/>
            </w:tblGrid>
            <w:tr w:rsidTr="002D1D2F" w:rsidR="001551F5" w:rsidRPr="00300430">
              <w:trPr>
                <w:trHeight w:val="225"/>
              </w:trPr>
              <w:tc>
                <w:tcPr>
                  <w:tcW w:type="dxa" w:w="461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R.br.</w:t>
                  </w:r>
                </w:p>
              </w:tc>
              <w:tc>
                <w:tcPr>
                  <w:tcW w:type="dxa" w:w="999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Ime i prezime vjerovnika</w:t>
                  </w:r>
                </w:p>
              </w:tc>
              <w:tc>
                <w:tcPr>
                  <w:tcW w:type="dxa" w:w="1004"/>
                  <w:gridSpan w:val="2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OIB vjerovnika</w:t>
                  </w:r>
                </w:p>
              </w:tc>
              <w:tc>
                <w:tcPr>
                  <w:tcW w:type="dxa" w:w="933"/>
                  <w:gridSpan w:val="2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  <w:t>Adresa / sjedište vjerovnika</w:t>
                  </w:r>
                </w:p>
              </w:tc>
              <w:tc>
                <w:tcPr>
                  <w:tcW w:type="dxa" w:w="1237"/>
                  <w:gridSpan w:val="3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prijavljene tražbine (kn)</w:t>
                  </w:r>
                </w:p>
              </w:tc>
              <w:tc>
                <w:tcPr>
                  <w:tcW w:type="dxa" w:w="1183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Pravna osnova prijavljene tražbine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priznate tražbine (kn)</w:t>
                  </w:r>
                </w:p>
              </w:tc>
              <w:tc>
                <w:tcPr>
                  <w:tcW w:type="dxa" w:w="1106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  <w:t>Pravna osnova priznate tražbine</w:t>
                  </w:r>
                </w:p>
              </w:tc>
              <w:tc>
                <w:tcPr>
                  <w:tcW w:type="dxa" w:w="699"/>
                  <w:vMerge w:val="restart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osporene tražbine (kn)</w:t>
                  </w:r>
                </w:p>
              </w:tc>
            </w:tr>
            <w:tr w:rsidTr="002D1D2F" w:rsidR="001551F5" w:rsidRPr="00300430">
              <w:trPr>
                <w:trHeight w:val="225"/>
              </w:trPr>
              <w:tc>
                <w:tcPr>
                  <w:tcW w:type="dxa" w:w="461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999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1004"/>
                  <w:gridSpan w:val="2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933"/>
                  <w:gridSpan w:val="2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type="dxa" w:w="1237"/>
                  <w:gridSpan w:val="3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1183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670"/>
                  <w:gridSpan w:val="2"/>
                  <w:vMerge w:val="restart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Ukupno</w:t>
                  </w:r>
                </w:p>
              </w:tc>
              <w:tc>
                <w:tcPr>
                  <w:tcW w:type="dxa" w:w="1212"/>
                  <w:gridSpan w:val="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Od toga</w:t>
                  </w:r>
                </w:p>
              </w:tc>
              <w:tc>
                <w:tcPr>
                  <w:tcW w:type="dxa" w:w="1106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type="dxa" w:w="699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Tr="002D1D2F" w:rsidR="001551F5" w:rsidRPr="00300430">
              <w:trPr>
                <w:trHeight w:val="225"/>
              </w:trPr>
              <w:tc>
                <w:tcPr>
                  <w:tcW w:type="dxa" w:w="461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999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1004"/>
                  <w:gridSpan w:val="2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933"/>
                  <w:gridSpan w:val="2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type="dxa" w:w="1237"/>
                  <w:gridSpan w:val="3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1183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670"/>
                  <w:gridSpan w:val="2"/>
                  <w:vMerge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Bruto plaća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Neto plaća</w:t>
                  </w:r>
                </w:p>
              </w:tc>
              <w:tc>
                <w:tcPr>
                  <w:tcW w:type="dxa" w:w="1106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0"/>
                      <w:szCs w:val="10"/>
                    </w:rPr>
                  </w:pPr>
                </w:p>
              </w:tc>
              <w:tc>
                <w:tcPr>
                  <w:tcW w:type="dxa" w:w="699"/>
                  <w:vMerge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Tr="002D1D2F" w:rsidR="001551F5" w:rsidRPr="00300430">
              <w:trPr>
                <w:trHeight w:val="659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type="dxa" w:w="9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MILE PIROVIĆ</w:t>
                  </w:r>
                </w:p>
              </w:tc>
              <w:tc>
                <w:tcPr>
                  <w:tcW w:type="dxa" w:w="100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98568776066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JAVORA 6,   35400 NOVA GRADIŠKA</w:t>
                  </w:r>
                </w:p>
              </w:tc>
              <w:tc>
                <w:tcPr>
                  <w:tcW w:type="dxa" w:w="1237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38.473,10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8"/>
                      <w:szCs w:val="8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8"/>
                      <w:szCs w:val="8"/>
                    </w:rPr>
                    <w:t>38.473,10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32.826,88</w:t>
                  </w:r>
                  <w:r w:rsidRPr="00300430"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8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24.667,36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99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type="dxa" w:w="9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TOMISLAV ŠOLA</w:t>
                  </w:r>
                </w:p>
              </w:tc>
              <w:tc>
                <w:tcPr>
                  <w:tcW w:type="dxa" w:w="100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53323835402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PRIMORSKA 5   10360 SESVETE</w:t>
                  </w:r>
                </w:p>
              </w:tc>
              <w:tc>
                <w:tcPr>
                  <w:tcW w:type="dxa" w:w="1237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110.653,92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110.653,92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94.414,61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48.250,16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67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type="dxa" w:w="9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DRAŽENA ŠAPINA</w:t>
                  </w:r>
                </w:p>
              </w:tc>
              <w:tc>
                <w:tcPr>
                  <w:tcW w:type="dxa" w:w="100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89866579837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 xml:space="preserve">B. J. JELAČIĆA 7, REŠETARI   35400 NOVA GRADIŠKA  </w:t>
                  </w:r>
                </w:p>
              </w:tc>
              <w:tc>
                <w:tcPr>
                  <w:tcW w:type="dxa" w:w="1237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46.823,84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46.823,84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39.952,08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29.643,52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563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type="dxa" w:w="9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MIRJANA PETOŠIĆ</w:t>
                  </w:r>
                </w:p>
              </w:tc>
              <w:tc>
                <w:tcPr>
                  <w:tcW w:type="dxa" w:w="100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57623650170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B. IVANA MAŽURANIĆA 56,   35400 NOVA GRADIŠKA</w:t>
                  </w:r>
                </w:p>
              </w:tc>
              <w:tc>
                <w:tcPr>
                  <w:tcW w:type="dxa" w:w="1237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46.925,10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46.925,10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4"/>
                      <w:szCs w:val="4"/>
                    </w:rPr>
                    <w:t>40.038,48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29.661,20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 xml:space="preserve">Obračunske liste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5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type="dxa" w:w="9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REPUBLIKA HRVATSKA, MINISTARSTVO FINANCIJA, POREZNA UPRAVA, PODRUČNI URED SLAVONIJA I BARANJA, SLAVONSKI BROD</w:t>
                  </w:r>
                </w:p>
              </w:tc>
              <w:tc>
                <w:tcPr>
                  <w:tcW w:type="dxa" w:w="100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2"/>
                      <w:szCs w:val="12"/>
                    </w:rPr>
                    <w:t>18683136487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40A94">
                  <w:pPr>
                    <w:rPr>
                      <w:rFonts w:cs="Arial" w:eastAsia="Times New Roman" w:hAnsi="Calibri" w:ascii="Calibri"/>
                      <w:sz w:val="10"/>
                      <w:szCs w:val="10"/>
                    </w:rPr>
                  </w:pPr>
                  <w:r w:rsidRPr="00340A94">
                    <w:rPr>
                      <w:rFonts w:cs="Arial" w:eastAsia="Times New Roman" w:hAnsi="Calibri" w:ascii="Calibri"/>
                      <w:sz w:val="10"/>
                      <w:szCs w:val="10"/>
                    </w:rPr>
                    <w:t>KATANČIĆEVA 5/A, 10000 ZAGREB</w:t>
                  </w:r>
                </w:p>
              </w:tc>
              <w:tc>
                <w:tcPr>
                  <w:tcW w:type="dxa" w:w="1237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11.445,47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OVRŠNE I VJERODOSTOJNE ISPRAVE ZA NEPLAĆENE POREZE, DOPRINOSE I DRUGA PRORAČUNSKA DAVANJA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11.445,47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0"/>
                      <w:szCs w:val="10"/>
                    </w:rPr>
                    <w:t>OVRŠNE I VJERODOSTOJNE ISPRAVE ZA NEPLAĆENE POREZE, DOPRINOSE I DRUGA PRORAČUNSKA DAVANJA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50"/>
              </w:trPr>
              <w:tc>
                <w:tcPr>
                  <w:tcW w:type="dxa" w:w="3701"/>
                  <w:gridSpan w:val="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  <w:t>UKUPNO:</w:t>
                  </w:r>
                </w:p>
              </w:tc>
              <w:tc>
                <w:tcPr>
                  <w:tcW w:type="dxa" w:w="93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  <w:t>254.321,43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  <w:t> 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  <w:t>254.321,43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  <w:t>207.232,05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6"/>
                      <w:szCs w:val="6"/>
                    </w:rPr>
                    <w:t>132.222,24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</w:tr>
            <w:tr w:rsidTr="002D1D2F" w:rsidR="001551F5" w:rsidRPr="00300430">
              <w:trPr>
                <w:trHeight w:val="315"/>
              </w:trPr>
              <w:tc>
                <w:tcPr>
                  <w:tcW w:type="dxa" w:w="5817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</w:rPr>
                    <w:t>2. Drugi viši isplatni red</w:t>
                  </w:r>
                </w:p>
              </w:tc>
              <w:tc>
                <w:tcPr>
                  <w:tcW w:type="dxa" w:w="670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type="dxa" w:w="504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val="nil"/>
                    <w:right w:val="nil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75"/>
              </w:trPr>
              <w:tc>
                <w:tcPr>
                  <w:tcW w:type="dxa" w:w="461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R.br.</w:t>
                  </w:r>
                </w:p>
              </w:tc>
              <w:tc>
                <w:tcPr>
                  <w:tcW w:type="dxa" w:w="1383"/>
                  <w:gridSpan w:val="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Tvrtka  ili naziv vjerovnika</w:t>
                  </w:r>
                </w:p>
              </w:tc>
              <w:tc>
                <w:tcPr>
                  <w:tcW w:type="dxa" w:w="954"/>
                  <w:gridSpan w:val="2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OIB vjerovnika</w:t>
                  </w:r>
                </w:p>
              </w:tc>
              <w:tc>
                <w:tcPr>
                  <w:tcW w:type="dxa" w:w="1143"/>
                  <w:gridSpan w:val="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Adresa / sjedište vjerovnika</w:t>
                  </w:r>
                </w:p>
              </w:tc>
              <w:tc>
                <w:tcPr>
                  <w:tcW w:type="dxa" w:w="69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prijavljene tražbine (kn)</w:t>
                  </w:r>
                </w:p>
              </w:tc>
              <w:tc>
                <w:tcPr>
                  <w:tcW w:type="dxa" w:w="118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Pravna osnova prijavljene tražbine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priznate tražbine (kn)</w:t>
                  </w:r>
                </w:p>
              </w:tc>
              <w:tc>
                <w:tcPr>
                  <w:tcW w:type="dxa" w:w="11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Pravna osnova priznate tražbine</w:t>
                  </w:r>
                </w:p>
              </w:tc>
              <w:tc>
                <w:tcPr>
                  <w:tcW w:type="dxa" w:w="69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Iznos osporene tražbine (kn)</w:t>
                  </w:r>
                </w:p>
              </w:tc>
            </w:tr>
            <w:tr w:rsidTr="002D1D2F" w:rsidR="001551F5" w:rsidRPr="00300430">
              <w:trPr>
                <w:trHeight w:val="112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HEP-OPERATOR DISTRIBUCIJSKOG SUSTAVA D.O.O.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46830300751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 xml:space="preserve">PETRA KREŠIMIRA IV 11   35000 SLAVONSKI BROD   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3.004,00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ISPORUČENU ENERGIJU, IOS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3.004,00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ISPORUČENU ENERGIJU, IOS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112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HRVATSKE VODE VODNOGOSPODARSKI ODJEL ZA SREDNJU I DONJU SAVU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28921383001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ŠETALIŠTE BRAĆE RADIĆA 22   35000 SL. BROD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29.496,18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RJEŠENJE O UTVRĐIVANJU IZNOSA NAKNADE ZA UREĐENJE VODA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29.496,18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RJEŠENJE O UTVRĐIVANJU IZNOSA NAKNADE ZA UREĐENJE VODA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157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FINANCIJSKA AGENCIJA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85821130368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ULICA GRADA VUKOVARA 70,   10000 ZAGREB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</w:t>
                  </w: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.647,74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RJEŠENJE O UTVRĐIVANJU TROŠKOVA VOĐENJA POSTUPKA PREDSTEČAJNE NAGODBE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4.647,74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RJEŠENJE O UTVRĐIVANJU TROŠKOVA VOĐENJA POSTUPKA PREDSTEČAJNE NAGODBE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270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REHAU D.O.O.        zastupano od Anić i partneri iz Zagreba,Ulica Ljudevita Gaja 53000 , 10000 ZAGREB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39268025266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SAMOBORSKA CESTA 294,   10000 ZAGREB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8"/>
                      <w:szCs w:val="8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8"/>
                      <w:szCs w:val="8"/>
                    </w:rPr>
                    <w:t>236.081,41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RAČUNI, PRAVOMOĆNO I OVRŠNO RJEŠENJE O OVRSI JAVNOG BILJEŽNIKA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236.081,41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RAČUNI, PRAVOMOĆNO I OVRŠNO RJEŠENJE O OVRSI JAVNOG BILJEŽNIKA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45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VENDITA D.O.O.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91598506848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PRIMORSKA 5, 10360 SESVETE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3.039,60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UGOVOR O ZAJMU, IOS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3.039,60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UGOVOR O ZAJMU, IOS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90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GRAD NOVA GRADIŠKA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8658615403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TRG K. TOMISLAVA 1,   35400 NOVA GRADIŠKA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31.659,49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 xml:space="preserve">RJEŠENJE O RAZREZU KOMUNALNE NAKNADE 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31.659,49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 xml:space="preserve">RJEŠENJE O RAZREZU KOMUNALNE NAKNADE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90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VIPNET D.O.O.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29524210204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VRTNI PUT 1, 10000 ZAGREB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1.989,53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 xml:space="preserve">Rješenje o ovrsi broj OVRV-1163/13 JB Mario Lukačević  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1.989,53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 xml:space="preserve">Rješenje o ovrsi broj OVRV-1163/13 JB Mario Lukačević  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7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ODLAGALIŠTE D.O.O.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97575612726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LJUDEVITA GAJA 56, 35400 NOVA GRADIŠKA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1.151,72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1.151,72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9428D8" w:rsidR="001551F5" w:rsidRPr="00300430">
              <w:trPr>
                <w:trHeight w:val="2484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REPUBLIKA HRVATSKA, MINISTARSTVO FINANCIJA, POREZNA UPRAVA, PODRUČNI URED SLAVONIJA I BARANJA, SLAVONSKI BROD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18683136487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KATANČIĆEVA 5/A, 10000 ZAGREB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sz w:val="14"/>
                      <w:szCs w:val="14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4"/>
                      <w:szCs w:val="14"/>
                    </w:rPr>
                    <w:t>167.706,83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OVRŠNE I VJERODOSTOJNE ISPRAVE ZA NEPLAĆENE POREZE, DOPRINOSE I DRUGA PRORAČUNSKA DAVANJA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167.706,83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VJERODOSTOJNE ISPRAVE ZA NEPLAĆENE POREZE, DOPRINOSE I DRUGA PRORAČUNSKA DAVANJA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45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TOMISLAV ŠOLA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53323835402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PRIMORSKA 5   10360 SESVETE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32.227,46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32.227,46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45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MARIJA ŠOLA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65950098414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PRIMORSA 5,   10360 SESVETE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20.684,72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20.684,72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90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IVA ŠOLA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52473708527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PRIMORSKA 5,   10360 SESVETE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4"/>
                      <w:szCs w:val="14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4"/>
                      <w:szCs w:val="14"/>
                    </w:rPr>
                    <w:t>131.775,16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131.775,16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Pozajmica, IOS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7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 xml:space="preserve">SLAVČA D.O.O. 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88106895548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LJUDEVITA GAJA 56, 35400 NOVA GRADIŠKA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10.460,19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10.460,19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2250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CREDO BANKA D.D. "u stečaju"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94141384086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ZRINJSKO-FRANKOPANSKA 58, SPLIT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3.792.693,16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UGOVOR O KRATKOROČNOM KREDITU broj 5475002743 od 11.8.2010.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000000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3.792.693,16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UGOVOR O KRATKOROČNOM KREDITU broj 5475002743 od 11.8.2010.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67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HEP-OPSKRBA D.O.O.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63073332378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ULICA GRADA VUKOVARA 37,   10000 ZAGREB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1.257,74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518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dxa" w:w="656"/>
                  <w:gridSpan w:val="2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FFFFFF" w:color="000000" w:val="clear"/>
                  <w:vAlign w:val="center"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1.257,74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USLUGE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1125"/>
              </w:trPr>
              <w:tc>
                <w:tcPr>
                  <w:tcW w:type="dxa" w:w="461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type="dxa" w:w="1383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D.B.T. d.o.o.iz Zaprešića</w:t>
                  </w:r>
                </w:p>
              </w:tc>
              <w:tc>
                <w:tcPr>
                  <w:tcW w:type="dxa" w:w="954"/>
                  <w:gridSpan w:val="2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82650187489</w:t>
                  </w:r>
                </w:p>
              </w:tc>
              <w:tc>
                <w:tcPr>
                  <w:tcW w:type="dxa" w:w="1143"/>
                  <w:gridSpan w:val="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sz w:val="16"/>
                      <w:szCs w:val="16"/>
                    </w:rPr>
                    <w:t>NOVA ULICA 2   10290 ZAPREŠIĆ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56.202,98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RAČUNI ZA ISPORUKE</w:t>
                  </w:r>
                </w:p>
              </w:tc>
              <w:tc>
                <w:tcPr>
                  <w:tcW w:type="dxa" w:w="518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type="dxa" w:w="656"/>
                  <w:gridSpan w:val="2"/>
                  <w:tcBorders>
                    <w:top w:val="nil"/>
                    <w:left w:val="nil"/>
                    <w:bottom w:space="0" w:sz="4" w:color="auto" w:val="single"/>
                    <w:right w:val="nil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type="dxa" w:w="7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2"/>
                      <w:szCs w:val="12"/>
                    </w:rPr>
                    <w:t>56.202,98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RAČUNI ZA ISPORUKE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Tr="002D1D2F" w:rsidR="001551F5" w:rsidRPr="00300430">
              <w:trPr>
                <w:trHeight w:val="225"/>
              </w:trPr>
              <w:tc>
                <w:tcPr>
                  <w:tcW w:type="dxa" w:w="3941"/>
                  <w:gridSpan w:val="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noWrap/>
                  <w:vAlign w:val="center"/>
                  <w:hideMark/>
                </w:tcPr>
                <w:p w:rsidRDefault="001551F5" w:rsidP="002D1D2F" w:rsidR="001551F5" w:rsidRPr="00300430">
                  <w:pPr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UKUPNO:</w:t>
                  </w:r>
                </w:p>
              </w:tc>
              <w:tc>
                <w:tcPr>
                  <w:tcW w:type="dxa" w:w="69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sz w:val="12"/>
                      <w:szCs w:val="12"/>
                    </w:rPr>
                    <w:t>4.524.077,91</w:t>
                  </w:r>
                </w:p>
              </w:tc>
              <w:tc>
                <w:tcPr>
                  <w:tcW w:type="dxa" w:w="118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type="dxa" w:w="1882"/>
                  <w:gridSpan w:val="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2"/>
                      <w:szCs w:val="12"/>
                    </w:rPr>
                    <w:t>4.524.077,91</w:t>
                  </w:r>
                </w:p>
              </w:tc>
              <w:tc>
                <w:tcPr>
                  <w:tcW w:type="dxa" w:w="11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center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type="dxa" w:w="69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FFFFFF" w:color="000000" w:val="clear"/>
                  <w:vAlign w:val="center"/>
                  <w:hideMark/>
                </w:tcPr>
                <w:p w:rsidRDefault="001551F5" w:rsidP="002D1D2F" w:rsidR="001551F5" w:rsidRPr="00300430">
                  <w:pPr>
                    <w:jc w:val="right"/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300430">
                    <w:rPr>
                      <w:rFonts w:cs="Arial" w:eastAsia="Times New Roman" w:hAnsi="Calibri" w:ascii="Calibri"/>
                      <w:b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</w:tbl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9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300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F4163" w:rsidP="00EF4163" w:rsidR="00EF4163" w:rsidRPr="009428D8">
            <w:pPr>
              <w:rPr>
                <w:rFonts w:cs="Times New Roman" w:hAnsi="Times New Roman" w:ascii="Times New Roman"/>
              </w:rPr>
            </w:pP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 xml:space="preserve"> III</w:t>
            </w:r>
            <w:r w:rsidRPr="009428D8">
              <w:rPr>
                <w:rFonts w:cs="Times New Roman" w:hAnsi="Times New Roman" w:ascii="Times New Roman"/>
              </w:rPr>
              <w:tab/>
              <w:t>Vjerovnici čije su tražbine osporene u cijelosti ili djelomično mogu u roku od 8 dana od dana primitka izvatka ovoga rješenja pokrenuti parnicu radi utvrđivanja osporene tražbine, jer će se u protivnom smatrati da su odustali od prava na vođenje  parnice.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ab/>
              <w:t>Stečajni vjerovnici koji su pokrenuli parnice prije otvaranja stečajnog postupka i koje su prekinute, mogu u roku od 8 dana od dana primitka izvatka ovoga rješenja tražiti nastavak postupka, ako se parnice vode u vezi tražbina koje su osporene u stečajnom postupku, jer će se u protivnom smatrati da su odustali od vođenja parnice.</w:t>
            </w:r>
          </w:p>
          <w:p w:rsidRDefault="00F142DD" w:rsidP="00EF4163" w:rsidR="00F142DD" w:rsidRPr="009428D8">
            <w:pPr>
              <w:ind w:firstLine="708"/>
              <w:rPr>
                <w:rFonts w:cs="Times New Roman" w:hAnsi="Times New Roman" w:ascii="Times New Roman"/>
              </w:rPr>
            </w:pP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 xml:space="preserve">                                        O b r a z l o ž e n j e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>Na ispitnom ročištu koje je održano dana 24. travnja 2017.g.  ispitane su sve tražbine prema svojim iznosima i redu, te je sastavljena tablica ispitanih tražbina u koju su za svaku pojedinu tražbinu uneseni podati o tome u kojoj je mjeri tražbina utvrđena prema svom iznosu i svom redu.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>Tražbine od red.br. 1-5. I Višeg isplatnog reda su priznate u iznosima kako su i prijavljene a nitko od prisutnih nije osporio priznanje tražbina od strane stečajne upraviteljice te su stoga iste utvrđene u iznosu i redu kako su i prijavljene.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>Tražbine od red.br. 1-16. II Višeg isplatnog reda priznate su od strane stečajne upraviteljice u iznosu i redu kako su i prijavljene, a nitko od prisutnih nije osporio priznanje od strane stečajne upraviteljice te su site utvrđene u iznosima i redu kako su i prijavljene.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 xml:space="preserve">Stečajni vjerovnici kojima su tražbine priznate neće dobiti </w:t>
            </w:r>
            <w:proofErr w:type="spellStart"/>
            <w:r w:rsidRPr="009428D8">
              <w:rPr>
                <w:rFonts w:cs="Times New Roman" w:hAnsi="Times New Roman" w:ascii="Times New Roman"/>
              </w:rPr>
              <w:t>otpravak</w:t>
            </w:r>
            <w:proofErr w:type="spellEnd"/>
            <w:r w:rsidRPr="009428D8">
              <w:rPr>
                <w:rFonts w:cs="Times New Roman" w:hAnsi="Times New Roman" w:ascii="Times New Roman"/>
              </w:rPr>
              <w:t xml:space="preserve"> rješenja o utvrđenim tražbinama osim ako to posebno zatraže i plate trošak ovjerenog izvoda iz rješenja.</w:t>
            </w:r>
          </w:p>
          <w:p w:rsidRDefault="00EF4163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>U Slavonskom Brodu, 24. travnja 2017.g.</w:t>
            </w:r>
          </w:p>
          <w:p w:rsidRDefault="00EF4163" w:rsidP="00EF4163" w:rsidR="00F142DD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 xml:space="preserve">                                                                                                              Stečajni sudac:  </w:t>
            </w:r>
          </w:p>
          <w:p w:rsidRDefault="00F142DD" w:rsidP="00EF4163" w:rsidR="00EF4163" w:rsidRPr="009428D8">
            <w:pPr>
              <w:ind w:firstLine="708"/>
              <w:rPr>
                <w:rFonts w:cs="Times New Roman" w:hAnsi="Times New Roman" w:ascii="Times New Roman"/>
              </w:rPr>
            </w:pPr>
            <w:r w:rsidRPr="009428D8">
              <w:rPr>
                <w:rFonts w:cs="Times New Roman" w:hAnsi="Times New Roman" w:ascii="Times New Roman"/>
              </w:rPr>
              <w:t xml:space="preserve">                                                                                                             Davorin Pavičić</w:t>
            </w:r>
            <w:r w:rsidR="00EF4163" w:rsidRPr="009428D8">
              <w:rPr>
                <w:rFonts w:cs="Times New Roman" w:hAnsi="Times New Roman" w:ascii="Times New Roman"/>
              </w:rPr>
              <w:t xml:space="preserve">                                                                                                           </w:t>
            </w:r>
          </w:p>
          <w:p w:rsidRDefault="00EF4163" w:rsidP="00EF4163" w:rsidR="00EF4163">
            <w:pPr>
              <w:ind w:firstLine="708"/>
            </w:pPr>
            <w:r>
              <w:t>NAPUTAK O PRAVNOM LIJEKU:</w:t>
            </w:r>
          </w:p>
          <w:p w:rsidRDefault="00EF4163" w:rsidP="00EF4163" w:rsidR="00EF4163">
            <w:pPr>
              <w:ind w:firstLine="708"/>
            </w:pPr>
            <w:r>
              <w:t>Protiv ovoga rješenja ima pravo žalbe stečajni</w:t>
            </w:r>
          </w:p>
          <w:p w:rsidRDefault="00EF4163" w:rsidP="00EF4163" w:rsidR="00EF4163">
            <w:pPr>
              <w:ind w:firstLine="708"/>
            </w:pPr>
            <w:r>
              <w:t>Upravitelj i vjerovnik u dijelu koji se tiče njegove</w:t>
            </w:r>
          </w:p>
          <w:p w:rsidRDefault="00EF4163" w:rsidP="00EF4163" w:rsidR="00EF4163">
            <w:pPr>
              <w:ind w:firstLine="708"/>
            </w:pPr>
            <w:r>
              <w:t>Prijavljene tražbine, odnosno tražbine koju je osporio.</w:t>
            </w:r>
          </w:p>
          <w:p w:rsidRDefault="00EF4163" w:rsidP="00EF4163" w:rsidR="00EF4163">
            <w:pPr>
              <w:ind w:firstLine="708"/>
            </w:pPr>
            <w:r>
              <w:t>Rok za žalbu iznosi 8 dana računajući od dana dostave</w:t>
            </w:r>
          </w:p>
          <w:p w:rsidRDefault="00EF4163" w:rsidP="00EF4163" w:rsidR="00EF4163">
            <w:pPr>
              <w:ind w:firstLine="708"/>
            </w:pPr>
            <w:r>
              <w:t xml:space="preserve">Pisanog </w:t>
            </w:r>
            <w:proofErr w:type="spellStart"/>
            <w:r>
              <w:t>otpravka</w:t>
            </w:r>
            <w:proofErr w:type="spellEnd"/>
            <w:r>
              <w:t>, odnosno izvatka iz rješenja. Žalba se</w:t>
            </w:r>
          </w:p>
          <w:p w:rsidRDefault="00EF4163" w:rsidP="00EF4163" w:rsidR="00EF4163">
            <w:pPr>
              <w:ind w:firstLine="708"/>
            </w:pPr>
            <w:r>
              <w:t xml:space="preserve">podnosi VTS RH Zagreb putem ovoga suda u 3 primjerka. </w:t>
            </w:r>
          </w:p>
          <w:p w:rsidRDefault="00EF4163" w:rsidP="00EF4163" w:rsidR="00EF4163">
            <w:pPr>
              <w:ind w:firstLine="708"/>
            </w:pPr>
          </w:p>
          <w:p w:rsidRDefault="00F142DD" w:rsidP="00EF4163" w:rsidR="00F142DD">
            <w:pPr>
              <w:ind w:firstLine="708"/>
            </w:pPr>
          </w:p>
          <w:p w:rsidRDefault="00EF4163" w:rsidP="00EF4163" w:rsidR="00EF4163">
            <w:pPr>
              <w:ind w:firstLine="708"/>
            </w:pPr>
            <w:proofErr w:type="spellStart"/>
            <w:r>
              <w:lastRenderedPageBreak/>
              <w:t>Rj</w:t>
            </w:r>
            <w:proofErr w:type="spellEnd"/>
            <w:r>
              <w:t>/</w:t>
            </w:r>
          </w:p>
          <w:p w:rsidRDefault="00EF4163" w:rsidP="00EF4163" w:rsidR="00EF4163">
            <w:pPr>
              <w:pStyle w:val="Odlomakpopisa"/>
              <w:numPr>
                <w:ilvl w:val="0"/>
                <w:numId w:val="1"/>
              </w:numPr>
            </w:pPr>
            <w:r>
              <w:t>Rješenje nepravomoćno</w:t>
            </w:r>
          </w:p>
          <w:p w:rsidRDefault="00EF4163" w:rsidP="00EF4163" w:rsidR="00EF4163">
            <w:pPr>
              <w:pStyle w:val="Odlomakpopisa"/>
              <w:numPr>
                <w:ilvl w:val="0"/>
                <w:numId w:val="1"/>
              </w:numPr>
            </w:pPr>
            <w:r>
              <w:t>Dostaviti stečajnoj upraviteljici</w:t>
            </w:r>
          </w:p>
          <w:p w:rsidRDefault="00EF4163" w:rsidP="00EF4163" w:rsidR="00EF4163">
            <w:pPr>
              <w:pStyle w:val="Odlomakpopisa"/>
              <w:numPr>
                <w:ilvl w:val="0"/>
                <w:numId w:val="1"/>
              </w:numPr>
            </w:pPr>
            <w:r>
              <w:t>E- oglasna ploča suda</w:t>
            </w:r>
          </w:p>
          <w:p w:rsidRDefault="00EF4163" w:rsidP="00EF4163" w:rsidR="00EF4163">
            <w:pPr>
              <w:pStyle w:val="Odlomakpopisa"/>
              <w:numPr>
                <w:ilvl w:val="0"/>
                <w:numId w:val="1"/>
              </w:numPr>
            </w:pPr>
            <w:r>
              <w:t>Kal 10 dana</w:t>
            </w:r>
          </w:p>
          <w:p w:rsidRDefault="00EF4163" w:rsidP="00EF4163" w:rsidR="00EF4163">
            <w:r>
              <w:t>24.4.2017.                             S u d a c:</w:t>
            </w:r>
          </w:p>
          <w:p w:rsidRDefault="00EF4163" w:rsidP="00EF4163" w:rsidR="00EF4163">
            <w:pPr>
              <w:ind w:firstLine="708"/>
            </w:pPr>
          </w:p>
          <w:p w:rsidRDefault="00EF4163" w:rsidP="00EF4163" w:rsidR="00EF4163">
            <w:pPr>
              <w:ind w:firstLine="708"/>
            </w:pPr>
          </w:p>
          <w:p w:rsidRDefault="00EF4163" w:rsidP="00EF4163" w:rsidR="00EF4163">
            <w:pPr>
              <w:ind w:firstLine="708"/>
            </w:pPr>
          </w:p>
          <w:p w:rsidRDefault="00EF4163" w:rsidP="00EF4163" w:rsidR="00EF4163">
            <w:pPr>
              <w:ind w:firstLine="708"/>
            </w:pPr>
          </w:p>
          <w:p w:rsidRDefault="00EF4163" w:rsidP="00EF4163" w:rsidR="00EF4163">
            <w:pPr>
              <w:ind w:firstLine="708"/>
            </w:pPr>
          </w:p>
          <w:p w:rsidRDefault="00EF4163" w:rsidP="00EF4163" w:rsidR="00EF4163">
            <w:pPr>
              <w:ind w:firstLine="708"/>
            </w:pPr>
          </w:p>
          <w:p w:rsidRDefault="00EF4163" w:rsidP="002D1D2F" w:rsidR="00EF4163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781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  <w:p w:rsidRDefault="00EF4163" w:rsidP="002D1D2F" w:rsidR="00EF4163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Arial" w:ascii="Arial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331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both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531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300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375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0533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255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0533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  <w:tr w:rsidTr="002D1D2F" w:rsidR="001551F5" w:rsidRPr="000429DA">
        <w:trPr>
          <w:trHeight w:val="225"/>
        </w:trPr>
        <w:tc>
          <w:tcPr>
            <w:tcW w:type="dxa" w:w="2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69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9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8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10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right"/>
              <w:rPr>
                <w:rFonts w:cs="Arial" w:eastAsia="Times New Roman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2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jc w:val="center"/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551F5" w:rsidP="002D1D2F" w:rsidR="001551F5" w:rsidRPr="000429DA">
            <w:pPr>
              <w:rPr>
                <w:rFonts w:cs="Arial" w:eastAsia="Times New Roman"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1551F5" w:rsidP="00EF4163" w:rsidR="001551F5"/>
    <w:sectPr w:rsidSect="009428D8" w:rsidR="001551F5">
      <w:pgSz w:h="16838" w:w="11906"/>
      <w:pgMar w:gutter="0" w:footer="708" w:header="708" w:left="56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37336E"/>
    <w:multiLevelType w:val="hybridMultilevel"/>
    <w:tmpl w:val="B4F6EDE6"/>
    <w:lvl w:tplc="46B28C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3BB0"/>
    <w:rsid w:val="001551F5"/>
    <w:rsid w:val="001B3ED3"/>
    <w:rsid w:val="0065672B"/>
    <w:rsid w:val="006721B2"/>
    <w:rsid w:val="009428D8"/>
    <w:rsid w:val="00AD30D4"/>
    <w:rsid w:val="00DA3BB0"/>
    <w:rsid w:val="00EF4163"/>
    <w:rsid w:val="00F1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30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51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1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30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51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1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St-516/2013</izvorni_sadrzaj>
    <derivirana_varijabla naziv="DomainObject.Predmet.OznakaBroj_1">St-516/2013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NOVOPLAST, društvo s ograničenom odgovornošću, proizvodnja PVC stolarije, NOVA GRADIŠKA</izvorni_sadrzaj>
    <derivirana_varijabla naziv="DomainObject.Predmet.ProtustrankaFormated_1">  NOVOPLAST, društvo s ograničenom odgovornošću, proizvodnja PVC stolarije, NOVA GRADIŠKA</derivirana_varijabla>
  </DomainObject.Predmet.ProtustrankaFormated>
  <DomainObject.Predmet.ProtustrankaFormatedOIB>
    <izvorni_sadrzaj>  NOVOPLAST, društvo s ograničenom odgovornošću, proizvodnja PVC stolarije, NOVA GRADIŠKA, OIB 28850912645</izvorni_sadrzaj>
    <derivirana_varijabla naziv="DomainObject.Predmet.ProtustrankaFormatedOIB_1">  NOVOPLAST, društvo s ograničenom odgovornošću, proizvodnja PVC stolarije, NOVA GRADIŠKA, OIB 28850912645</derivirana_varijabla>
  </DomainObject.Predmet.ProtustrankaFormatedOIB>
  <DomainObject.Predmet.ProtustrankaFormatedWithAdress>
    <izvorni_sadrzaj> NOVOPLAST, društvo s ograničenom odgovornošću, proizvodnja PVC stolarije, NOVA GRADIŠKA, Željeznička b.b., Nova Gradiška</izvorni_sadrzaj>
    <derivirana_varijabla naziv="DomainObject.Predmet.ProtustrankaFormatedWithAdress_1"> NOVOPLAST, društvo s ograničenom odgovornošću, proizvodnja PVC stolarije, NOVA GRADIŠKA, Željeznička b.b., Nova Gradiška</derivirana_varijabla>
  </DomainObject.Predmet.ProtustrankaFormatedWithAdress>
  <DomainObject.Predmet.ProtustrankaFormatedWithAdressOIB>
    <izvorni_sadrzaj> NOVOPLAST, društvo s ograničenom odgovornošću, proizvodnja PVC stolarije, NOVA GRADIŠKA, OIB 28850912645, Željeznička b.b., Nova Gradiška</izvorni_sadrzaj>
    <derivirana_varijabla naziv="DomainObject.Predmet.ProtustrankaFormatedWithAdressOIB_1"> NOVOPLAST, društvo s ograničenom odgovornošću, proizvodnja PVC stolarije, NOVA GRADIŠKA, OIB 28850912645, Željeznička b.b., Nova Gradiška</derivirana_varijabla>
  </DomainObject.Predmet.ProtustrankaFormatedWithAdressOIB>
  <DomainObject.Predmet.ProtustrankaWithAdress>
    <izvorni_sadrzaj>NOVOPLAST, društvo s ograničenom odgovornošću, proizvodnja PVC stolarije, NOVA GRADIŠKA Željeznička b.b., Nova Gradiška</izvorni_sadrzaj>
    <derivirana_varijabla naziv="DomainObject.Predmet.ProtustrankaWithAdress_1">NOVOPLAST, društvo s ograničenom odgovornošću, proizvodnja PVC stolarije, NOVA GRADIŠKA Željeznička b.b., Nova Gradiška</derivirana_varijabla>
  </DomainObject.Predmet.ProtustrankaWithAdress>
  <DomainObject.Predmet.ProtustrankaWithAdressOIB>
    <izvorni_sadrzaj>NOVOPLAST, društvo s ograničenom odgovornošću, proizvodnja PVC stolarije, NOVA GRADIŠKA, OIB 28850912645, Željeznička b.b., Nova Gradiška</izvorni_sadrzaj>
    <derivirana_varijabla naziv="DomainObject.Predmet.ProtustrankaWithAdressOIB_1">NOVOPLAST, društvo s ograničenom odgovornošću, proizvodnja PVC stolarije, NOVA GRADIŠKA, OIB 28850912645, Željeznička b.b., Nova Gradiška</derivirana_varijabla>
  </DomainObject.Predmet.ProtustrankaWithAdressOIB>
  <DomainObject.Predmet.ProtustrankaNazivFormated>
    <izvorni_sadrzaj>NOVOPLAST, društvo s ograničenom odgovornošću, proizvodnja PVC stolarije, NOVA GRADIŠKA</izvorni_sadrzaj>
    <derivirana_varijabla naziv="DomainObject.Predmet.ProtustrankaNazivFormated_1">NOVOPLAST, društvo s ograničenom odgovornošću, proizvodnja PVC stolarije, NOVA GRADIŠKA</derivirana_varijabla>
  </DomainObject.Predmet.ProtustrankaNazivFormated>
  <DomainObject.Predmet.ProtustrankaNazivFormatedOIB>
    <izvorni_sadrzaj>NOVOPLAST, društvo s ograničenom odgovornošću, proizvodnja PVC stolarije, NOVA GRADIŠKA, OIB 28850912645</izvorni_sadrzaj>
    <derivirana_varijabla naziv="DomainObject.Predmet.ProtustrankaNazivFormatedOIB_1">NOVOPLAST, društvo s ograničenom odgovornošću, proizvodnja PVC stolarije, NOVA GRADIŠKA, OIB 28850912645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NOVOPLAST, društvo s ograničenom odgovornošću, proizvodnja PVC stolarije, NOVA GRADIŠKA</item>
    </izvorni_sadrzaj>
    <derivirana_varijabla naziv="DomainObject.Predmet.ProtuStrankaListFormated_1">
      <item>NOVOPLAST, društvo s ograničenom odgovornošću, proizvodnja PVC stolarije, NOVA GRADIŠKA</item>
    </derivirana_varijabla>
  </DomainObject.Predmet.ProtuStrankaListFormated>
  <DomainObject.Predmet.ProtuStrankaListFormatedOIB>
    <izvorni_sadrzaj>
      <item>NOVOPLAST, društvo s ograničenom odgovornošću, proizvodnja PVC stolarije, NOVA GRADIŠKA, OIB 28850912645</item>
    </izvorni_sadrzaj>
    <derivirana_varijabla naziv="DomainObject.Predmet.ProtuStrankaListFormatedOIB_1">
      <item>NOVOPLAST, društvo s ograničenom odgovornošću, proizvodnja PVC stolarije, NOVA GRADIŠKA, OIB 28850912645</item>
    </derivirana_varijabla>
  </DomainObject.Predmet.ProtuStrankaListFormatedOIB>
  <DomainObject.Predmet.ProtuStrankaListFormatedWithAdress>
    <izvorni_sadrzaj>
      <item>NOVOPLAST, društvo s ograničenom odgovornošću, proizvodnja PVC stolarije, NOVA GRADIŠKA, Željeznička b.b., Nova Gradiška</item>
    </izvorni_sadrzaj>
    <derivirana_varijabla naziv="DomainObject.Predmet.ProtuStrankaListFormatedWithAdress_1">
      <item>NOVOPLAST, društvo s ograničenom odgovornošću, proizvodnja PVC stolarije, NOVA GRADIŠKA, Željeznička b.b., Nova Gradiška</item>
    </derivirana_varijabla>
  </DomainObject.Predmet.ProtuStrankaListFormatedWithAdress>
  <DomainObject.Predmet.ProtuStrankaListFormatedWithAdressOIB>
    <izvorni_sadrzaj>
      <item>NOVOPLAST, društvo s ograničenom odgovornošću, proizvodnja PVC stolarije, NOVA GRADIŠKA, OIB 28850912645, Željeznička b.b., Nova Gradiška</item>
    </izvorni_sadrzaj>
    <derivirana_varijabla naziv="DomainObject.Predmet.ProtuStrankaListFormatedWithAdressOIB_1">
      <item>NOVOPLAST, društvo s ograničenom odgovornošću, proizvodnja PVC stolarije, NOVA GRADIŠKA, OIB 28850912645, Željeznička b.b., Nova Gradiška</item>
    </derivirana_varijabla>
  </DomainObject.Predmet.ProtuStrankaListFormatedWithAdressOIB>
  <DomainObject.Predmet.ProtuStrankaListNazivFormated>
    <izvorni_sadrzaj>
      <item>NOVOPLAST, društvo s ograničenom odgovornošću, proizvodnja PVC stolarije, NOVA GRADIŠKA</item>
    </izvorni_sadrzaj>
    <derivirana_varijabla naziv="DomainObject.Predmet.ProtuStrankaListNazivFormated_1">
      <item>NOVOPLAST, društvo s ograničenom odgovornošću, proizvodnja PVC stolarije, NOVA GRADIŠKA</item>
    </derivirana_varijabla>
  </DomainObject.Predmet.ProtuStrankaListNazivFormated>
  <DomainObject.Predmet.ProtuStrankaListNazivFormatedOIB>
    <izvorni_sadrzaj>
      <item>NOVOPLAST, društvo s ograničenom odgovornošću, proizvodnja PVC stolarije, NOVA GRADIŠKA, OIB 28850912645</item>
    </izvorni_sadrzaj>
    <derivirana_varijabla naziv="DomainObject.Predmet.ProtuStrankaListNazivFormatedOIB_1">
      <item>NOVOPLAST, društvo s ograničenom odgovornošću, proizvodnja PVC stolarije, NOVA GRADIŠKA, OIB 28850912645</item>
    </derivirana_varijabla>
  </DomainObject.Predmet.ProtuStrankaListNazivFormatedOIB>
  <DomainObject.Predmet.OstaliListFormated>
    <izvorni_sadrzaj>
      <item>TOMISLAV ŠOLA</item>
      <item>TIHANA MAJIĆ, stečajna upraviteljica</item>
    </izvorni_sadrzaj>
    <derivirana_varijabla naziv="DomainObject.Predmet.OstaliListFormated_1">
      <item>TOMISLAV ŠOLA</item>
      <item>TIHANA MAJIĆ, stečajna upraviteljica</item>
    </derivirana_varijabla>
  </DomainObject.Predmet.OstaliListFormated>
  <DomainObject.Predmet.OstaliListFormatedOIB>
    <izvorni_sadrzaj>
      <item>TOMISLAV ŠOLA</item>
      <item>TIHANA MAJIĆ, stečajna upraviteljica, OIB 43035003321</item>
    </izvorni_sadrzaj>
    <derivirana_varijabla naziv="DomainObject.Predmet.OstaliListFormatedOIB_1">
      <item>TOMISLAV ŠOLA</item>
      <item>TIHANA MAJIĆ, stečajna upraviteljica, OIB 43035003321</item>
    </derivirana_varijabla>
  </DomainObject.Predmet.OstaliListFormatedOIB>
  <DomainObject.Predmet.OstaliListFormatedWithAdress>
    <izvorni_sadrzaj>
      <item>TOMISLAV ŠOLA, PRIMORSKA 5, 10360 Sesvete</item>
      <item>TIHANA MAJIĆ, stečajna upraviteljica, Kardinala A.Stepinca 4, 31000 Osijek</item>
    </izvorni_sadrzaj>
    <derivirana_varijabla naziv="DomainObject.Predmet.OstaliListFormatedWithAdress_1">
      <item>TOMISLAV ŠOLA, PRIMORSKA 5, 10360 Sesvete</item>
      <item>TIHANA MAJIĆ, stečajna upraviteljica, Kardinala A.Stepinca 4, 31000 Osijek</item>
    </derivirana_varijabla>
  </DomainObject.Predmet.OstaliListFormatedWithAdress>
  <DomainObject.Predmet.OstaliListFormatedWithAdressOIB>
    <izvorni_sadrzaj>
      <item>TOMISLAV ŠOLA, PRIMORSKA 5, 10360 Sesvete</item>
      <item>TIHANA MAJIĆ, stečajna upraviteljica, OIB 43035003321, Kardinala A.Stepinca 4, 31000 Osijek</item>
    </izvorni_sadrzaj>
    <derivirana_varijabla naziv="DomainObject.Predmet.OstaliListFormatedWithAdressOIB_1">
      <item>TOMISLAV ŠOLA, PRIMORSKA 5, 10360 Sesvete</item>
      <item>TIHANA MAJIĆ, stečajna upraviteljica, OIB 43035003321, Kardinala A.Stepinca 4, 31000 Osijek</item>
    </derivirana_varijabla>
  </DomainObject.Predmet.OstaliListFormatedWithAdressOIB>
  <DomainObject.Predmet.OstaliListNazivFormated>
    <izvorni_sadrzaj>
      <item>TOMISLAV ŠOLA</item>
      <item>TIHANA MAJIĆ, stečajna upraviteljica</item>
    </izvorni_sadrzaj>
    <derivirana_varijabla naziv="DomainObject.Predmet.OstaliListNazivFormated_1">
      <item>TOMISLAV ŠOLA</item>
      <item>TIHANA MAJIĆ, stečajna upraviteljica</item>
    </derivirana_varijabla>
  </DomainObject.Predmet.OstaliListNazivFormated>
  <DomainObject.Predmet.OstaliListNazivFormatedOIB>
    <izvorni_sadrzaj>
      <item>TOMISLAV ŠOLA</item>
      <item>TIHANA MAJIĆ, stečajna upraviteljica, OIB 43035003321</item>
    </izvorni_sadrzaj>
    <derivirana_varijabla naziv="DomainObject.Predmet.OstaliListNazivFormatedOIB_1">
      <item>TOMISLAV ŠOLA</item>
      <item>TIHANA MAJIĆ, stečajna upraviteljica,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NOVOPLAST, društvo s ograničenom odgovornošću, proizvodnja PVC stolarije, NOVA GRADIŠKA</izvorni_sadrzaj>
    <derivirana_varijabla naziv="DomainObject.Predmet.ProtustrankaIDrugi_1">NOVOPLAST, društvo s ograničenom odgovornošću, proizvodnja PVC stolarije, NOVA GRADIŠKA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NOVOPLAST, društvo s ograničenom odgovornošću, proizvodnja PVC stolarije, NOVA GRADIŠKA, OIB 28850912645, Željeznička b.b., Nova Gradiška</izvorni_sadrzaj>
    <derivirana_varijabla naziv="DomainObject.Predmet.ProtustrankaIDrugiAdressOIB_1">NOVOPLAST, društvo s ograničenom odgovornošću, proizvodnja PVC stolarije, NOVA GRADIŠKA, OIB 28850912645, Željeznička b.b.,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NOVOPLAST, društvo s ograničenom odgovornošću, proizvodnja PVC stolarije, NOVA GRADIŠKA</item>
      <item>FINA Podružnica Slavonski Brod</item>
      <item>TOMISLAV ŠOLA</item>
      <item>TIHANA MAJIĆ, stečajna upraviteljica</item>
    </izvorni_sadrzaj>
    <derivirana_varijabla naziv="DomainObject.Predmet.SudioniciListNaziv_1">
      <item>NOVOPLAST, društvo s ograničenom odgovornošću, proizvodnja PVC stolarije, NOVA GRADIŠKA</item>
      <item>FINA Podružnica Slavonski Brod</item>
      <item>TOMISLAV ŠOLA</item>
      <item>TIHANA MAJIĆ, stečajna upraviteljica</item>
    </derivirana_varijabla>
  </DomainObject.Predmet.SudioniciListNaziv>
  <DomainObject.Predmet.SudioniciListAdressOIB>
    <izvorni_sadrzaj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  <item>TIHANA MAJIĆ, stečajna upraviteljica, OIB 43035003321, Kardinala A.Stepinca 4,31000 Osijek</item>
    </izvorni_sadrzaj>
    <derivirana_varijabla naziv="DomainObject.Predmet.SudioniciListAdressOIB_1">
      <item>NOVOPLAST, društvo s ograničenom odgovornošću, proizvodnja PVC stolarije, NOVA GRADIŠKA, OIB 28850912645, Željeznička b.b.,Nova Gradiška</item>
      <item>FINA Podružnica Slavonski Brod, OIB 85821130368, 35000 Slavonski Brod</item>
      <item>TOMISLAV ŠOLA, PRIMORSKA 5,10360 Sesvete</item>
      <item>TIHANA MAJIĆ, stečajna upraviteljica, OIB 43035003321, Kardinala A.Stepinca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28850912645</item>
      <item>, OIB 85821130368</item>
      <item>, OIB null</item>
      <item>, OIB 43035003321</item>
    </izvorni_sadrzaj>
    <derivirana_varijabla naziv="DomainObject.Predmet.SudioniciListNazivOIB_1">
      <item>, OIB 28850912645</item>
      <item>, OIB 85821130368</item>
      <item>, OIB null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85599-8680-4B7D-A833-64DC64379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1053</properties:Words>
  <properties:Characters>6017</properties:Characters>
  <properties:Lines>1244</properties:Lines>
  <properties:Paragraphs>245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2017-04-24T11:18:00Z</dcterms:created>
  <dc:creator>wsadmin</dc:creator>
  <cp:lastModifiedBy>wsadmin</cp:lastModifiedBy>
  <cp:lastPrinted>2017-04-24T11:17:00Z</cp:lastPrinted>
  <dcterms:modified xmlns:xsi="http://www.w3.org/2001/XMLSchema-instance" xsi:type="dcterms:W3CDTF">2017-04-24T11:21:00Z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