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650F8C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87129B">
              <w:rPr>
                <w:noProof/>
              </w:rPr>
              <w:t>-</w:t>
            </w:r>
            <w:r w:rsidR="00650F8C">
              <w:rPr>
                <w:noProof/>
              </w:rPr>
              <w:t>742</w:t>
            </w:r>
            <w:r w:rsidR="0087129B">
              <w:rPr>
                <w:noProof/>
              </w:rPr>
              <w:t>/2016</w:t>
            </w:r>
          </w:p>
        </w:tc>
      </w:tr>
    </w:tbl>
    <w:p w14:textId="55d6203" w14:paraId="55d6203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650F8C" w:rsidRPr="00650F8C">
        <w:t>RUŽICA-COMMERCE d.o.o. u stečaju, OIB: 21395504978, Split, Ulica Ivana Rendića 16,</w:t>
      </w:r>
      <w:r w:rsidR="00034958" w:rsidRPr="00034958">
        <w:t xml:space="preserve"> </w:t>
      </w:r>
      <w:r w:rsidR="00143EDE">
        <w:t>8</w:t>
      </w:r>
      <w:r w:rsidR="0087129B">
        <w:t>. lipnja</w:t>
      </w:r>
      <w:r w:rsidR="00034958">
        <w:t xml:space="preserve"> 2018</w:t>
      </w:r>
      <w:r>
        <w:t>.</w:t>
      </w:r>
    </w:p>
    <w:p w:rsidRDefault="00F050DD" w:rsidP="0087129B" w:rsidR="00F050DD" w:rsidRPr="00561F3C">
      <w:pPr>
        <w:pStyle w:val="Tijeloteksta"/>
        <w:tabs>
          <w:tab w:pos="1080" w:val="left"/>
        </w:tabs>
        <w:spacing w:after="300" w:before="300"/>
        <w:jc w:val="center"/>
      </w:pPr>
      <w:r w:rsidRPr="00561F3C">
        <w:t xml:space="preserve">z a k l j u č i o    j e </w:t>
      </w:r>
    </w:p>
    <w:p w:rsidRDefault="00F050DD" w:rsidP="0087129B" w:rsidR="00F050DD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87129B">
        <w:rPr>
          <w:bCs/>
        </w:rPr>
        <w:t xml:space="preserve"> -</w:t>
      </w:r>
      <w:r w:rsidR="0087129B" w:rsidRPr="0087129B">
        <w:rPr>
          <w:bCs/>
        </w:rPr>
        <w:t xml:space="preserve"> </w:t>
      </w:r>
      <w:r w:rsidR="00650F8C" w:rsidRPr="00650F8C">
        <w:rPr>
          <w:bCs/>
        </w:rPr>
        <w:t>nekretnina stečajnog dužnika označenih kao kat. čest. 1125/7 Z.U. 305 K.O. Sićane, u naravi pašnjak, ukupne površine 941 m2 i kat. čest. 3/105 Z.U. 552 K.O. Prisoje, u naravi pašnjak, ukupne površine 512 m</w:t>
      </w:r>
      <w:r w:rsidR="00650F8C" w:rsidRPr="00650F8C">
        <w:rPr>
          <w:bCs/>
          <w:vertAlign w:val="superscript"/>
        </w:rPr>
        <w:t>2</w:t>
      </w:r>
      <w:r w:rsidR="00650F8C" w:rsidRPr="00650F8C">
        <w:rPr>
          <w:bCs/>
        </w:rPr>
        <w:t xml:space="preserve">, uknjiženog prava vlasništva Ružica </w:t>
      </w:r>
      <w:proofErr w:type="spellStart"/>
      <w:r w:rsidR="00650F8C" w:rsidRPr="00650F8C">
        <w:rPr>
          <w:bCs/>
        </w:rPr>
        <w:t>commerce</w:t>
      </w:r>
      <w:proofErr w:type="spellEnd"/>
      <w:r w:rsidR="00650F8C" w:rsidRPr="00650F8C">
        <w:rPr>
          <w:bCs/>
        </w:rPr>
        <w:t xml:space="preserve"> d.o.o. Split za cijelo</w:t>
      </w:r>
      <w:r w:rsidR="0087129B">
        <w:rPr>
          <w:bCs/>
        </w:rPr>
        <w:t xml:space="preserve">, </w:t>
      </w: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650F8C">
        <w:rPr>
          <w:bCs/>
        </w:rPr>
        <w:t>10</w:t>
      </w:r>
      <w:r w:rsidR="00717D20">
        <w:rPr>
          <w:bCs/>
        </w:rPr>
        <w:t>. srpnja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717D20">
        <w:rPr>
          <w:bCs/>
        </w:rPr>
        <w:t>0</w:t>
      </w:r>
      <w:r w:rsidR="0087129B">
        <w:rPr>
          <w:bCs/>
        </w:rPr>
        <w:t>8</w:t>
      </w:r>
      <w:r w:rsidR="00034958" w:rsidRPr="00A00714">
        <w:rPr>
          <w:bCs/>
        </w:rPr>
        <w:t>:</w:t>
      </w:r>
      <w:r w:rsidR="00143EDE">
        <w:rPr>
          <w:bCs/>
        </w:rPr>
        <w:t>4</w:t>
      </w:r>
      <w:r w:rsidR="0087129B">
        <w:rPr>
          <w:bCs/>
        </w:rPr>
        <w:t>5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AB0575">
        <w:t xml:space="preserve"> </w:t>
      </w:r>
      <w:r w:rsidR="00143EDE">
        <w:t>8</w:t>
      </w:r>
      <w:r w:rsidR="0087129B">
        <w:t>. lipnja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4D19DD" w:rsidR="00F050DD" w:rsidRPr="00BE3146">
      <w:pPr>
        <w:spacing w:before="100"/>
      </w:pPr>
      <w:r>
        <w:t>Dna</w:t>
      </w:r>
      <w:r w:rsidR="00F050DD" w:rsidRPr="00BE3146">
        <w:t>:</w:t>
      </w:r>
    </w:p>
    <w:p w:rsidRDefault="00034958" w:rsidP="0087129B" w:rsidR="00F050DD">
      <w:pPr>
        <w:pStyle w:val="Odlomakpopisa"/>
        <w:numPr>
          <w:ilvl w:val="0"/>
          <w:numId w:val="4"/>
        </w:numPr>
        <w:jc w:val="both"/>
      </w:pPr>
      <w:r w:rsidRPr="00717D20">
        <w:t>stečajn</w:t>
      </w:r>
      <w:r w:rsidR="0087129B">
        <w:t>a</w:t>
      </w:r>
      <w:r w:rsidR="004D19DD">
        <w:t xml:space="preserve"> upravitelj</w:t>
      </w:r>
      <w:r w:rsidR="0087129B">
        <w:t xml:space="preserve">ica Mira </w:t>
      </w:r>
      <w:proofErr w:type="spellStart"/>
      <w:r w:rsidR="0087129B">
        <w:t>Hajdić</w:t>
      </w:r>
      <w:proofErr w:type="spellEnd"/>
    </w:p>
    <w:p w:rsidRDefault="0087129B" w:rsidP="0087129B" w:rsidR="0087129B">
      <w:pPr>
        <w:pStyle w:val="Odlomakpopisa"/>
        <w:numPr>
          <w:ilvl w:val="0"/>
          <w:numId w:val="4"/>
        </w:numPr>
        <w:jc w:val="both"/>
      </w:pPr>
      <w:r w:rsidRPr="0087129B">
        <w:t xml:space="preserve">Republika Hrvatska za Ministarstvo financija, Porezna uprava, </w:t>
      </w:r>
      <w:r>
        <w:t>Područni ured Dalmacija po ŽDO Split</w:t>
      </w:r>
    </w:p>
    <w:p w:rsidRDefault="00F050DD" w:rsidP="0087129B" w:rsidR="004D19DD">
      <w:pPr>
        <w:pStyle w:val="Odlomakpopisa"/>
        <w:numPr>
          <w:ilvl w:val="0"/>
          <w:numId w:val="4"/>
        </w:numPr>
        <w:jc w:val="both"/>
      </w:pPr>
      <w:r w:rsidRPr="00717D20">
        <w:t xml:space="preserve">mrežna stranica e-Oglasna ploča sudova </w:t>
      </w:r>
    </w:p>
    <w:p w:rsidRDefault="00F050DD" w:rsidP="0087129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B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3EDE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24EE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0F8C"/>
    <w:rsid w:val="0065361F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129B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74219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79F3A-E834-4F2E-8B63-0F0D5BB60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202</properties:Words>
  <properties:Characters>938</properties:Characters>
  <properties:Lines>36</properties:Lines>
  <properties:Paragraphs>18</properties:Paragraphs>
  <properties:TotalTime>180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2018-06-08T06:36:00Z</cp:lastPrinted>
  <dcterms:modified xmlns:xsi="http://www.w3.org/2001/XMLSchema-instance" xsi:type="dcterms:W3CDTF">2018-06-08T07:51:00Z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(St-742-2016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