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50656" w:rsidR="008E5109" w:rsidRPr="008E5109">
        <w:tc>
          <w:tcPr>
            <w:tcW w:type="dxa" w:w="2985"/>
            <w:shd w:fill="auto" w:color="auto" w:val="clear"/>
          </w:tcPr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8E5109">
              <w:rPr>
                <w:rFonts w:cs="Times New Roman" w:hAnsi="Times New Roman" w:ascii="Times New Roman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Republika Hrvatska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Trgovački sud u Varaždinu</w:t>
            </w:r>
          </w:p>
          <w:p w:rsidRDefault="008E5109" w:rsidP="008E5109" w:rsidR="008E5109" w:rsidRPr="008E5109">
            <w:pPr>
              <w:jc w:val="center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>Varaždin, Braće Radić 2</w:t>
            </w:r>
          </w:p>
        </w:tc>
      </w:tr>
    </w:tbl>
    <w:p w14:textId="ea23886" w14:paraId="ea23886" w:rsidRDefault="008E5109" w:rsidP="008E5109" w:rsidR="008E5109" w:rsidRPr="008E5109">
      <w:pPr>
        <w:jc w:val="right"/>
        <w15:collapsed w:val="false"/>
        <w:rPr>
          <w:rFonts w:cs="Times New Roman"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50656" w:rsidR="008E5109" w:rsidRPr="008E5109">
        <w:trPr>
          <w:jc w:val="right"/>
        </w:trPr>
        <w:tc>
          <w:tcPr>
            <w:tcW w:type="dxa" w:w="4320"/>
          </w:tcPr>
          <w:p w:rsidRDefault="008E5109" w:rsidP="00922759" w:rsidR="008E5109" w:rsidRPr="008E5109">
            <w:pPr>
              <w:jc w:val="right"/>
              <w:rPr>
                <w:rFonts w:cs="Times New Roman" w:hAnsi="Times New Roman" w:ascii="Times New Roman"/>
              </w:rPr>
            </w:pPr>
            <w:r w:rsidRPr="008E5109">
              <w:rPr>
                <w:rFonts w:cs="Times New Roman" w:hAnsi="Times New Roman" w:ascii="Times New Roman"/>
              </w:rPr>
              <w:t xml:space="preserve">Poslovni broj: 5 </w:t>
            </w:r>
            <w:r>
              <w:rPr>
                <w:rFonts w:cs="Times New Roman" w:hAnsi="Times New Roman" w:ascii="Times New Roman"/>
              </w:rPr>
              <w:t>St-</w:t>
            </w:r>
            <w:r w:rsidR="00EA5F03">
              <w:rPr>
                <w:rFonts w:cs="Times New Roman" w:hAnsi="Times New Roman" w:ascii="Times New Roman"/>
              </w:rPr>
              <w:t>1082/16-52</w:t>
            </w:r>
          </w:p>
        </w:tc>
      </w:tr>
    </w:tbl>
    <w:p w:rsidRDefault="008E5109" w:rsidP="008E5109" w:rsidR="008E5109" w:rsidRPr="008E5109">
      <w:pPr>
        <w:jc w:val="both"/>
        <w:rPr>
          <w:rFonts w:cs="Times New Roman" w:hAnsi="Times New Roman" w:ascii="Times New Roman"/>
        </w:rPr>
      </w:pPr>
    </w:p>
    <w:p w:rsidRDefault="00C41D31" w:rsidP="00A52E23" w:rsidR="00C41D31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>
      <w:pPr>
        <w:rPr>
          <w:rFonts w:cs="Times New Roman" w:hAnsi="Times New Roman" w:ascii="Times New Roman"/>
          <w:color w:themeColor="text1" w:val="000000"/>
        </w:rPr>
      </w:pPr>
    </w:p>
    <w:p w:rsidRDefault="00674B23" w:rsidP="00A52E23" w:rsidR="00674B23" w:rsidRPr="003441ED">
      <w:pPr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275168" w:rsidP="0080619F" w:rsidR="00275168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C41D31" w:rsidP="005679AA" w:rsidR="00C41D31" w:rsidRPr="003441E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3828C3" w:rsidP="005679AA" w:rsidR="003828C3" w:rsidRPr="008E5109">
      <w:pPr>
        <w:rPr>
          <w:rFonts w:cs="Times New Roman" w:hAnsi="Times New Roman" w:ascii="Times New Roman"/>
          <w:color w:themeColor="text1" w:val="000000"/>
        </w:rPr>
      </w:pPr>
    </w:p>
    <w:p w:rsidRDefault="005679AA" w:rsidP="006F0C8F" w:rsidR="006F0C8F" w:rsidRPr="008E5109">
      <w:pPr>
        <w:jc w:val="both"/>
        <w:rPr>
          <w:rFonts w:cs="Times New Roman" w:hAnsi="Times New Roman" w:ascii="Times New Roman"/>
        </w:rPr>
      </w:pPr>
      <w:r w:rsidRPr="008E5109">
        <w:rPr>
          <w:rFonts w:cs="Times New Roman" w:hAnsi="Times New Roman" w:ascii="Times New Roman"/>
          <w:color w:themeColor="text1" w:val="000000"/>
        </w:rPr>
        <w:t xml:space="preserve"> </w:t>
      </w:r>
      <w:r w:rsidRPr="008E5109">
        <w:rPr>
          <w:rFonts w:cs="Times New Roman" w:hAnsi="Times New Roman" w:ascii="Times New Roman"/>
          <w:color w:themeColor="text1" w:val="000000"/>
        </w:rPr>
        <w:tab/>
      </w:r>
      <w:r w:rsidR="00275168" w:rsidRPr="008E5109">
        <w:rPr>
          <w:rFonts w:cs="Times New Roman" w:hAnsi="Times New Roman" w:ascii="Times New Roman"/>
          <w:color w:themeColor="text1" w:val="000000"/>
        </w:rPr>
        <w:t>Trgovački sud u Varaždinu</w:t>
      </w:r>
      <w:r w:rsidR="00C41D31" w:rsidRPr="008E5109">
        <w:rPr>
          <w:rFonts w:cs="Times New Roman" w:hAnsi="Times New Roman" w:ascii="Times New Roman"/>
          <w:color w:themeColor="text1" w:val="000000"/>
        </w:rPr>
        <w:t>,</w:t>
      </w:r>
      <w:r w:rsidR="00275168" w:rsidRPr="008E5109">
        <w:rPr>
          <w:rFonts w:cs="Times New Roman" w:hAnsi="Times New Roman" w:ascii="Times New Roman"/>
          <w:color w:themeColor="text1" w:val="000000"/>
        </w:rPr>
        <w:t xml:space="preserve"> po</w:t>
      </w:r>
      <w:r w:rsidR="00275168" w:rsidRPr="008E5109">
        <w:rPr>
          <w:rFonts w:cs="Times New Roman" w:hAnsi="Times New Roman" w:ascii="Times New Roman"/>
        </w:rPr>
        <w:t xml:space="preserve"> sucu toga suda Kseniji Flack-Makitan, </w:t>
      </w:r>
      <w:r w:rsidR="008E5109">
        <w:rPr>
          <w:rFonts w:cs="Times New Roman" w:hAnsi="Times New Roman" w:ascii="Times New Roman"/>
        </w:rPr>
        <w:t xml:space="preserve">kao sucu </w:t>
      </w:r>
      <w:r w:rsidR="00275168" w:rsidRPr="008E5109">
        <w:rPr>
          <w:rFonts w:cs="Times New Roman" w:hAnsi="Times New Roman" w:ascii="Times New Roman"/>
        </w:rPr>
        <w:t xml:space="preserve">u stečajnom </w:t>
      </w:r>
      <w:r w:rsidR="008E5109">
        <w:rPr>
          <w:rFonts w:cs="Times New Roman" w:hAnsi="Times New Roman" w:ascii="Times New Roman"/>
        </w:rPr>
        <w:t>predmetu</w:t>
      </w:r>
      <w:r w:rsidR="003E19D1">
        <w:rPr>
          <w:rFonts w:hAnsi="Times New Roman" w:ascii="Times New Roman"/>
          <w:snapToGrid w:val="false"/>
        </w:rPr>
        <w:t xml:space="preserve"> </w:t>
      </w:r>
      <w:r w:rsidR="003E19D1">
        <w:rPr>
          <w:rFonts w:hAnsi="Times New Roman" w:ascii="Times New Roman"/>
        </w:rPr>
        <w:t>nad stečajnim dužnikom SOBOČAN d.o.o. u stečaju, Sveti Martin na Muri, Glavna 18, OIB: 30463258082</w:t>
      </w:r>
      <w:r w:rsidR="00F8339B">
        <w:rPr>
          <w:rFonts w:hAnsi="Times New Roman" w:ascii="Times New Roman"/>
          <w:snapToGrid w:val="false"/>
        </w:rPr>
        <w:t xml:space="preserve">, </w:t>
      </w:r>
      <w:r w:rsidR="003E19D1">
        <w:rPr>
          <w:rFonts w:hAnsi="Times New Roman" w:ascii="Times New Roman"/>
          <w:snapToGrid w:val="false"/>
        </w:rPr>
        <w:t>25. travnja</w:t>
      </w:r>
      <w:r w:rsidR="00F8339B">
        <w:rPr>
          <w:rFonts w:hAnsi="Times New Roman" w:ascii="Times New Roman"/>
          <w:snapToGrid w:val="false"/>
        </w:rPr>
        <w:t xml:space="preserve"> 2018</w:t>
      </w:r>
      <w:r w:rsidR="00493DB8" w:rsidRPr="008E5109">
        <w:rPr>
          <w:rFonts w:cs="Times New Roman" w:hAnsi="Times New Roman" w:ascii="Times New Roman"/>
        </w:rPr>
        <w:t>.</w:t>
      </w:r>
    </w:p>
    <w:p w:rsidRDefault="00C41D31" w:rsidP="006F0C8F" w:rsidR="00C41D31" w:rsidRPr="008E5109">
      <w:pPr>
        <w:jc w:val="both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493DB8">
      <w:pPr>
        <w:jc w:val="center"/>
        <w:rPr>
          <w:rFonts w:cs="Times New Roman" w:hAnsi="Times New Roman" w:ascii="Times New Roman"/>
          <w:color w:themeColor="text1" w:val="000000"/>
        </w:rPr>
      </w:pPr>
      <w:r w:rsidRPr="00493DB8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6671BF" w:rsidP="006671BF" w:rsidR="006671BF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hAnsi="Times New Roman" w:ascii="Times New Roman"/>
          <w:color w:themeColor="text1" w:val="000000"/>
        </w:rPr>
      </w:pPr>
    </w:p>
    <w:p w:rsidRDefault="00683E0C" w:rsidP="006671BF" w:rsidR="00EA5F03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</w:t>
      </w:r>
      <w:r w:rsidR="00EA5F03">
        <w:rPr>
          <w:rFonts w:cs="Times New Roman" w:eastAsia="Calibri" w:hAnsi="Times New Roman" w:ascii="Times New Roman"/>
          <w:lang w:eastAsia="en-US"/>
        </w:rPr>
        <w:t>ju</w:t>
      </w:r>
      <w:r w:rsidRPr="00683E0C">
        <w:rPr>
          <w:rFonts w:cs="Times New Roman" w:eastAsia="Calibri" w:hAnsi="Times New Roman" w:ascii="Times New Roman"/>
          <w:lang w:eastAsia="en-US"/>
        </w:rPr>
        <w:t xml:space="preserve"> se</w:t>
      </w:r>
      <w:r w:rsidR="00661440">
        <w:rPr>
          <w:rFonts w:cs="Times New Roman" w:eastAsia="Calibri" w:hAnsi="Times New Roman" w:ascii="Times New Roman"/>
          <w:lang w:eastAsia="en-US"/>
        </w:rPr>
        <w:t xml:space="preserve"> </w:t>
      </w:r>
      <w:r w:rsidR="003828C3">
        <w:rPr>
          <w:rFonts w:cs="Times New Roman" w:eastAsia="Calibri" w:hAnsi="Times New Roman" w:ascii="Times New Roman"/>
          <w:lang w:eastAsia="en-US"/>
        </w:rPr>
        <w:t>rješenje ovoga suda od</w:t>
      </w:r>
      <w:r w:rsidR="00F8339B">
        <w:rPr>
          <w:rFonts w:cs="Times New Roman" w:eastAsia="Calibri" w:hAnsi="Times New Roman" w:ascii="Times New Roman"/>
          <w:lang w:eastAsia="en-US"/>
        </w:rPr>
        <w:t xml:space="preserve"> </w:t>
      </w:r>
      <w:r w:rsidR="00EA5F03">
        <w:rPr>
          <w:rFonts w:cs="Times New Roman" w:eastAsia="Calibri" w:hAnsi="Times New Roman" w:ascii="Times New Roman"/>
          <w:lang w:eastAsia="en-US"/>
        </w:rPr>
        <w:t>12. ožujka 2018</w:t>
      </w:r>
      <w:r w:rsidR="003828C3"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 xml:space="preserve">poslovni </w:t>
      </w:r>
      <w:r w:rsidR="003828C3">
        <w:rPr>
          <w:rFonts w:cs="Times New Roman" w:eastAsia="Calibri" w:hAnsi="Times New Roman" w:ascii="Times New Roman"/>
          <w:lang w:eastAsia="en-US"/>
        </w:rPr>
        <w:t>broj St-</w:t>
      </w:r>
      <w:r w:rsidR="00EA5F03">
        <w:rPr>
          <w:rFonts w:cs="Times New Roman" w:eastAsia="Calibri" w:hAnsi="Times New Roman" w:ascii="Times New Roman"/>
          <w:lang w:eastAsia="en-US"/>
        </w:rPr>
        <w:t>1082/16-38</w:t>
      </w:r>
      <w:r w:rsidR="003828C3">
        <w:rPr>
          <w:rFonts w:cs="Times New Roman" w:eastAsia="Calibri" w:hAnsi="Times New Roman" w:ascii="Times New Roman"/>
          <w:lang w:eastAsia="en-US"/>
        </w:rPr>
        <w:t xml:space="preserve"> u </w:t>
      </w:r>
      <w:r w:rsidR="00F8339B">
        <w:rPr>
          <w:rFonts w:cs="Times New Roman" w:eastAsia="Calibri" w:hAnsi="Times New Roman" w:ascii="Times New Roman"/>
          <w:lang w:eastAsia="en-US"/>
        </w:rPr>
        <w:t>izreci tog</w:t>
      </w:r>
      <w:r w:rsidR="008E5109">
        <w:rPr>
          <w:rFonts w:cs="Times New Roman" w:eastAsia="Calibri" w:hAnsi="Times New Roman" w:ascii="Times New Roman"/>
          <w:lang w:eastAsia="en-US"/>
        </w:rPr>
        <w:t xml:space="preserve"> rješenja</w:t>
      </w:r>
      <w:r w:rsidR="00EA5F03">
        <w:rPr>
          <w:rFonts w:cs="Times New Roman" w:eastAsia="Calibri" w:hAnsi="Times New Roman" w:ascii="Times New Roman"/>
          <w:lang w:eastAsia="en-US"/>
        </w:rPr>
        <w:t xml:space="preserve"> i zaključak ovoga suda od 12. ožujka 2018., poslovni broj St-1082/16-39, u točci I. 1. na način da pravilni podaci za nekretnine koje su predmet prodaje u ovom stečajnom postupku glase:</w:t>
      </w:r>
    </w:p>
    <w:p w:rsidRDefault="00EA5F03" w:rsidP="00EA5F03" w:rsidR="00EA5F0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EA5F03" w:rsidP="00EA5F03" w:rsidR="00EA5F03" w:rsidRP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EA5F03">
        <w:rPr>
          <w:rFonts w:eastAsiaTheme="minorHAnsi" w:cs="Times New Roman" w:hAnsi="Times New Roman" w:ascii="Times New Roman"/>
          <w:lang w:eastAsia="en-US"/>
        </w:rPr>
        <w:t>1. Nekretnine u Krapini upisane kod Općinskog suda u Zlataru, Stalne službe u Krapini, Zemljišno-knjižni odjel, u z.k. ulošku broj 3806, katastarska općina 315184 Krapina Grad, koja se sastoji iz katastarske čestice broj: 3365 ZGRADA MJEŠOVITE UPORABE, PODZEMNA GARAŽA, DVORIŠTE, PARKIRALIŠTE I CESTA, U KRAPINI, FRANA GALOVIĆA, 3874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>, a na kojoj se nalaze tri nekretnine koje su predmet prodaje u ovom stečajnom postupku, kako slijedi:</w:t>
      </w:r>
    </w:p>
    <w:p w:rsidRDefault="00EA5F03" w:rsidP="00EA5F03" w:rsidR="00EA5F03" w:rsidRP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EA5F03">
        <w:rPr>
          <w:rFonts w:eastAsiaTheme="minorHAnsi" w:cs="Times New Roman" w:hAnsi="Times New Roman" w:ascii="Times New Roman"/>
          <w:lang w:eastAsia="en-US"/>
        </w:rPr>
        <w:t>-</w:t>
      </w:r>
      <w:r w:rsidRPr="00EA5F03">
        <w:rPr>
          <w:rFonts w:eastAsiaTheme="minorHAnsi" w:cs="Times New Roman" w:hAnsi="Times New Roman" w:ascii="Times New Roman"/>
          <w:lang w:eastAsia="en-US"/>
        </w:rPr>
        <w:tab/>
        <w:t>Suvlasnički udio 93/1</w:t>
      </w:r>
      <w:r>
        <w:rPr>
          <w:rFonts w:eastAsiaTheme="minorHAnsi" w:cs="Times New Roman" w:hAnsi="Times New Roman" w:ascii="Times New Roman"/>
          <w:lang w:eastAsia="en-US"/>
        </w:rPr>
        <w:t>0</w:t>
      </w:r>
      <w:r w:rsidRPr="00EA5F03">
        <w:rPr>
          <w:rFonts w:eastAsiaTheme="minorHAnsi" w:cs="Times New Roman" w:hAnsi="Times New Roman" w:ascii="Times New Roman"/>
          <w:lang w:eastAsia="en-US"/>
        </w:rPr>
        <w:t>000 – etažno vlasništvo 58 (E-58) stan u potkrovlju građevine, na II ulazu desno, koji se sastoji od hodnika, kupaonice i wc-a, dnevnog boravka blagovaone, kuhinje, sobe površine 45,43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sa sporednim dijelom (pripatkom)  terasom i spremištem u potkrovlju površine 24,69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>, sporednim dijelom (pripatkom) spremištem u podrumskom dijelu površine 4,20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, odnosno sveukupne površine </w:t>
      </w:r>
      <w:r>
        <w:rPr>
          <w:rFonts w:eastAsiaTheme="minorHAnsi" w:cs="Times New Roman" w:hAnsi="Times New Roman" w:ascii="Times New Roman"/>
          <w:lang w:eastAsia="en-US"/>
        </w:rPr>
        <w:t>74,32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u elaboratu označeno oznakom S-53 i tamno ciklama bojom. Stanu pripada parkirno mjesto u podrumskoj garaži pod oznakom 43 u elaboratu označeno tamno ciklama bojom u površini od 12,50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, </w:t>
      </w:r>
    </w:p>
    <w:p w:rsidRDefault="00EA5F03" w:rsidP="00EA5F03" w:rsidR="00EA5F03" w:rsidRP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EA5F03">
        <w:rPr>
          <w:rFonts w:eastAsiaTheme="minorHAnsi" w:cs="Times New Roman" w:hAnsi="Times New Roman" w:ascii="Times New Roman"/>
          <w:lang w:eastAsia="en-US"/>
        </w:rPr>
        <w:t>-</w:t>
      </w:r>
      <w:r w:rsidRPr="00EA5F03">
        <w:rPr>
          <w:rFonts w:eastAsiaTheme="minorHAnsi" w:cs="Times New Roman" w:hAnsi="Times New Roman" w:ascii="Times New Roman"/>
          <w:lang w:eastAsia="en-US"/>
        </w:rPr>
        <w:tab/>
        <w:t>Suvlasnički udio 78/10</w:t>
      </w:r>
      <w:r>
        <w:rPr>
          <w:rFonts w:eastAsiaTheme="minorHAnsi" w:cs="Times New Roman" w:hAnsi="Times New Roman" w:ascii="Times New Roman"/>
          <w:lang w:eastAsia="en-US"/>
        </w:rPr>
        <w:t>0</w:t>
      </w:r>
      <w:r w:rsidRPr="00EA5F03">
        <w:rPr>
          <w:rFonts w:eastAsiaTheme="minorHAnsi" w:cs="Times New Roman" w:hAnsi="Times New Roman" w:ascii="Times New Roman"/>
          <w:lang w:eastAsia="en-US"/>
        </w:rPr>
        <w:t>00 – etažno vlasništvo 42 (E-42) stan na IV katu građevine, na II ulazu desno, koji se sastoji od dnevnog boravka, blagovaone, kuhinje, kupaonice, i wc-a, te sobe površine 38,98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sa sporednim dijelom (pripatkom) lođom na IV katu površine 8,85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>, sporednim dijelom (pripatkom) spremištem u podrumskom dijelu površine 4,54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odnosno sveukupne površine 52,37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u elaboratu označeno oznakom S-37 i sivom bojom. Stanu pripada parkirno mjesto u podrumskoj garaži pod oznakom 5 u elaboratu označeno sivom bojom površine 12,50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, </w:t>
      </w:r>
    </w:p>
    <w:p w:rsidRDefault="00EA5F03" w:rsidP="00EA5F03" w:rsidR="00EA5F03" w:rsidRPr="00EA5F03">
      <w:pPr>
        <w:spacing w:after="200"/>
        <w:jc w:val="both"/>
        <w:rPr>
          <w:rFonts w:eastAsiaTheme="minorHAnsi" w:cs="Times New Roman" w:hAnsi="Times New Roman" w:ascii="Times New Roman"/>
          <w:lang w:eastAsia="en-US"/>
        </w:rPr>
      </w:pPr>
      <w:r w:rsidRPr="00EA5F03">
        <w:rPr>
          <w:rFonts w:eastAsiaTheme="minorHAnsi" w:cs="Times New Roman" w:hAnsi="Times New Roman" w:ascii="Times New Roman"/>
          <w:lang w:eastAsia="en-US"/>
        </w:rPr>
        <w:t>-</w:t>
      </w:r>
      <w:r w:rsidRPr="00EA5F03">
        <w:rPr>
          <w:rFonts w:eastAsiaTheme="minorHAnsi" w:cs="Times New Roman" w:hAnsi="Times New Roman" w:ascii="Times New Roman"/>
          <w:lang w:eastAsia="en-US"/>
        </w:rPr>
        <w:tab/>
        <w:t>Suvlasnički udio 322/1</w:t>
      </w:r>
      <w:r>
        <w:rPr>
          <w:rFonts w:eastAsiaTheme="minorHAnsi" w:cs="Times New Roman" w:hAnsi="Times New Roman" w:ascii="Times New Roman"/>
          <w:lang w:eastAsia="en-US"/>
        </w:rPr>
        <w:t>0</w:t>
      </w:r>
      <w:r w:rsidRPr="00EA5F03">
        <w:rPr>
          <w:rFonts w:eastAsiaTheme="minorHAnsi" w:cs="Times New Roman" w:hAnsi="Times New Roman" w:ascii="Times New Roman"/>
          <w:lang w:eastAsia="en-US"/>
        </w:rPr>
        <w:t>000 – etažno vlasništvo 3 (E-3) poslovni prostor na I katu građevine koji se sastoji od ureda, arhive, wc-a i čajne kuhinje ukupne površine 200,90m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 xml:space="preserve"> u elaboratu označeno svjetlo zelenom štrafurom i oznakom PP-3. Poslovnom prostoru pripadaju parkirališna </w:t>
      </w:r>
      <w:r w:rsidRPr="00EA5F03">
        <w:rPr>
          <w:rFonts w:eastAsiaTheme="minorHAnsi" w:cs="Times New Roman" w:hAnsi="Times New Roman" w:ascii="Times New Roman"/>
          <w:lang w:eastAsia="en-US"/>
        </w:rPr>
        <w:lastRenderedPageBreak/>
        <w:t>mjesta u podrumskoj garaži pod oznakom 35, 36, 37, 38 i 39 u elaboratu označeno svjetlo zelenom štrafurom i oznakom PP-3 ukupne površine 62,50 m</w:t>
      </w:r>
      <w:r w:rsidRPr="00EA5F03">
        <w:rPr>
          <w:rFonts w:eastAsiaTheme="minorHAnsi" w:cs="Times New Roman" w:hAnsi="Times New Roman" w:ascii="Times New Roman"/>
          <w:vertAlign w:val="superscript"/>
          <w:lang w:eastAsia="en-US"/>
        </w:rPr>
        <w:t>2</w:t>
      </w:r>
      <w:r w:rsidRPr="00EA5F03">
        <w:rPr>
          <w:rFonts w:eastAsiaTheme="minorHAnsi" w:cs="Times New Roman" w:hAnsi="Times New Roman" w:ascii="Times New Roman"/>
          <w:lang w:eastAsia="en-US"/>
        </w:rPr>
        <w:t>.</w:t>
      </w:r>
    </w:p>
    <w:p w:rsidRDefault="00EA5F03" w:rsidP="00EA5F03" w:rsidR="00EA5F0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EA5F03" w:rsidP="006671BF" w:rsidR="00EA5F03">
      <w:pPr>
        <w:overflowPunct w:val="false"/>
        <w:autoSpaceDE w:val="false"/>
        <w:autoSpaceDN w:val="false"/>
        <w:adjustRightInd w:val="false"/>
        <w:ind w:firstLine="708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3828C3" w:rsidP="00683E0C" w:rsidR="003828C3" w:rsidRPr="00F57287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C41D31" w:rsidP="00683E0C" w:rsidR="00C41D31">
      <w:pPr>
        <w:rPr>
          <w:rFonts w:cs="Times New Roman" w:eastAsia="Calibri" w:hAnsi="Times New Roman" w:ascii="Times New Roman"/>
        </w:rPr>
      </w:pPr>
    </w:p>
    <w:p w:rsidRDefault="004F62BF" w:rsidP="006671BF" w:rsidR="00A52E23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  <w:t xml:space="preserve">U rješenju </w:t>
      </w:r>
      <w:r w:rsidR="00EA5F03">
        <w:rPr>
          <w:rFonts w:cs="Times New Roman" w:eastAsia="Calibri" w:hAnsi="Times New Roman" w:ascii="Times New Roman"/>
          <w:lang w:eastAsia="en-US"/>
        </w:rPr>
        <w:t xml:space="preserve">i zaključku </w:t>
      </w:r>
      <w:r>
        <w:rPr>
          <w:rFonts w:cs="Times New Roman" w:eastAsia="Calibri" w:hAnsi="Times New Roman" w:ascii="Times New Roman"/>
          <w:lang w:eastAsia="en-US"/>
        </w:rPr>
        <w:t>ovoga suda od</w:t>
      </w:r>
      <w:r w:rsidR="008E5109">
        <w:rPr>
          <w:rFonts w:cs="Times New Roman" w:eastAsia="Calibri" w:hAnsi="Times New Roman" w:ascii="Times New Roman"/>
          <w:lang w:eastAsia="en-US"/>
        </w:rPr>
        <w:t xml:space="preserve"> </w:t>
      </w:r>
      <w:r w:rsidR="00EA5F03">
        <w:rPr>
          <w:rFonts w:cs="Times New Roman" w:eastAsia="Calibri" w:hAnsi="Times New Roman" w:ascii="Times New Roman"/>
          <w:lang w:eastAsia="en-US"/>
        </w:rPr>
        <w:t>12</w:t>
      </w:r>
      <w:r w:rsidR="00F8339B">
        <w:rPr>
          <w:rFonts w:cs="Times New Roman" w:eastAsia="Calibri" w:hAnsi="Times New Roman" w:ascii="Times New Roman"/>
          <w:lang w:eastAsia="en-US"/>
        </w:rPr>
        <w:t>. ožujka 2018</w:t>
      </w:r>
      <w:r>
        <w:rPr>
          <w:rFonts w:cs="Times New Roman" w:eastAsia="Calibri" w:hAnsi="Times New Roman" w:ascii="Times New Roman"/>
          <w:lang w:eastAsia="en-US"/>
        </w:rPr>
        <w:t xml:space="preserve">., </w:t>
      </w:r>
      <w:r w:rsidR="008E5109">
        <w:rPr>
          <w:rFonts w:cs="Times New Roman" w:eastAsia="Calibri" w:hAnsi="Times New Roman" w:ascii="Times New Roman"/>
          <w:lang w:eastAsia="en-US"/>
        </w:rPr>
        <w:t>poslovni broj St-</w:t>
      </w:r>
      <w:r w:rsidR="00EA5F03">
        <w:rPr>
          <w:rFonts w:cs="Times New Roman" w:eastAsia="Calibri" w:hAnsi="Times New Roman" w:ascii="Times New Roman"/>
          <w:lang w:eastAsia="en-US"/>
        </w:rPr>
        <w:t xml:space="preserve">1082/16-38 i poslovni broj St-1082/16-39 </w:t>
      </w:r>
      <w:r w:rsidR="003828C3">
        <w:rPr>
          <w:rFonts w:cs="Times New Roman" w:eastAsia="Calibri" w:hAnsi="Times New Roman" w:ascii="Times New Roman"/>
          <w:lang w:eastAsia="en-US"/>
        </w:rPr>
        <w:t xml:space="preserve">sud je </w:t>
      </w:r>
      <w:r w:rsidR="008E5109">
        <w:rPr>
          <w:rFonts w:cs="Times New Roman" w:eastAsia="Calibri" w:hAnsi="Times New Roman" w:ascii="Times New Roman"/>
          <w:lang w:eastAsia="en-US"/>
        </w:rPr>
        <w:t xml:space="preserve">u </w:t>
      </w:r>
      <w:r w:rsidR="00F8339B">
        <w:rPr>
          <w:rFonts w:cs="Times New Roman" w:eastAsia="Calibri" w:hAnsi="Times New Roman" w:ascii="Times New Roman"/>
          <w:lang w:eastAsia="en-US"/>
        </w:rPr>
        <w:t xml:space="preserve">izreci tog </w:t>
      </w:r>
      <w:r w:rsidR="008E5109">
        <w:rPr>
          <w:rFonts w:cs="Times New Roman" w:eastAsia="Calibri" w:hAnsi="Times New Roman" w:ascii="Times New Roman"/>
          <w:lang w:eastAsia="en-US"/>
        </w:rPr>
        <w:t xml:space="preserve">rješenja, omaškom napisao </w:t>
      </w:r>
      <w:r w:rsidR="00EA5F03">
        <w:rPr>
          <w:rFonts w:cs="Times New Roman" w:eastAsia="Calibri" w:hAnsi="Times New Roman" w:ascii="Times New Roman"/>
          <w:lang w:eastAsia="en-US"/>
        </w:rPr>
        <w:t xml:space="preserve">dio pogrešnih podataka za nekretnine koje su predmet prodaje u ovom stečajnom postupku, a na što je upozorila stečajna upraviteljica u svojem dopisu od 20. travnja 2018., pa je </w:t>
      </w:r>
      <w:r w:rsidR="003828C3">
        <w:rPr>
          <w:rFonts w:cs="Times New Roman" w:eastAsia="Calibri" w:hAnsi="Times New Roman" w:ascii="Times New Roman"/>
          <w:lang w:eastAsia="en-US"/>
        </w:rPr>
        <w:t xml:space="preserve">valjalo </w:t>
      </w:r>
      <w:r w:rsidR="005B7FBE">
        <w:rPr>
          <w:rFonts w:cs="Times New Roman" w:eastAsia="Calibri" w:hAnsi="Times New Roman" w:ascii="Times New Roman"/>
          <w:lang w:eastAsia="en-US"/>
        </w:rPr>
        <w:t xml:space="preserve">u </w:t>
      </w:r>
      <w:r w:rsidR="00C41D31">
        <w:rPr>
          <w:rFonts w:cs="Times New Roman" w:hAnsi="Times New Roman" w:ascii="Times New Roman"/>
        </w:rPr>
        <w:t xml:space="preserve">skladu s </w:t>
      </w:r>
      <w:r w:rsidR="00C41D31" w:rsidRPr="00487C0D">
        <w:rPr>
          <w:rFonts w:cs="Times New Roman" w:hAnsi="Times New Roman" w:ascii="Times New Roman"/>
        </w:rPr>
        <w:t>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342.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st.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1. Zakona o parničnom postupku (Narodne novine broj 53/91, 91/92, 112/99, 88/01, 117/03, 88/05, 2/07, 84/08, 57/11, 148/11 i 25/13, dalje ZPP), a u svezi čl.</w:t>
      </w:r>
      <w:r w:rsidR="00C41D31">
        <w:rPr>
          <w:rFonts w:cs="Times New Roman" w:hAnsi="Times New Roman" w:ascii="Times New Roman"/>
        </w:rPr>
        <w:t xml:space="preserve"> </w:t>
      </w:r>
      <w:r w:rsidR="00C41D31" w:rsidRPr="00487C0D">
        <w:rPr>
          <w:rFonts w:cs="Times New Roman" w:hAnsi="Times New Roman" w:ascii="Times New Roman"/>
        </w:rPr>
        <w:t>6. Stečajnog zakona (Narodne novine broj 44/96, 29/99, 129/00, 123/03, 82/06, 116</w:t>
      </w:r>
      <w:r w:rsidR="00C41D31">
        <w:rPr>
          <w:rFonts w:cs="Times New Roman" w:hAnsi="Times New Roman" w:ascii="Times New Roman"/>
        </w:rPr>
        <w:t>/10, 125/12, 133/12 i 71/</w:t>
      </w:r>
      <w:r w:rsidR="003828C3">
        <w:rPr>
          <w:rFonts w:cs="Times New Roman" w:hAnsi="Times New Roman" w:ascii="Times New Roman"/>
        </w:rPr>
        <w:t>15, dalje SZ) odlučiti kao u izreci ovog rješenja.</w:t>
      </w:r>
    </w:p>
    <w:p w:rsidRDefault="006671BF" w:rsidP="006671BF" w:rsidR="006671BF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C41D31" w:rsidP="00A52E23" w:rsidR="00A52E23">
      <w:pPr>
        <w:jc w:val="center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Varaždinu, </w:t>
      </w:r>
      <w:r w:rsidR="003E19D1">
        <w:rPr>
          <w:rFonts w:cs="Times New Roman" w:eastAsia="Calibri" w:hAnsi="Times New Roman" w:ascii="Times New Roman"/>
          <w:lang w:eastAsia="en-US"/>
        </w:rPr>
        <w:t>25. travnja</w:t>
      </w:r>
      <w:r w:rsidR="00F8339B">
        <w:rPr>
          <w:rFonts w:cs="Times New Roman" w:eastAsia="Calibri" w:hAnsi="Times New Roman" w:ascii="Times New Roman"/>
          <w:lang w:eastAsia="en-US"/>
        </w:rPr>
        <w:t xml:space="preserve"> 2018</w:t>
      </w:r>
      <w:r w:rsidR="00683E0C"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C41D31" w:rsidP="00674B23" w:rsidR="006671B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  <w:r>
        <w:rPr>
          <w:rFonts w:cs="Times New Roman" w:eastAsia="Calibri" w:hAnsi="Times New Roman" w:ascii="Times New Roman"/>
          <w:lang w:eastAsia="en-US"/>
        </w:rPr>
        <w:tab/>
      </w:r>
    </w:p>
    <w:p w:rsidRDefault="008E5109" w:rsidP="00674B23" w:rsidR="008E5109" w:rsidRPr="00674B23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Sudac: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Ksenija Flack-Makitan, v. r.</w:t>
      </w: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 w:rsidRPr="000671F5">
      <w:pPr>
        <w:ind w:left="4248"/>
        <w:jc w:val="center"/>
        <w:rPr>
          <w:rFonts w:hAnsi="Times New Roman" w:ascii="Times New Roman"/>
        </w:rPr>
      </w:pPr>
    </w:p>
    <w:p w:rsidRDefault="006671BF" w:rsidP="006671BF" w:rsidR="006671BF">
      <w:pPr>
        <w:ind w:left="4248"/>
        <w:jc w:val="center"/>
        <w:rPr>
          <w:rFonts w:hAnsi="Times New Roman" w:ascii="Times New Roman"/>
        </w:rPr>
      </w:pPr>
      <w:r w:rsidRPr="000671F5">
        <w:rPr>
          <w:rFonts w:hAnsi="Times New Roman" w:ascii="Times New Roman"/>
        </w:rPr>
        <w:t>Za točnost otpravka – ovlašteni službenik</w:t>
      </w:r>
    </w:p>
    <w:p w:rsidRDefault="00674B23" w:rsidP="00F8339B" w:rsidR="00674B23">
      <w:pPr>
        <w:jc w:val="both"/>
        <w:rPr>
          <w:rFonts w:cs="Times New Roman" w:hAnsi="Times New Roman" w:ascii="Times New Roman"/>
        </w:rPr>
      </w:pPr>
    </w:p>
    <w:p w:rsidRDefault="00750286" w:rsidP="006E70A2" w:rsidR="00750286">
      <w:pPr>
        <w:ind w:left="4956"/>
        <w:jc w:val="both"/>
        <w:rPr>
          <w:rFonts w:cs="Times New Roman" w:hAnsi="Times New Roman" w:ascii="Times New Roman"/>
        </w:rPr>
      </w:pPr>
    </w:p>
    <w:p w:rsidRDefault="006E70A2" w:rsidP="006E70A2" w:rsidR="006E70A2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>POUKA O PRAVNOM LIJEKU:</w:t>
      </w: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  <w:r w:rsidRPr="00F8339B">
        <w:rPr>
          <w:rFonts w:cs="Times New Roman" w:hAnsi="Times New Roman" w:ascii="Times New Roman"/>
          <w:lang w:eastAsia="en-US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F8339B">
          <w:rPr>
            <w:rFonts w:cs="Times New Roman" w:hAnsi="Times New Roman" w:ascii="Times New Roman"/>
            <w:lang w:eastAsia="en-US"/>
          </w:rPr>
          <w:t>6. st</w:t>
        </w:r>
      </w:smartTag>
      <w:r w:rsidRPr="00F8339B">
        <w:rPr>
          <w:rFonts w:cs="Times New Roman" w:hAnsi="Times New Roman" w:ascii="Times New Roman"/>
          <w:lang w:eastAsia="en-US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8339B">
          <w:rPr>
            <w:rFonts w:cs="Times New Roman" w:hAnsi="Times New Roman" w:ascii="Times New Roman"/>
            <w:lang w:eastAsia="en-US"/>
          </w:rPr>
          <w:t>278. st</w:t>
        </w:r>
      </w:smartTag>
      <w:r w:rsidRPr="00F8339B">
        <w:rPr>
          <w:rFonts w:cs="Times New Roman" w:hAnsi="Times New Roman" w:ascii="Times New Roman"/>
          <w:lang w:eastAsia="en-US"/>
        </w:rPr>
        <w:t>. 2. ZPP).</w:t>
      </w:r>
    </w:p>
    <w:p w:rsidRDefault="003828C3" w:rsidP="006E70A2" w:rsidR="003828C3" w:rsidRPr="009A0E87">
      <w:pPr>
        <w:jc w:val="both"/>
        <w:rPr>
          <w:rFonts w:cs="Times New Roman" w:hAnsi="Times New Roman" w:ascii="Times New Roman"/>
        </w:rPr>
      </w:pPr>
    </w:p>
    <w:p w:rsidRDefault="00F8339B" w:rsidP="00F8339B" w:rsidR="00F8339B" w:rsidRPr="00F8339B">
      <w:pPr>
        <w:widowControl w:val="false"/>
        <w:snapToGrid w:val="false"/>
        <w:jc w:val="both"/>
        <w:rPr>
          <w:rFonts w:cs="Times New Roman" w:hAnsi="Times New Roman" w:ascii="Times New Roman"/>
          <w:lang w:eastAsia="en-US"/>
        </w:rPr>
      </w:pPr>
    </w:p>
    <w:p w:rsidRDefault="00EA5F03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>DNA:</w:t>
      </w:r>
    </w:p>
    <w:p w:rsidRDefault="00EA5F03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>1.</w:t>
      </w: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ab/>
        <w:t>Općinski sud u Zlataru, Stalna služba u Krapini, Zemljišno-knjižni odjel, Trg dr. Mirka Dražena Grmeka 1, Krapina,</w:t>
      </w:r>
    </w:p>
    <w:p w:rsidRDefault="00EA5F03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>2.</w:t>
      </w: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ab/>
        <w:t>Stečajna upraviteljica Vanda Kovačević Gelenčer, A. Mihanovića 1/3, Virovitica,</w:t>
      </w:r>
    </w:p>
    <w:p w:rsidRDefault="00F97E0E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>
        <w:rPr>
          <w:rFonts w:cs="Times New Roman" w:hAnsi="Times New Roman" w:ascii="Times New Roman"/>
          <w:color w:val="000000"/>
          <w:szCs w:val="20"/>
          <w:lang w:eastAsia="en-US"/>
        </w:rPr>
        <w:t>3</w:t>
      </w:r>
      <w:r w:rsidR="00EA5F03" w:rsidRPr="00EA5F03">
        <w:rPr>
          <w:rFonts w:cs="Times New Roman" w:hAnsi="Times New Roman" w:ascii="Times New Roman"/>
          <w:color w:val="000000"/>
          <w:szCs w:val="20"/>
          <w:lang w:eastAsia="en-US"/>
        </w:rPr>
        <w:t>.</w:t>
      </w:r>
      <w:r w:rsidR="00EA5F03" w:rsidRPr="00EA5F03">
        <w:rPr>
          <w:rFonts w:cs="Times New Roman" w:hAnsi="Times New Roman" w:ascii="Times New Roman"/>
          <w:color w:val="000000"/>
          <w:szCs w:val="20"/>
          <w:lang w:eastAsia="en-US"/>
        </w:rPr>
        <w:tab/>
        <w:t xml:space="preserve">Financijska agencija, Zagreb, Ulica Grada Vukovara 70, uz z.k. izvatke i procjene nekretnina, nakon pravomoćnosti ovog rješenja, </w:t>
      </w:r>
    </w:p>
    <w:p w:rsidRDefault="00EA5F03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F97E0E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>
        <w:rPr>
          <w:rFonts w:cs="Times New Roman" w:hAnsi="Times New Roman" w:ascii="Times New Roman"/>
          <w:color w:val="000000"/>
          <w:szCs w:val="20"/>
          <w:lang w:eastAsia="en-US"/>
        </w:rPr>
        <w:t>4</w:t>
      </w:r>
      <w:r w:rsidR="00EA5F03" w:rsidRPr="00EA5F03">
        <w:rPr>
          <w:rFonts w:cs="Times New Roman" w:hAnsi="Times New Roman" w:ascii="Times New Roman"/>
          <w:color w:val="000000"/>
          <w:szCs w:val="20"/>
          <w:lang w:eastAsia="en-US"/>
        </w:rPr>
        <w:t>.</w:t>
      </w:r>
      <w:r w:rsidR="00EA5F03" w:rsidRPr="00EA5F03">
        <w:rPr>
          <w:rFonts w:cs="Times New Roman" w:hAnsi="Times New Roman" w:ascii="Times New Roman"/>
          <w:color w:val="000000"/>
          <w:szCs w:val="20"/>
          <w:lang w:eastAsia="en-US"/>
        </w:rPr>
        <w:tab/>
        <w:t>E-Oglasna ploča suda kao dostava za razlučne vjerovnike i to:</w:t>
      </w:r>
    </w:p>
    <w:p w:rsidRDefault="00EA5F03" w:rsidP="00EA5F03" w:rsidR="00EA5F03" w:rsidRPr="00EA5F03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>-Erste &amp; Steiermarkische bank d.d., Rijeka, Jadranski trg 3a i</w:t>
      </w:r>
    </w:p>
    <w:p w:rsidRDefault="00EA5F03" w:rsidP="00EA5F03" w:rsid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  <w:r w:rsidRPr="00EA5F03">
        <w:rPr>
          <w:rFonts w:cs="Times New Roman" w:hAnsi="Times New Roman" w:ascii="Times New Roman"/>
          <w:color w:val="000000"/>
          <w:szCs w:val="20"/>
          <w:lang w:eastAsia="en-US"/>
        </w:rPr>
        <w:t>-Republika Hrvatska, Ministarstvo financija, Porezna uprava, Područni ured Varaždin, zastupana po Županijskom državnom odvjetništvu u Varaždinu, Građansko-upravnom odjelu Varaždin, B. Radić 2,</w:t>
      </w:r>
    </w:p>
    <w:p w:rsidRDefault="00F97E0E" w:rsidP="00EA5F03" w:rsidR="00F97E0E" w:rsidRPr="00F8339B">
      <w:pPr>
        <w:widowControl w:val="false"/>
        <w:snapToGrid w:val="false"/>
        <w:jc w:val="both"/>
        <w:rPr>
          <w:rFonts w:cs="Times New Roman" w:hAnsi="Times New Roman" w:ascii="Times New Roman"/>
          <w:color w:val="000000"/>
          <w:szCs w:val="20"/>
          <w:lang w:eastAsia="en-US"/>
        </w:rPr>
      </w:pPr>
    </w:p>
    <w:p w:rsidRDefault="00750286" w:rsidP="00750286" w:rsidR="00750286" w:rsidRPr="00750286">
      <w:pPr>
        <w:rPr>
          <w:rFonts w:cs="Times New Roman" w:hAnsi="Times New Roman" w:ascii="Times New Roman"/>
          <w:color w:themeColor="text1" w:val="000000"/>
        </w:rPr>
      </w:pPr>
    </w:p>
    <w:sectPr w:rsidSect="00C41D31" w:rsidR="00750286" w:rsidRPr="00750286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851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044" w:rsidR="00A02044">
      <w:r>
        <w:separator/>
      </w:r>
    </w:p>
  </w:endnote>
  <w:endnote w:id="0" w:type="continuationSeparator">
    <w:p w:rsidRDefault="00A02044" w:rsidR="00A02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044" w:rsidR="00A02044">
      <w:r>
        <w:separator/>
      </w:r>
    </w:p>
  </w:footnote>
  <w:footnote w:id="0" w:type="continuationSeparator">
    <w:p w:rsidRDefault="00A02044" w:rsidR="00A020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B448B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 w:rsidR="00C41D31">
      <w:rPr>
        <w:rFonts w:cs="Times New Roman" w:hAnsi="Times New Roman" w:ascii="Times New Roman"/>
      </w:rPr>
      <w:t>roj: 5 St-</w:t>
    </w:r>
    <w:r w:rsidR="00EA5F03">
      <w:rPr>
        <w:rFonts w:cs="Times New Roman" w:hAnsi="Times New Roman" w:ascii="Times New Roman"/>
      </w:rPr>
      <w:t>1082/16-52</w:t>
    </w:r>
  </w:p>
  <w:p w:rsidRDefault="00335D55" w:rsidP="003828C3" w:rsidR="00335D55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1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1">
    <w:nsid w:val="7D981470"/>
    <w:multiLevelType w:val="hybridMultilevel"/>
    <w:tmpl w:val="2F227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10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1"/>
  </w:num>
  <w:num w:numId="16">
    <w:abstractNumId w:val="3"/>
  </w:num>
  <w:num w:numId="17">
    <w:abstractNumId w:val="17"/>
  </w:num>
  <w:num w:numId="18">
    <w:abstractNumId w:val="1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1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716DA"/>
    <w:rsid w:val="00092B14"/>
    <w:rsid w:val="000B6BD9"/>
    <w:rsid w:val="000C037B"/>
    <w:rsid w:val="000D63AF"/>
    <w:rsid w:val="001115DD"/>
    <w:rsid w:val="0015732B"/>
    <w:rsid w:val="00165DFF"/>
    <w:rsid w:val="00183418"/>
    <w:rsid w:val="001A540C"/>
    <w:rsid w:val="001E682D"/>
    <w:rsid w:val="001F3184"/>
    <w:rsid w:val="002010CE"/>
    <w:rsid w:val="002170C1"/>
    <w:rsid w:val="0024279A"/>
    <w:rsid w:val="00252B8C"/>
    <w:rsid w:val="00255A85"/>
    <w:rsid w:val="0026095B"/>
    <w:rsid w:val="00261588"/>
    <w:rsid w:val="00263E75"/>
    <w:rsid w:val="00275168"/>
    <w:rsid w:val="002A4D35"/>
    <w:rsid w:val="002C03C9"/>
    <w:rsid w:val="002C0D86"/>
    <w:rsid w:val="002D3DF9"/>
    <w:rsid w:val="002D4C05"/>
    <w:rsid w:val="003140DF"/>
    <w:rsid w:val="0031728C"/>
    <w:rsid w:val="00335D55"/>
    <w:rsid w:val="003441ED"/>
    <w:rsid w:val="0037563F"/>
    <w:rsid w:val="003828C3"/>
    <w:rsid w:val="003A172E"/>
    <w:rsid w:val="003B1784"/>
    <w:rsid w:val="003D35B9"/>
    <w:rsid w:val="003E19D1"/>
    <w:rsid w:val="003E58C6"/>
    <w:rsid w:val="003F20BD"/>
    <w:rsid w:val="0040129C"/>
    <w:rsid w:val="00434736"/>
    <w:rsid w:val="00440DB8"/>
    <w:rsid w:val="00465FFD"/>
    <w:rsid w:val="004728DF"/>
    <w:rsid w:val="0048155E"/>
    <w:rsid w:val="00492FBD"/>
    <w:rsid w:val="004939A4"/>
    <w:rsid w:val="00493DB8"/>
    <w:rsid w:val="00496B56"/>
    <w:rsid w:val="004A2576"/>
    <w:rsid w:val="004A41AD"/>
    <w:rsid w:val="004A6953"/>
    <w:rsid w:val="004B04E5"/>
    <w:rsid w:val="004F512F"/>
    <w:rsid w:val="004F62BF"/>
    <w:rsid w:val="0055287A"/>
    <w:rsid w:val="005606EB"/>
    <w:rsid w:val="005679AA"/>
    <w:rsid w:val="005B7FBE"/>
    <w:rsid w:val="005C3DDA"/>
    <w:rsid w:val="0062470D"/>
    <w:rsid w:val="006378E6"/>
    <w:rsid w:val="006404AC"/>
    <w:rsid w:val="00644C49"/>
    <w:rsid w:val="0064652E"/>
    <w:rsid w:val="006541CD"/>
    <w:rsid w:val="00661440"/>
    <w:rsid w:val="00666D0E"/>
    <w:rsid w:val="006671BF"/>
    <w:rsid w:val="00670171"/>
    <w:rsid w:val="00674B23"/>
    <w:rsid w:val="00675684"/>
    <w:rsid w:val="00683E0C"/>
    <w:rsid w:val="006965C7"/>
    <w:rsid w:val="006B3597"/>
    <w:rsid w:val="006E70A2"/>
    <w:rsid w:val="006F0C8F"/>
    <w:rsid w:val="006F1B1D"/>
    <w:rsid w:val="00714513"/>
    <w:rsid w:val="00720B91"/>
    <w:rsid w:val="00727E47"/>
    <w:rsid w:val="00750286"/>
    <w:rsid w:val="007902A7"/>
    <w:rsid w:val="007A258D"/>
    <w:rsid w:val="007B127C"/>
    <w:rsid w:val="0080139C"/>
    <w:rsid w:val="0080619F"/>
    <w:rsid w:val="0081004F"/>
    <w:rsid w:val="008168B3"/>
    <w:rsid w:val="008455DD"/>
    <w:rsid w:val="00870DD7"/>
    <w:rsid w:val="008917F6"/>
    <w:rsid w:val="00895286"/>
    <w:rsid w:val="008B448B"/>
    <w:rsid w:val="008B5D4F"/>
    <w:rsid w:val="008C3B34"/>
    <w:rsid w:val="008E5109"/>
    <w:rsid w:val="008E51B4"/>
    <w:rsid w:val="00911293"/>
    <w:rsid w:val="00922759"/>
    <w:rsid w:val="009501D7"/>
    <w:rsid w:val="00952526"/>
    <w:rsid w:val="0096256A"/>
    <w:rsid w:val="00973FA6"/>
    <w:rsid w:val="009C347F"/>
    <w:rsid w:val="009E640F"/>
    <w:rsid w:val="009F245A"/>
    <w:rsid w:val="00A02044"/>
    <w:rsid w:val="00A05A12"/>
    <w:rsid w:val="00A440F3"/>
    <w:rsid w:val="00A52E23"/>
    <w:rsid w:val="00A60F20"/>
    <w:rsid w:val="00A73C0D"/>
    <w:rsid w:val="00AC3774"/>
    <w:rsid w:val="00AC37DE"/>
    <w:rsid w:val="00AD3C7B"/>
    <w:rsid w:val="00B0741E"/>
    <w:rsid w:val="00BA1BE4"/>
    <w:rsid w:val="00BD125B"/>
    <w:rsid w:val="00BD3917"/>
    <w:rsid w:val="00C1076F"/>
    <w:rsid w:val="00C157E4"/>
    <w:rsid w:val="00C210F2"/>
    <w:rsid w:val="00C21311"/>
    <w:rsid w:val="00C30B27"/>
    <w:rsid w:val="00C331AA"/>
    <w:rsid w:val="00C41D31"/>
    <w:rsid w:val="00CC1E74"/>
    <w:rsid w:val="00CD2509"/>
    <w:rsid w:val="00CD5579"/>
    <w:rsid w:val="00CE584B"/>
    <w:rsid w:val="00CF7A5C"/>
    <w:rsid w:val="00D17B56"/>
    <w:rsid w:val="00D20DAF"/>
    <w:rsid w:val="00D23288"/>
    <w:rsid w:val="00D31137"/>
    <w:rsid w:val="00D808F7"/>
    <w:rsid w:val="00DB3E13"/>
    <w:rsid w:val="00DD544B"/>
    <w:rsid w:val="00E05F79"/>
    <w:rsid w:val="00E27CCC"/>
    <w:rsid w:val="00E44B1F"/>
    <w:rsid w:val="00E61059"/>
    <w:rsid w:val="00E63A04"/>
    <w:rsid w:val="00EA5F03"/>
    <w:rsid w:val="00EB4348"/>
    <w:rsid w:val="00EF6796"/>
    <w:rsid w:val="00F014C9"/>
    <w:rsid w:val="00F215D9"/>
    <w:rsid w:val="00F23A3F"/>
    <w:rsid w:val="00F57287"/>
    <w:rsid w:val="00F8339B"/>
    <w:rsid w:val="00F97E0E"/>
    <w:rsid w:val="00FB1FA7"/>
    <w:rsid w:val="00FD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48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48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36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462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39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St-1082/2016-52</izvorni_sadrzaj>
    <derivirana_varijabla naziv="DomainObject.Oznaka_1">St-1082/2016-52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St-1082/2016-52</izvorni_sadrzaj>
    <derivirana_varijabla naziv="DomainObject.PoslovniBrojDokumenta_1">St-1082/2016-52</derivirana_varijabla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109325-F8E6-4B43-B992-B2F993878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3611</properties:Characters>
  <properties:Lines>94</properties:Lines>
  <properties:Paragraphs>28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2016-03-31T12:08:00Z</dcterms:created>
  <dc:creator>Tihana Martinez</dc:creator>
  <cp:lastModifiedBy>Lea Rogina</cp:lastModifiedBy>
  <cp:lastPrinted>2018-04-25T10:09:00Z</cp:lastPrinted>
  <dcterms:modified xmlns:xsi="http://www.w3.org/2001/XMLSchema-instance" xsi:type="dcterms:W3CDTF">2018-04-25T10:18:00Z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St-1082/2016-52 / Odluka - Rješenje - ispravak rješenja (St-1082-16-52 Ispravak rješenja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