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5c2aa" w14:paraId="5c5c2aa" w:rsidRDefault="0023427D" w:rsidP="0023427D" w:rsidR="0023427D"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23427D" w:rsidP="0023427D" w:rsidR="0023427D"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23427D" w:rsidP="0023427D" w:rsidR="0023427D">
      <w:pPr>
        <w:jc w:val="center"/>
        <w:rPr>
          <w:rFonts w:hAnsi="Times New Roman" w:ascii="Times New Roman"/>
          <w:sz w:val="24"/>
        </w:rPr>
      </w:pPr>
    </w:p>
    <w:p w:rsidRDefault="0086764E" w:rsidP="0023427D" w:rsidR="0086764E" w:rsidRPr="003726DD">
      <w:pPr>
        <w:jc w:val="center"/>
        <w:rPr>
          <w:rFonts w:hAnsi="Times New Roman" w:ascii="Times New Roman"/>
          <w:sz w:val="24"/>
        </w:rPr>
      </w:pPr>
    </w:p>
    <w:p w:rsidRDefault="0023427D" w:rsidP="0023427D" w:rsidR="00B17D7E">
      <w:pPr>
        <w:jc w:val="both"/>
        <w:rPr>
          <w:rFonts w:cs="Arial" w:hAnsi="Arial" w:ascii="Arial"/>
          <w:sz w:val="24"/>
          <w:u w:val="single"/>
        </w:rPr>
      </w:pPr>
      <w:r w:rsidRPr="006E2EB5">
        <w:rPr>
          <w:rFonts w:cs="Arial" w:hAnsi="Arial" w:ascii="Arial"/>
          <w:sz w:val="24"/>
          <w:szCs w:val="24"/>
          <w:lang w:val="pl-PL"/>
        </w:rPr>
        <w:t>Nadle</w:t>
      </w:r>
      <w:r w:rsidRPr="006E2EB5">
        <w:rPr>
          <w:rFonts w:cs="Arial" w:hAnsi="Arial" w:ascii="Arial"/>
          <w:sz w:val="24"/>
        </w:rPr>
        <w:t>ž</w:t>
      </w:r>
      <w:r w:rsidRPr="006E2EB5">
        <w:rPr>
          <w:rFonts w:cs="Arial" w:hAnsi="Arial" w:ascii="Arial"/>
          <w:sz w:val="24"/>
          <w:szCs w:val="24"/>
          <w:lang w:val="pl-PL"/>
        </w:rPr>
        <w:t>ni</w:t>
      </w:r>
      <w:r w:rsidRPr="006E2EB5">
        <w:rPr>
          <w:rFonts w:cs="Arial" w:hAnsi="Arial" w:ascii="Arial"/>
          <w:sz w:val="24"/>
        </w:rPr>
        <w:t xml:space="preserve"> </w:t>
      </w:r>
      <w:r w:rsidRPr="006E2EB5">
        <w:rPr>
          <w:rFonts w:cs="Arial" w:hAnsi="Arial" w:ascii="Arial"/>
          <w:sz w:val="24"/>
          <w:szCs w:val="24"/>
          <w:lang w:val="pl-PL"/>
        </w:rPr>
        <w:t>trgova</w:t>
      </w:r>
      <w:r w:rsidRPr="006E2EB5">
        <w:rPr>
          <w:rFonts w:cs="Arial" w:hAnsi="Arial" w:ascii="Arial"/>
          <w:sz w:val="24"/>
        </w:rPr>
        <w:t>č</w:t>
      </w:r>
      <w:r w:rsidRPr="006E2EB5">
        <w:rPr>
          <w:rFonts w:cs="Arial" w:hAnsi="Arial" w:ascii="Arial"/>
          <w:sz w:val="24"/>
          <w:szCs w:val="24"/>
          <w:lang w:val="pl-PL"/>
        </w:rPr>
        <w:t>ki</w:t>
      </w:r>
      <w:r w:rsidRPr="006E2EB5">
        <w:rPr>
          <w:rFonts w:cs="Arial" w:hAnsi="Arial" w:ascii="Arial"/>
          <w:sz w:val="24"/>
        </w:rPr>
        <w:t xml:space="preserve"> </w:t>
      </w:r>
      <w:r w:rsidRPr="006E2EB5">
        <w:rPr>
          <w:rFonts w:cs="Arial" w:hAnsi="Arial" w:ascii="Arial"/>
          <w:sz w:val="24"/>
          <w:szCs w:val="24"/>
          <w:lang w:val="pl-PL"/>
        </w:rPr>
        <w:t>sud</w:t>
      </w:r>
      <w:r w:rsidRPr="006E2EB5">
        <w:rPr>
          <w:rFonts w:cs="Arial" w:hAnsi="Arial" w:ascii="Arial"/>
          <w:sz w:val="24"/>
        </w:rPr>
        <w:t xml:space="preserve"> ___</w:t>
      </w:r>
      <w:r w:rsidR="001E27F1" w:rsidRPr="006E2EB5">
        <w:rPr>
          <w:rFonts w:cs="Arial" w:hAnsi="Arial" w:ascii="Arial"/>
          <w:sz w:val="24"/>
          <w:u w:val="single"/>
        </w:rPr>
        <w:t>Trgovački sud u</w:t>
      </w:r>
      <w:r w:rsidR="00A63DD2">
        <w:rPr>
          <w:rFonts w:cs="Arial" w:hAnsi="Arial" w:ascii="Arial"/>
          <w:sz w:val="24"/>
          <w:u w:val="single"/>
        </w:rPr>
        <w:t xml:space="preserve"> Zagrebu</w:t>
      </w:r>
    </w:p>
    <w:p w:rsidRDefault="0023427D" w:rsidP="0023427D" w:rsidR="0023427D" w:rsidRPr="006E2EB5">
      <w:pPr>
        <w:jc w:val="both"/>
        <w:rPr>
          <w:rFonts w:cs="Arial" w:hAnsi="Arial" w:ascii="Arial"/>
          <w:sz w:val="24"/>
          <w:szCs w:val="24"/>
          <w:lang w:val="pl-PL"/>
        </w:rPr>
      </w:pPr>
      <w:r w:rsidRPr="006E2EB5">
        <w:rPr>
          <w:rFonts w:cs="Arial" w:hAnsi="Arial" w:ascii="Arial"/>
          <w:sz w:val="24"/>
          <w:szCs w:val="24"/>
          <w:lang w:val="pl-PL"/>
        </w:rPr>
        <w:t>Poslovni broj spisa ___</w:t>
      </w:r>
      <w:r w:rsidR="001E27F1" w:rsidRPr="006E2EB5">
        <w:rPr>
          <w:rFonts w:cs="Arial" w:hAnsi="Arial" w:ascii="Arial"/>
          <w:sz w:val="24"/>
          <w:szCs w:val="24"/>
          <w:u w:val="single"/>
          <w:lang w:val="pl-PL"/>
        </w:rPr>
        <w:t xml:space="preserve"> St-</w:t>
      </w:r>
      <w:r w:rsidR="00A63DD2">
        <w:rPr>
          <w:rFonts w:cs="Arial" w:hAnsi="Arial" w:ascii="Arial"/>
          <w:sz w:val="24"/>
          <w:szCs w:val="24"/>
          <w:u w:val="single"/>
          <w:lang w:val="pl-PL"/>
        </w:rPr>
        <w:t>1376/15</w:t>
      </w:r>
      <w:r w:rsidR="001E27F1" w:rsidRPr="006E2EB5">
        <w:rPr>
          <w:rFonts w:cs="Arial" w:hAnsi="Arial" w:ascii="Arial"/>
          <w:sz w:val="24"/>
          <w:szCs w:val="24"/>
          <w:lang w:val="pl-PL"/>
        </w:rPr>
        <w:t>_______________________</w:t>
      </w:r>
      <w:r w:rsidRPr="006E2EB5">
        <w:rPr>
          <w:rFonts w:cs="Arial" w:hAnsi="Arial" w:ascii="Arial"/>
          <w:sz w:val="24"/>
          <w:szCs w:val="24"/>
          <w:lang w:val="pl-PL"/>
        </w:rPr>
        <w:t>_____</w:t>
      </w:r>
    </w:p>
    <w:p w:rsidRDefault="0023427D" w:rsidP="008766A7" w:rsidR="0023427D" w:rsidRPr="00712926">
      <w:pPr>
        <w:rPr>
          <w:rFonts w:cs="Arial" w:hAnsi="Arial" w:ascii="Arial"/>
          <w:sz w:val="24"/>
          <w:szCs w:val="24"/>
          <w:u w:val="single"/>
          <w:lang w:val="pl-PL"/>
        </w:rPr>
      </w:pPr>
      <w:r w:rsidRPr="006E2EB5">
        <w:rPr>
          <w:rFonts w:cs="Arial" w:hAnsi="Arial" w:ascii="Arial"/>
          <w:sz w:val="24"/>
          <w:szCs w:val="24"/>
          <w:lang w:val="pl-PL"/>
        </w:rPr>
        <w:t xml:space="preserve">Dužnik (ime i prezime / tvrtka ili naziv, OIB, adresa / sjedište) </w:t>
      </w:r>
      <w:r w:rsidR="000A6079">
        <w:rPr>
          <w:rFonts w:cs="Arial" w:hAnsi="Arial" w:ascii="Arial"/>
          <w:sz w:val="24"/>
          <w:szCs w:val="24"/>
          <w:u w:val="single"/>
          <w:lang w:val="pl-PL"/>
        </w:rPr>
        <w:t>Stečajna masa  iz</w:t>
      </w:r>
      <w:r w:rsidR="00A63DD2">
        <w:rPr>
          <w:rFonts w:cs="Arial" w:hAnsi="Arial" w:ascii="Arial"/>
          <w:sz w:val="24"/>
          <w:szCs w:val="24"/>
          <w:u w:val="single"/>
          <w:lang w:val="pl-PL"/>
        </w:rPr>
        <w:t>a</w:t>
      </w:r>
      <w:r w:rsidR="000A6079">
        <w:rPr>
          <w:rFonts w:cs="Arial" w:hAnsi="Arial" w:ascii="Arial"/>
          <w:sz w:val="24"/>
          <w:szCs w:val="24"/>
          <w:u w:val="single"/>
          <w:lang w:val="pl-PL"/>
        </w:rPr>
        <w:t xml:space="preserve"> </w:t>
      </w:r>
      <w:r w:rsidR="00A63DD2">
        <w:rPr>
          <w:rFonts w:cs="Arial" w:hAnsi="Arial" w:ascii="Arial"/>
          <w:sz w:val="24"/>
          <w:szCs w:val="24"/>
          <w:u w:val="single"/>
          <w:lang w:val="pl-PL"/>
        </w:rPr>
        <w:t xml:space="preserve">LJEŠNJAK d.o.o. u stečaju, Zagreb, Nova cesta 177, </w:t>
      </w:r>
      <w:r w:rsidR="000A6079">
        <w:rPr>
          <w:rFonts w:cs="Arial" w:hAnsi="Arial" w:ascii="Arial"/>
          <w:sz w:val="24"/>
          <w:szCs w:val="24"/>
          <w:u w:val="single"/>
          <w:lang w:val="pl-PL"/>
        </w:rPr>
        <w:t xml:space="preserve">OIB </w:t>
      </w:r>
      <w:r w:rsidR="00A63DD2">
        <w:rPr>
          <w:rFonts w:cs="Arial" w:hAnsi="Arial" w:ascii="Arial"/>
          <w:sz w:val="24"/>
          <w:szCs w:val="24"/>
          <w:u w:val="single"/>
          <w:lang w:val="pl-PL"/>
        </w:rPr>
        <w:t>55839529446</w:t>
      </w:r>
    </w:p>
    <w:p w:rsidRDefault="0023427D" w:rsidP="0023427D" w:rsidR="0023427D">
      <w:pPr>
        <w:jc w:val="center"/>
        <w:rPr>
          <w:rFonts w:cs="Arial" w:hAnsi="Arial" w:ascii="Arial"/>
          <w:sz w:val="24"/>
          <w:szCs w:val="24"/>
          <w:lang w:val="pl-PL"/>
        </w:rPr>
      </w:pPr>
    </w:p>
    <w:p w:rsidRDefault="00712926" w:rsidP="0023427D" w:rsidR="00712926" w:rsidRPr="006E2EB5">
      <w:pPr>
        <w:jc w:val="center"/>
        <w:rPr>
          <w:rFonts w:cs="Arial" w:hAnsi="Arial" w:ascii="Arial"/>
          <w:sz w:val="24"/>
          <w:szCs w:val="24"/>
          <w:lang w:val="pl-PL"/>
        </w:rPr>
      </w:pPr>
    </w:p>
    <w:p w:rsidRDefault="0023427D" w:rsidP="0023427D" w:rsidR="0023427D">
      <w:pPr>
        <w:rPr>
          <w:rFonts w:cs="Arial" w:hAnsi="Arial" w:ascii="Arial"/>
          <w:sz w:val="24"/>
          <w:szCs w:val="24"/>
          <w:lang w:val="pl-PL"/>
        </w:rPr>
      </w:pPr>
      <w:r w:rsidRPr="006E2EB5">
        <w:rPr>
          <w:rFonts w:cs="Arial" w:hAnsi="Arial" w:ascii="Arial"/>
          <w:sz w:val="24"/>
          <w:szCs w:val="24"/>
          <w:lang w:val="pl-PL"/>
        </w:rPr>
        <w:t>I.  TIJEK STEČAJNOGA POSTUPK</w:t>
      </w:r>
      <w:r w:rsidR="006E2EB5">
        <w:rPr>
          <w:rFonts w:cs="Arial" w:hAnsi="Arial" w:ascii="Arial"/>
          <w:sz w:val="24"/>
          <w:szCs w:val="24"/>
          <w:lang w:val="pl-PL"/>
        </w:rPr>
        <w:t xml:space="preserve">A U RAZDOBLJU OD  </w:t>
      </w:r>
      <w:r w:rsidR="00A63DD2" w:rsidRPr="00A63DD2">
        <w:rPr>
          <w:rFonts w:cs="Arial" w:hAnsi="Arial" w:ascii="Arial"/>
          <w:sz w:val="24"/>
          <w:szCs w:val="24"/>
          <w:u w:val="single"/>
          <w:lang w:val="pl-PL"/>
        </w:rPr>
        <w:t xml:space="preserve">7. ožujka </w:t>
      </w:r>
      <w:r w:rsidR="006E2EB5" w:rsidRPr="00A63DD2">
        <w:rPr>
          <w:rFonts w:cs="Arial" w:hAnsi="Arial" w:ascii="Arial"/>
          <w:sz w:val="24"/>
          <w:szCs w:val="24"/>
          <w:u w:val="single"/>
          <w:lang w:val="pl-PL"/>
        </w:rPr>
        <w:t xml:space="preserve"> 201</w:t>
      </w:r>
      <w:r w:rsidR="00A63DD2" w:rsidRPr="00A63DD2">
        <w:rPr>
          <w:rFonts w:cs="Arial" w:hAnsi="Arial" w:ascii="Arial"/>
          <w:sz w:val="24"/>
          <w:szCs w:val="24"/>
          <w:u w:val="single"/>
          <w:lang w:val="pl-PL"/>
        </w:rPr>
        <w:t>8</w:t>
      </w:r>
      <w:r w:rsidR="006E2EB5" w:rsidRPr="006E2EB5">
        <w:rPr>
          <w:rFonts w:cs="Arial" w:hAnsi="Arial" w:ascii="Arial"/>
          <w:sz w:val="24"/>
          <w:szCs w:val="24"/>
          <w:lang w:val="pl-PL"/>
        </w:rPr>
        <w:t>.</w:t>
      </w:r>
      <w:r w:rsidR="001E27F1" w:rsidRPr="006E2EB5">
        <w:rPr>
          <w:rFonts w:cs="Arial" w:hAnsi="Arial" w:ascii="Arial"/>
          <w:sz w:val="24"/>
          <w:szCs w:val="24"/>
          <w:u w:val="single"/>
          <w:lang w:val="pl-PL"/>
        </w:rPr>
        <w:t xml:space="preserve"> </w:t>
      </w:r>
      <w:r w:rsidR="006E2EB5" w:rsidRPr="006E2EB5">
        <w:rPr>
          <w:rFonts w:cs="Arial" w:hAnsi="Arial" w:ascii="Arial"/>
          <w:sz w:val="24"/>
          <w:szCs w:val="24"/>
          <w:u w:val="single"/>
          <w:lang w:val="pl-PL"/>
        </w:rPr>
        <w:t>godine do</w:t>
      </w:r>
      <w:r w:rsidRPr="006E2EB5">
        <w:rPr>
          <w:rFonts w:cs="Arial" w:hAnsi="Arial" w:ascii="Arial"/>
          <w:sz w:val="24"/>
          <w:szCs w:val="24"/>
          <w:u w:val="single"/>
          <w:lang w:val="pl-PL"/>
        </w:rPr>
        <w:t>_</w:t>
      </w:r>
      <w:r w:rsidR="00A63DD2">
        <w:rPr>
          <w:rFonts w:cs="Arial" w:hAnsi="Arial" w:ascii="Arial"/>
          <w:sz w:val="24"/>
          <w:szCs w:val="24"/>
          <w:u w:val="single"/>
          <w:lang w:val="pl-PL"/>
        </w:rPr>
        <w:t>20. travnja</w:t>
      </w:r>
      <w:r w:rsidR="00EC73F1">
        <w:rPr>
          <w:rFonts w:cs="Arial" w:hAnsi="Arial" w:ascii="Arial"/>
          <w:sz w:val="24"/>
          <w:szCs w:val="24"/>
          <w:u w:val="single"/>
          <w:lang w:val="pl-PL"/>
        </w:rPr>
        <w:t xml:space="preserve"> </w:t>
      </w:r>
      <w:r w:rsidR="001E27F1" w:rsidRPr="006E2EB5">
        <w:rPr>
          <w:rFonts w:cs="Arial" w:hAnsi="Arial" w:ascii="Arial"/>
          <w:sz w:val="24"/>
          <w:szCs w:val="24"/>
          <w:u w:val="single"/>
          <w:lang w:val="pl-PL"/>
        </w:rPr>
        <w:t xml:space="preserve"> 201</w:t>
      </w:r>
      <w:r w:rsidR="00B17D7E">
        <w:rPr>
          <w:rFonts w:cs="Arial" w:hAnsi="Arial" w:ascii="Arial"/>
          <w:sz w:val="24"/>
          <w:szCs w:val="24"/>
          <w:u w:val="single"/>
          <w:lang w:val="pl-PL"/>
        </w:rPr>
        <w:t>8</w:t>
      </w:r>
      <w:r w:rsidR="001E27F1" w:rsidRPr="006E2EB5">
        <w:rPr>
          <w:rFonts w:cs="Arial" w:hAnsi="Arial" w:ascii="Arial"/>
          <w:sz w:val="24"/>
          <w:szCs w:val="24"/>
          <w:u w:val="single"/>
          <w:lang w:val="pl-PL"/>
        </w:rPr>
        <w:t>.god.</w:t>
      </w:r>
      <w:r w:rsidRPr="006E2EB5">
        <w:rPr>
          <w:rFonts w:cs="Arial" w:hAnsi="Arial" w:ascii="Arial"/>
          <w:sz w:val="24"/>
          <w:szCs w:val="24"/>
          <w:u w:val="single"/>
          <w:lang w:val="pl-PL"/>
        </w:rPr>
        <w:t>__________</w:t>
      </w:r>
    </w:p>
    <w:p w:rsidRDefault="006E2EB5" w:rsidP="0023427D" w:rsidR="006E2EB5">
      <w:pPr>
        <w:rPr>
          <w:rFonts w:cs="Arial" w:hAnsi="Arial" w:ascii="Arial"/>
          <w:sz w:val="24"/>
          <w:szCs w:val="24"/>
          <w:lang w:val="pl-PL"/>
        </w:rPr>
      </w:pPr>
    </w:p>
    <w:p w:rsidRDefault="0086764E" w:rsidP="0023427D" w:rsidR="0086764E" w:rsidRPr="006E2EB5">
      <w:pPr>
        <w:rPr>
          <w:rFonts w:cs="Arial" w:hAnsi="Arial" w:ascii="Arial"/>
          <w:sz w:val="24"/>
          <w:szCs w:val="24"/>
          <w:lang w:val="pl-PL"/>
        </w:rPr>
      </w:pPr>
    </w:p>
    <w:p w:rsidRDefault="00280FF2" w:rsidP="00134543" w:rsidR="00280FF2">
      <w:pPr>
        <w:spacing w:after="0"/>
        <w:ind w:firstLine="708"/>
        <w:jc w:val="both"/>
        <w:rPr>
          <w:rFonts w:cs="Arial" w:hAnsi="Arial" w:ascii="Arial"/>
          <w:b/>
          <w:sz w:val="24"/>
          <w:szCs w:val="24"/>
        </w:rPr>
      </w:pPr>
      <w:r w:rsidRPr="006E2EB5">
        <w:rPr>
          <w:rFonts w:cs="Arial" w:hAnsi="Arial" w:ascii="Arial"/>
          <w:b/>
          <w:sz w:val="24"/>
          <w:szCs w:val="24"/>
        </w:rPr>
        <w:t>1.Uvodni dio</w:t>
      </w:r>
    </w:p>
    <w:p w:rsidRDefault="00E6298A" w:rsidP="00134543" w:rsidR="00E6298A">
      <w:pPr>
        <w:spacing w:after="0"/>
        <w:ind w:firstLine="708"/>
        <w:jc w:val="both"/>
        <w:rPr>
          <w:rFonts w:cs="Arial" w:hAnsi="Arial" w:ascii="Arial"/>
          <w:b/>
          <w:sz w:val="24"/>
          <w:szCs w:val="24"/>
        </w:rPr>
      </w:pPr>
    </w:p>
    <w:p w:rsidRDefault="00A63DD2" w:rsidP="00134543" w:rsidR="0003150A">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Rješenjem Trgovačkog suda u Zagrebu St-1376/15 od 6. ožujka 2018. godine o</w:t>
      </w:r>
      <w:r w:rsidR="00844A2F">
        <w:rPr>
          <w:rFonts w:cs="Arial" w:eastAsia="Times New Roman" w:hAnsi="Arial" w:ascii="Arial"/>
          <w:bCs/>
          <w:sz w:val="24"/>
          <w:szCs w:val="24"/>
          <w:lang w:eastAsia="hr-HR"/>
        </w:rPr>
        <w:t>dređen je nastavak postupka rad</w:t>
      </w:r>
      <w:r>
        <w:rPr>
          <w:rFonts w:cs="Arial" w:eastAsia="Times New Roman" w:hAnsi="Arial" w:ascii="Arial"/>
          <w:bCs/>
          <w:sz w:val="24"/>
          <w:szCs w:val="24"/>
          <w:lang w:eastAsia="hr-HR"/>
        </w:rPr>
        <w:t>i naknadne diobe stečajne mase iza LjEŠNJAK d.o.o. u stečaju, te su pozvani vjerovnici da prijave svoje tražbine.</w:t>
      </w:r>
    </w:p>
    <w:p w:rsidRDefault="000A6079" w:rsidP="00134543" w:rsidR="000A6079">
      <w:pPr>
        <w:spacing w:after="0"/>
        <w:jc w:val="both"/>
        <w:rPr>
          <w:rFonts w:cs="Arial" w:eastAsia="Times New Roman" w:hAnsi="Arial" w:ascii="Arial"/>
          <w:bCs/>
          <w:sz w:val="24"/>
          <w:szCs w:val="24"/>
          <w:lang w:eastAsia="hr-HR"/>
        </w:rPr>
      </w:pPr>
    </w:p>
    <w:p w:rsidRDefault="000A6079" w:rsidP="00134543" w:rsidR="0003150A">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 xml:space="preserve">Trgovački sud u </w:t>
      </w:r>
      <w:r w:rsidR="00A63DD2">
        <w:rPr>
          <w:rFonts w:cs="Arial" w:eastAsia="Times New Roman" w:hAnsi="Arial" w:ascii="Arial"/>
          <w:bCs/>
          <w:sz w:val="24"/>
          <w:szCs w:val="24"/>
          <w:lang w:eastAsia="hr-HR"/>
        </w:rPr>
        <w:t xml:space="preserve">Zagrebu </w:t>
      </w:r>
      <w:r w:rsidR="00844A2F">
        <w:rPr>
          <w:rFonts w:cs="Arial" w:eastAsia="Times New Roman" w:hAnsi="Arial" w:ascii="Arial"/>
          <w:bCs/>
          <w:sz w:val="24"/>
          <w:szCs w:val="24"/>
          <w:lang w:eastAsia="hr-HR"/>
        </w:rPr>
        <w:t>R</w:t>
      </w:r>
      <w:r w:rsidR="00A63DD2">
        <w:rPr>
          <w:rFonts w:cs="Arial" w:eastAsia="Times New Roman" w:hAnsi="Arial" w:ascii="Arial"/>
          <w:bCs/>
          <w:sz w:val="24"/>
          <w:szCs w:val="24"/>
          <w:lang w:eastAsia="hr-HR"/>
        </w:rPr>
        <w:t xml:space="preserve">ješenjem broj St-1376/15 od 24. 1. 2017. otvorio je </w:t>
      </w:r>
      <w:r w:rsidR="00844A2F">
        <w:rPr>
          <w:rFonts w:cs="Arial" w:eastAsia="Times New Roman" w:hAnsi="Arial" w:ascii="Arial"/>
          <w:bCs/>
          <w:sz w:val="24"/>
          <w:szCs w:val="24"/>
          <w:lang w:eastAsia="hr-HR"/>
        </w:rPr>
        <w:t xml:space="preserve">i </w:t>
      </w:r>
      <w:r w:rsidR="00A63DD2">
        <w:rPr>
          <w:rFonts w:cs="Arial" w:eastAsia="Times New Roman" w:hAnsi="Arial" w:ascii="Arial"/>
          <w:bCs/>
          <w:sz w:val="24"/>
          <w:szCs w:val="24"/>
          <w:lang w:eastAsia="hr-HR"/>
        </w:rPr>
        <w:t xml:space="preserve">istovremeno zaključio skraćeni stečajni postupak nad dužnikom LJEŠNJAK d.o.o. za trgovinu i usluge u stečaju, Zagreb, Nova cesta 177. </w:t>
      </w:r>
    </w:p>
    <w:p w:rsidRDefault="00A63DD2" w:rsidP="00134543" w:rsidR="00A63DD2">
      <w:pPr>
        <w:spacing w:after="0"/>
        <w:jc w:val="both"/>
        <w:rPr>
          <w:rFonts w:cs="Arial" w:eastAsia="Times New Roman" w:hAnsi="Arial" w:ascii="Arial"/>
          <w:bCs/>
          <w:sz w:val="24"/>
          <w:szCs w:val="24"/>
          <w:lang w:eastAsia="hr-HR"/>
        </w:rPr>
      </w:pPr>
    </w:p>
    <w:p w:rsidRDefault="00A63DD2" w:rsidP="00134543" w:rsidR="00A63DD2">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Trgovački sud u Zagrebu brisao je ovaj subjekt pod nazivom LJEŠNJAK d.o.o. za trgovinu i usluge u stečaju dana 16.6.2017. rješenjem Tt-17/20073-1.</w:t>
      </w:r>
    </w:p>
    <w:p w:rsidRDefault="004655E7" w:rsidP="00134543" w:rsidR="004655E7">
      <w:pPr>
        <w:spacing w:after="0"/>
        <w:jc w:val="both"/>
        <w:rPr>
          <w:rFonts w:cs="Arial" w:eastAsia="Times New Roman" w:hAnsi="Arial" w:ascii="Arial"/>
          <w:bCs/>
          <w:sz w:val="24"/>
          <w:szCs w:val="24"/>
          <w:lang w:eastAsia="hr-HR"/>
        </w:rPr>
      </w:pP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Prije brisanja u registru je bilo upisano:</w:t>
      </w: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Tvrtka</w:t>
      </w:r>
      <w:r w:rsidR="00A63DD2">
        <w:rPr>
          <w:rFonts w:cs="Arial" w:eastAsia="Times New Roman" w:hAnsi="Arial" w:ascii="Arial"/>
          <w:bCs/>
          <w:sz w:val="24"/>
          <w:szCs w:val="24"/>
          <w:lang w:eastAsia="hr-HR"/>
        </w:rPr>
        <w:t xml:space="preserve"> LJEŠNJAK d.o.o. za trgovinu i usluge</w:t>
      </w: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Sjedište</w:t>
      </w:r>
      <w:r w:rsidR="0067612E">
        <w:rPr>
          <w:rFonts w:cs="Arial" w:eastAsia="Times New Roman" w:hAnsi="Arial" w:ascii="Arial"/>
          <w:bCs/>
          <w:sz w:val="24"/>
          <w:szCs w:val="24"/>
          <w:lang w:eastAsia="hr-HR"/>
        </w:rPr>
        <w:t xml:space="preserve"> </w:t>
      </w:r>
      <w:r w:rsidR="00A63DD2">
        <w:rPr>
          <w:rFonts w:cs="Arial" w:eastAsia="Times New Roman" w:hAnsi="Arial" w:ascii="Arial"/>
          <w:bCs/>
          <w:sz w:val="24"/>
          <w:szCs w:val="24"/>
          <w:lang w:eastAsia="hr-HR"/>
        </w:rPr>
        <w:t>Nova cesta 177, Zagreb</w:t>
      </w: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Pravni oblik</w:t>
      </w:r>
      <w:r w:rsidR="0067612E">
        <w:rPr>
          <w:rFonts w:cs="Arial" w:eastAsia="Times New Roman" w:hAnsi="Arial" w:ascii="Arial"/>
          <w:bCs/>
          <w:sz w:val="24"/>
          <w:szCs w:val="24"/>
          <w:lang w:eastAsia="hr-HR"/>
        </w:rPr>
        <w:t xml:space="preserve"> društvo s ograničenom odgovornošću </w:t>
      </w: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Predmet poslovanja</w:t>
      </w:r>
      <w:r w:rsidR="0067612E">
        <w:rPr>
          <w:rFonts w:cs="Arial" w:eastAsia="Times New Roman" w:hAnsi="Arial" w:ascii="Arial"/>
          <w:bCs/>
          <w:sz w:val="24"/>
          <w:szCs w:val="24"/>
          <w:lang w:eastAsia="hr-HR"/>
        </w:rPr>
        <w:t>:</w:t>
      </w:r>
    </w:p>
    <w:p w:rsidRDefault="00A63DD2" w:rsidP="00134543" w:rsidR="00A63DD2">
      <w:pPr>
        <w:spacing w:after="0"/>
        <w:jc w:val="both"/>
        <w:rPr>
          <w:rFonts w:cs="Arial" w:eastAsia="Times New Roman" w:hAnsi="Arial" w:ascii="Arial"/>
          <w:bCs/>
          <w:sz w:val="24"/>
          <w:szCs w:val="24"/>
          <w:lang w:eastAsia="hr-HR"/>
        </w:rPr>
      </w:pPr>
    </w:p>
    <w:p w:rsidRDefault="00BB09AF" w:rsidP="00BB09AF" w:rsidR="00021039">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Građenje, projektiranje i nadzor nad građenjem,</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Poslovanje nekretninama,</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Kupnja i prodaja robe,</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Obavljanje trgovačkog posredovanja na domaćem i inozemnom tržištu</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Zastupanje stranih tvrtki</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Prijevoz putnika i tereta u domaćem i međunarodnom cestovnom prometu</w:t>
      </w:r>
    </w:p>
    <w:p w:rsidRDefault="00BB09AF" w:rsidP="00BB09AF" w:rsidR="00BB09AF" w:rsidRP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Pripremanje hrane i pružanje usluga prehrane, pripremanje i usluživanje pića i napitaka, pružanje usluga smještaja i dr.</w:t>
      </w:r>
    </w:p>
    <w:p w:rsidRDefault="00021039" w:rsidP="00395E0A" w:rsidR="0003150A">
      <w:pPr>
        <w:spacing w:after="0"/>
        <w:jc w:val="both"/>
        <w:rPr>
          <w:rFonts w:cs="Arial" w:hAnsi="Arial" w:ascii="Arial"/>
          <w:b/>
          <w:sz w:val="24"/>
          <w:szCs w:val="24"/>
        </w:rPr>
      </w:pPr>
      <w:r>
        <w:rPr>
          <w:rFonts w:cs="Arial" w:eastAsia="Times New Roman" w:hAnsi="Arial" w:ascii="Arial"/>
          <w:bCs/>
          <w:sz w:val="24"/>
          <w:szCs w:val="24"/>
          <w:lang w:eastAsia="hr-HR"/>
        </w:rPr>
        <w:tab/>
      </w:r>
    </w:p>
    <w:p w:rsidRDefault="0003150A" w:rsidP="00280FF2" w:rsidR="0003150A">
      <w:pPr>
        <w:spacing w:after="0"/>
        <w:ind w:firstLine="708"/>
        <w:jc w:val="both"/>
        <w:rPr>
          <w:rFonts w:cs="Arial" w:hAnsi="Arial" w:ascii="Arial"/>
          <w:b/>
          <w:sz w:val="24"/>
          <w:szCs w:val="24"/>
        </w:rPr>
      </w:pPr>
    </w:p>
    <w:p w:rsidRDefault="00225F91" w:rsidP="00280FF2" w:rsidR="00225F91">
      <w:pPr>
        <w:spacing w:after="0"/>
        <w:ind w:firstLine="708"/>
        <w:jc w:val="both"/>
        <w:rPr>
          <w:rFonts w:cs="Arial" w:hAnsi="Arial" w:ascii="Arial"/>
          <w:b/>
          <w:sz w:val="24"/>
          <w:szCs w:val="24"/>
        </w:rPr>
      </w:pPr>
    </w:p>
    <w:p w:rsidRDefault="00225F91" w:rsidP="00280FF2" w:rsidR="00225F91">
      <w:pPr>
        <w:spacing w:after="0"/>
        <w:ind w:firstLine="708"/>
        <w:jc w:val="both"/>
        <w:rPr>
          <w:rFonts w:cs="Arial" w:hAnsi="Arial" w:ascii="Arial"/>
          <w:b/>
          <w:sz w:val="24"/>
          <w:szCs w:val="24"/>
        </w:rPr>
      </w:pPr>
    </w:p>
    <w:p w:rsidRDefault="0003150A" w:rsidP="00280FF2" w:rsidR="0003150A">
      <w:pPr>
        <w:spacing w:after="0"/>
        <w:ind w:firstLine="708"/>
        <w:jc w:val="both"/>
        <w:rPr>
          <w:rFonts w:cs="Arial" w:hAnsi="Arial" w:ascii="Arial"/>
          <w:b/>
          <w:sz w:val="24"/>
          <w:szCs w:val="24"/>
        </w:rPr>
      </w:pPr>
    </w:p>
    <w:p w:rsidRDefault="008235CA" w:rsidP="00280FF2" w:rsidR="00280FF2">
      <w:pPr>
        <w:spacing w:after="0"/>
        <w:ind w:firstLine="708"/>
        <w:jc w:val="both"/>
        <w:rPr>
          <w:rFonts w:cs="Arial" w:hAnsi="Arial" w:ascii="Arial"/>
          <w:b/>
          <w:sz w:val="24"/>
          <w:szCs w:val="24"/>
        </w:rPr>
      </w:pPr>
      <w:r>
        <w:rPr>
          <w:rFonts w:cs="Arial" w:hAnsi="Arial" w:ascii="Arial"/>
          <w:b/>
          <w:sz w:val="24"/>
          <w:szCs w:val="24"/>
        </w:rPr>
        <w:lastRenderedPageBreak/>
        <w:t>3</w:t>
      </w:r>
      <w:r w:rsidR="00280FF2" w:rsidRPr="006E2EB5">
        <w:rPr>
          <w:rFonts w:cs="Arial" w:hAnsi="Arial" w:ascii="Arial"/>
          <w:b/>
          <w:sz w:val="24"/>
          <w:szCs w:val="24"/>
        </w:rPr>
        <w:t>.</w:t>
      </w:r>
      <w:r>
        <w:rPr>
          <w:rFonts w:cs="Arial" w:hAnsi="Arial" w:ascii="Arial"/>
          <w:b/>
          <w:sz w:val="24"/>
          <w:szCs w:val="24"/>
        </w:rPr>
        <w:t xml:space="preserve"> </w:t>
      </w:r>
      <w:r w:rsidR="00E85E18" w:rsidRPr="006E2EB5">
        <w:rPr>
          <w:rFonts w:cs="Arial" w:hAnsi="Arial" w:ascii="Arial"/>
          <w:b/>
          <w:sz w:val="24"/>
          <w:szCs w:val="24"/>
        </w:rPr>
        <w:t>Radnje koje je poduzeo stečajni upravitelj</w:t>
      </w:r>
    </w:p>
    <w:p w:rsidRDefault="0086764E" w:rsidP="00280FF2" w:rsidR="0086764E" w:rsidRPr="006E2EB5">
      <w:pPr>
        <w:spacing w:after="0"/>
        <w:ind w:firstLine="708"/>
        <w:jc w:val="both"/>
        <w:rPr>
          <w:rFonts w:cs="Arial" w:hAnsi="Arial" w:ascii="Arial"/>
          <w:b/>
          <w:sz w:val="24"/>
          <w:szCs w:val="24"/>
        </w:rPr>
      </w:pPr>
    </w:p>
    <w:p w:rsidRDefault="0086764E" w:rsidP="00C405E4" w:rsidR="008235CA">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ab/>
        <w:t xml:space="preserve">- </w:t>
      </w:r>
      <w:r w:rsidR="00C405E4">
        <w:rPr>
          <w:rFonts w:cs="Arial" w:eastAsia="Times New Roman" w:hAnsi="Arial" w:ascii="Arial"/>
          <w:sz w:val="24"/>
          <w:szCs w:val="24"/>
          <w:lang w:eastAsia="hr-HR"/>
        </w:rPr>
        <w:t xml:space="preserve"> </w:t>
      </w:r>
      <w:r w:rsidR="00225F91">
        <w:rPr>
          <w:rFonts w:cs="Arial" w:eastAsia="Times New Roman" w:hAnsi="Arial" w:ascii="Arial"/>
          <w:sz w:val="24"/>
          <w:szCs w:val="24"/>
          <w:lang w:eastAsia="hr-HR"/>
        </w:rPr>
        <w:t>od porezne uprave pribavio podatke o</w:t>
      </w:r>
      <w:r w:rsidR="008235CA">
        <w:rPr>
          <w:rFonts w:cs="Arial" w:eastAsia="Times New Roman" w:hAnsi="Arial" w:ascii="Arial"/>
          <w:sz w:val="24"/>
          <w:szCs w:val="24"/>
          <w:lang w:eastAsia="hr-HR"/>
        </w:rPr>
        <w:t xml:space="preserve"> poslovanju dužnika</w:t>
      </w:r>
    </w:p>
    <w:p w:rsidRDefault="008235CA" w:rsidP="00395E0A" w:rsidR="00225F91">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ab/>
        <w:t xml:space="preserve">- pribavio podatke od </w:t>
      </w:r>
      <w:r w:rsidR="00225F91">
        <w:rPr>
          <w:rFonts w:cs="Arial" w:eastAsia="Times New Roman" w:hAnsi="Arial" w:ascii="Arial"/>
          <w:sz w:val="24"/>
          <w:szCs w:val="24"/>
          <w:lang w:eastAsia="hr-HR"/>
        </w:rPr>
        <w:t>geodetske uprave</w:t>
      </w:r>
      <w:r>
        <w:rPr>
          <w:rFonts w:cs="Arial" w:eastAsia="Times New Roman" w:hAnsi="Arial" w:ascii="Arial"/>
          <w:sz w:val="24"/>
          <w:szCs w:val="24"/>
          <w:lang w:eastAsia="hr-HR"/>
        </w:rPr>
        <w:t xml:space="preserve"> o nekretninama u vlasništvu dužnika</w:t>
      </w:r>
    </w:p>
    <w:p w:rsidRDefault="00225F91" w:rsidP="00395E0A" w:rsidR="008235CA">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ab/>
        <w:t>- pribavio podatke od stanice za tehnički pregled vozila o pokretninama u vlasništvu dužnika</w:t>
      </w:r>
      <w:r w:rsidR="008235CA">
        <w:rPr>
          <w:rFonts w:cs="Arial" w:eastAsia="Times New Roman" w:hAnsi="Arial" w:ascii="Arial"/>
          <w:sz w:val="24"/>
          <w:szCs w:val="24"/>
          <w:lang w:eastAsia="hr-HR"/>
        </w:rPr>
        <w:tab/>
      </w:r>
    </w:p>
    <w:p w:rsidRDefault="00F7703C" w:rsidP="00395E0A" w:rsidR="00F7703C">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ab/>
        <w:t>- otvorio račun na ime stečajne mase</w:t>
      </w:r>
    </w:p>
    <w:p w:rsidRDefault="001226A4" w:rsidP="00E85E18" w:rsidR="00E85E18" w:rsidRPr="006E2EB5">
      <w:pPr>
        <w:spacing w:after="0"/>
        <w:jc w:val="both"/>
        <w:rPr>
          <w:rFonts w:cs="Arial" w:eastAsia="Times New Roman" w:hAnsi="Arial" w:ascii="Arial"/>
          <w:sz w:val="24"/>
          <w:szCs w:val="24"/>
          <w:lang w:eastAsia="hr-HR"/>
        </w:rPr>
      </w:pPr>
      <w:r w:rsidRPr="006E2EB5">
        <w:rPr>
          <w:rFonts w:cs="Arial" w:eastAsia="Times New Roman" w:hAnsi="Arial" w:ascii="Arial"/>
          <w:sz w:val="24"/>
          <w:szCs w:val="24"/>
          <w:lang w:eastAsia="hr-HR"/>
        </w:rPr>
        <w:tab/>
        <w:t>- i</w:t>
      </w:r>
      <w:r w:rsidR="00E85E18" w:rsidRPr="006E2EB5">
        <w:rPr>
          <w:rFonts w:cs="Arial" w:eastAsia="Times New Roman" w:hAnsi="Arial" w:ascii="Arial"/>
          <w:sz w:val="24"/>
          <w:szCs w:val="24"/>
          <w:lang w:eastAsia="hr-HR"/>
        </w:rPr>
        <w:t>spitao zaprimljen</w:t>
      </w:r>
      <w:r w:rsidR="008235CA">
        <w:rPr>
          <w:rFonts w:cs="Arial" w:eastAsia="Times New Roman" w:hAnsi="Arial" w:ascii="Arial"/>
          <w:sz w:val="24"/>
          <w:szCs w:val="24"/>
          <w:lang w:eastAsia="hr-HR"/>
        </w:rPr>
        <w:t>e</w:t>
      </w:r>
      <w:r w:rsidR="00395E0A">
        <w:rPr>
          <w:rFonts w:cs="Arial" w:eastAsia="Times New Roman" w:hAnsi="Arial" w:ascii="Arial"/>
          <w:sz w:val="24"/>
          <w:szCs w:val="24"/>
          <w:lang w:eastAsia="hr-HR"/>
        </w:rPr>
        <w:t xml:space="preserve"> tražbine</w:t>
      </w:r>
      <w:r w:rsidR="00E85E18" w:rsidRPr="006E2EB5">
        <w:rPr>
          <w:rFonts w:cs="Arial" w:eastAsia="Times New Roman" w:hAnsi="Arial" w:ascii="Arial"/>
          <w:sz w:val="24"/>
          <w:szCs w:val="24"/>
          <w:lang w:eastAsia="hr-HR"/>
        </w:rPr>
        <w:t xml:space="preserve"> vje</w:t>
      </w:r>
      <w:r w:rsidRPr="006E2EB5">
        <w:rPr>
          <w:rFonts w:cs="Arial" w:eastAsia="Times New Roman" w:hAnsi="Arial" w:ascii="Arial"/>
          <w:sz w:val="24"/>
          <w:szCs w:val="24"/>
          <w:lang w:eastAsia="hr-HR"/>
        </w:rPr>
        <w:t xml:space="preserve">rovnika </w:t>
      </w:r>
      <w:r w:rsidR="0086764E">
        <w:rPr>
          <w:rFonts w:cs="Arial" w:eastAsia="Times New Roman" w:hAnsi="Arial" w:ascii="Arial"/>
          <w:sz w:val="24"/>
          <w:szCs w:val="24"/>
          <w:lang w:eastAsia="hr-HR"/>
        </w:rPr>
        <w:t>i sastavio tablicu</w:t>
      </w:r>
      <w:r w:rsidR="00E85E18" w:rsidRPr="006E2EB5">
        <w:rPr>
          <w:rFonts w:cs="Arial" w:eastAsia="Times New Roman" w:hAnsi="Arial" w:ascii="Arial"/>
          <w:sz w:val="24"/>
          <w:szCs w:val="24"/>
          <w:lang w:eastAsia="hr-HR"/>
        </w:rPr>
        <w:t xml:space="preserve"> za ispitno ročište,</w:t>
      </w:r>
    </w:p>
    <w:p w:rsidRDefault="001226A4" w:rsidP="00E85E18" w:rsidR="001226A4" w:rsidRPr="006E2EB5">
      <w:pPr>
        <w:spacing w:after="0"/>
        <w:jc w:val="both"/>
        <w:rPr>
          <w:rFonts w:cs="Arial" w:eastAsia="Times New Roman" w:hAnsi="Arial" w:ascii="Arial"/>
          <w:sz w:val="24"/>
          <w:szCs w:val="24"/>
          <w:lang w:eastAsia="hr-HR"/>
        </w:rPr>
      </w:pPr>
      <w:r w:rsidRPr="006E2EB5">
        <w:rPr>
          <w:rFonts w:cs="Arial" w:eastAsia="Times New Roman" w:hAnsi="Arial" w:ascii="Arial"/>
          <w:sz w:val="24"/>
          <w:szCs w:val="24"/>
          <w:lang w:eastAsia="hr-HR"/>
        </w:rPr>
        <w:tab/>
        <w:t>- sačinio ovo izvješće o tijeku stečajnog postupka i stanju stečajne mase.</w:t>
      </w:r>
    </w:p>
    <w:p w:rsidRDefault="00E85E18" w:rsidP="00280FF2" w:rsidR="00E85E18" w:rsidRPr="006E2EB5">
      <w:pPr>
        <w:spacing w:after="0"/>
        <w:ind w:firstLine="708"/>
        <w:jc w:val="both"/>
        <w:rPr>
          <w:rFonts w:cs="Arial" w:hAnsi="Arial" w:ascii="Arial"/>
          <w:sz w:val="24"/>
          <w:szCs w:val="24"/>
        </w:rPr>
      </w:pPr>
    </w:p>
    <w:p w:rsidRDefault="001226A4" w:rsidP="001226A4" w:rsidR="001226A4">
      <w:pPr>
        <w:spacing w:after="0"/>
        <w:ind w:firstLine="708"/>
        <w:jc w:val="both"/>
        <w:rPr>
          <w:rFonts w:cs="Arial" w:hAnsi="Arial" w:ascii="Arial"/>
          <w:b/>
          <w:sz w:val="24"/>
          <w:szCs w:val="24"/>
        </w:rPr>
      </w:pPr>
      <w:r w:rsidRPr="006E2EB5">
        <w:rPr>
          <w:rFonts w:cs="Arial" w:hAnsi="Arial" w:ascii="Arial"/>
          <w:b/>
          <w:sz w:val="24"/>
          <w:szCs w:val="24"/>
        </w:rPr>
        <w:t>3.Financijsko izvješće</w:t>
      </w:r>
    </w:p>
    <w:p w:rsidRDefault="0086764E" w:rsidP="001226A4" w:rsidR="0086764E" w:rsidRPr="006E2EB5">
      <w:pPr>
        <w:spacing w:after="0"/>
        <w:ind w:firstLine="708"/>
        <w:jc w:val="both"/>
        <w:rPr>
          <w:rFonts w:cs="Arial" w:hAnsi="Arial" w:ascii="Arial"/>
          <w:b/>
          <w:sz w:val="24"/>
          <w:szCs w:val="24"/>
        </w:rPr>
      </w:pPr>
    </w:p>
    <w:p w:rsidRDefault="001226A4" w:rsidP="001226A4" w:rsidR="001226A4" w:rsidRPr="006E2EB5">
      <w:pPr>
        <w:spacing w:after="0"/>
        <w:ind w:firstLine="708"/>
        <w:jc w:val="both"/>
        <w:rPr>
          <w:rFonts w:cs="Arial" w:hAnsi="Arial" w:ascii="Arial"/>
          <w:b/>
          <w:sz w:val="24"/>
          <w:szCs w:val="24"/>
        </w:rPr>
      </w:pPr>
      <w:r w:rsidRPr="006E2EB5">
        <w:rPr>
          <w:rFonts w:cs="Arial" w:hAnsi="Arial" w:ascii="Arial"/>
          <w:b/>
          <w:sz w:val="24"/>
          <w:szCs w:val="24"/>
        </w:rPr>
        <w:t>3.1.Prihod</w:t>
      </w:r>
    </w:p>
    <w:p w:rsidRDefault="001226A4" w:rsidP="001226A4" w:rsidR="001226A4">
      <w:pPr>
        <w:spacing w:after="0"/>
        <w:ind w:firstLine="708"/>
        <w:jc w:val="both"/>
        <w:rPr>
          <w:rFonts w:cs="Arial" w:hAnsi="Arial" w:ascii="Arial"/>
          <w:sz w:val="24"/>
          <w:szCs w:val="24"/>
        </w:rPr>
      </w:pPr>
      <w:r w:rsidRPr="006E2EB5">
        <w:rPr>
          <w:rFonts w:cs="Arial" w:hAnsi="Arial" w:ascii="Arial"/>
          <w:sz w:val="24"/>
          <w:szCs w:val="24"/>
        </w:rPr>
        <w:t>Od otvaranja stečajnog postupka nije ostvaren nikakav prihod.</w:t>
      </w:r>
    </w:p>
    <w:p w:rsidRDefault="0086764E" w:rsidP="001226A4" w:rsidR="0086764E" w:rsidRPr="006E2EB5">
      <w:pPr>
        <w:spacing w:after="0"/>
        <w:ind w:firstLine="708"/>
        <w:jc w:val="both"/>
        <w:rPr>
          <w:rFonts w:cs="Arial" w:hAnsi="Arial" w:ascii="Arial"/>
          <w:sz w:val="24"/>
          <w:szCs w:val="24"/>
        </w:rPr>
      </w:pPr>
    </w:p>
    <w:p w:rsidRDefault="001226A4" w:rsidP="001226A4" w:rsidR="001226A4" w:rsidRPr="006E2EB5">
      <w:pPr>
        <w:spacing w:after="0"/>
        <w:ind w:firstLine="708"/>
        <w:jc w:val="both"/>
        <w:rPr>
          <w:rFonts w:cs="Arial" w:hAnsi="Arial" w:ascii="Arial"/>
          <w:b/>
          <w:sz w:val="24"/>
          <w:szCs w:val="24"/>
        </w:rPr>
      </w:pPr>
      <w:r w:rsidRPr="006E2EB5">
        <w:rPr>
          <w:rFonts w:cs="Arial" w:hAnsi="Arial" w:ascii="Arial"/>
          <w:b/>
          <w:sz w:val="24"/>
          <w:szCs w:val="24"/>
        </w:rPr>
        <w:t>3.2.Rashod</w:t>
      </w:r>
    </w:p>
    <w:p w:rsidRDefault="001226A4" w:rsidP="001226A4" w:rsidR="001226A4" w:rsidRPr="006E2EB5">
      <w:pPr>
        <w:spacing w:after="0"/>
        <w:ind w:firstLine="708"/>
        <w:jc w:val="both"/>
        <w:rPr>
          <w:rFonts w:cs="Arial" w:hAnsi="Arial" w:ascii="Arial"/>
          <w:sz w:val="24"/>
          <w:szCs w:val="24"/>
        </w:rPr>
      </w:pPr>
      <w:r w:rsidRPr="006E2EB5">
        <w:rPr>
          <w:rFonts w:cs="Arial" w:hAnsi="Arial" w:ascii="Arial"/>
          <w:sz w:val="24"/>
          <w:szCs w:val="24"/>
        </w:rPr>
        <w:t>Rashodi su sljedeći:</w:t>
      </w:r>
    </w:p>
    <w:p w:rsidRDefault="005D1389" w:rsidP="001226A4" w:rsidR="00285C4F">
      <w:pPr>
        <w:pStyle w:val="Odlomakpopisa"/>
        <w:numPr>
          <w:ilvl w:val="0"/>
          <w:numId w:val="2"/>
        </w:numPr>
        <w:spacing w:after="0"/>
        <w:jc w:val="both"/>
        <w:rPr>
          <w:rFonts w:cs="Arial" w:hAnsi="Arial" w:ascii="Arial"/>
          <w:sz w:val="24"/>
          <w:szCs w:val="24"/>
        </w:rPr>
      </w:pPr>
      <w:r w:rsidRPr="006E2EB5">
        <w:rPr>
          <w:rFonts w:cs="Arial" w:hAnsi="Arial" w:ascii="Arial"/>
          <w:sz w:val="24"/>
          <w:szCs w:val="24"/>
        </w:rPr>
        <w:t>trošak uredskog materijala .................................................</w:t>
      </w:r>
      <w:r w:rsidR="00CE0D41" w:rsidRPr="006E2EB5">
        <w:rPr>
          <w:rFonts w:cs="Arial" w:hAnsi="Arial" w:ascii="Arial"/>
          <w:sz w:val="24"/>
          <w:szCs w:val="24"/>
        </w:rPr>
        <w:t xml:space="preserve"> </w:t>
      </w:r>
      <w:r w:rsidR="00E5030D">
        <w:rPr>
          <w:rFonts w:cs="Arial" w:hAnsi="Arial" w:ascii="Arial"/>
          <w:sz w:val="24"/>
          <w:szCs w:val="24"/>
        </w:rPr>
        <w:t xml:space="preserve"> </w:t>
      </w:r>
      <w:r w:rsidR="002A5367">
        <w:rPr>
          <w:rFonts w:cs="Arial" w:hAnsi="Arial" w:ascii="Arial"/>
          <w:sz w:val="24"/>
          <w:szCs w:val="24"/>
        </w:rPr>
        <w:t xml:space="preserve"> </w:t>
      </w:r>
      <w:r w:rsidR="00C937CB">
        <w:rPr>
          <w:rFonts w:cs="Arial" w:hAnsi="Arial" w:ascii="Arial"/>
          <w:sz w:val="24"/>
          <w:szCs w:val="24"/>
        </w:rPr>
        <w:t>100,00 kn</w:t>
      </w:r>
    </w:p>
    <w:p w:rsidRDefault="0086764E" w:rsidP="007A0A54" w:rsidR="0086764E" w:rsidRPr="006E2EB5">
      <w:pPr>
        <w:pStyle w:val="Odlomakpopisa"/>
        <w:numPr>
          <w:ilvl w:val="0"/>
          <w:numId w:val="2"/>
        </w:numPr>
        <w:spacing w:after="0"/>
        <w:rPr>
          <w:rFonts w:cs="Arial" w:hAnsi="Arial" w:ascii="Arial"/>
          <w:sz w:val="24"/>
          <w:szCs w:val="24"/>
        </w:rPr>
      </w:pPr>
      <w:r>
        <w:rPr>
          <w:rFonts w:cs="Arial" w:hAnsi="Arial" w:ascii="Arial"/>
          <w:sz w:val="24"/>
          <w:szCs w:val="24"/>
        </w:rPr>
        <w:t>trošak poštarina</w:t>
      </w:r>
      <w:r w:rsidR="00C937CB">
        <w:rPr>
          <w:rFonts w:cs="Arial" w:hAnsi="Arial" w:ascii="Arial"/>
          <w:sz w:val="24"/>
          <w:szCs w:val="24"/>
        </w:rPr>
        <w:t xml:space="preserve">           </w:t>
      </w:r>
      <w:r w:rsidR="007A0A54">
        <w:rPr>
          <w:rFonts w:cs="Arial" w:hAnsi="Arial" w:ascii="Arial"/>
          <w:sz w:val="24"/>
          <w:szCs w:val="24"/>
        </w:rPr>
        <w:t>...............</w:t>
      </w:r>
      <w:r w:rsidR="00C937CB">
        <w:rPr>
          <w:rFonts w:cs="Arial" w:hAnsi="Arial" w:ascii="Arial"/>
          <w:sz w:val="24"/>
          <w:szCs w:val="24"/>
        </w:rPr>
        <w:t>........................</w:t>
      </w:r>
      <w:r w:rsidR="00F7703C">
        <w:rPr>
          <w:rFonts w:cs="Arial" w:hAnsi="Arial" w:ascii="Arial"/>
          <w:sz w:val="24"/>
          <w:szCs w:val="24"/>
        </w:rPr>
        <w:t xml:space="preserve">...............         </w:t>
      </w:r>
      <w:r w:rsidR="00873910">
        <w:rPr>
          <w:rFonts w:cs="Arial" w:hAnsi="Arial" w:ascii="Arial"/>
          <w:sz w:val="24"/>
          <w:szCs w:val="24"/>
        </w:rPr>
        <w:t>10</w:t>
      </w:r>
      <w:r w:rsidR="00F7703C">
        <w:rPr>
          <w:rFonts w:cs="Arial" w:hAnsi="Arial" w:ascii="Arial"/>
          <w:sz w:val="24"/>
          <w:szCs w:val="24"/>
        </w:rPr>
        <w:t>0,00</w:t>
      </w:r>
      <w:r w:rsidR="007A0A54">
        <w:rPr>
          <w:rFonts w:cs="Arial" w:hAnsi="Arial" w:ascii="Arial"/>
          <w:sz w:val="24"/>
          <w:szCs w:val="24"/>
        </w:rPr>
        <w:tab/>
        <w:t xml:space="preserve">        </w:t>
      </w:r>
    </w:p>
    <w:p w:rsidRDefault="005D1389" w:rsidP="001226A4" w:rsidR="005D1389">
      <w:pPr>
        <w:pStyle w:val="Odlomakpopisa"/>
        <w:numPr>
          <w:ilvl w:val="0"/>
          <w:numId w:val="2"/>
        </w:numPr>
        <w:spacing w:after="0"/>
        <w:jc w:val="both"/>
        <w:rPr>
          <w:rFonts w:cs="Arial" w:hAnsi="Arial" w:ascii="Arial"/>
          <w:sz w:val="24"/>
          <w:szCs w:val="24"/>
        </w:rPr>
      </w:pPr>
      <w:r w:rsidRPr="006E2EB5">
        <w:rPr>
          <w:rFonts w:cs="Arial" w:hAnsi="Arial" w:ascii="Arial"/>
          <w:sz w:val="24"/>
          <w:szCs w:val="24"/>
        </w:rPr>
        <w:t xml:space="preserve">trošak </w:t>
      </w:r>
      <w:r w:rsidR="00873910">
        <w:rPr>
          <w:rFonts w:cs="Arial" w:hAnsi="Arial" w:ascii="Arial"/>
          <w:sz w:val="24"/>
          <w:szCs w:val="24"/>
        </w:rPr>
        <w:t>telefona……..</w:t>
      </w:r>
      <w:r w:rsidR="00E5030D">
        <w:rPr>
          <w:rFonts w:cs="Arial" w:hAnsi="Arial" w:ascii="Arial"/>
          <w:sz w:val="24"/>
          <w:szCs w:val="24"/>
        </w:rPr>
        <w:t>...</w:t>
      </w:r>
      <w:r w:rsidR="00873910">
        <w:rPr>
          <w:rFonts w:cs="Arial" w:hAnsi="Arial" w:ascii="Arial"/>
          <w:sz w:val="24"/>
          <w:szCs w:val="24"/>
        </w:rPr>
        <w:t>.........................................................</w:t>
      </w:r>
      <w:r w:rsidR="00E5030D">
        <w:rPr>
          <w:rFonts w:cs="Arial" w:hAnsi="Arial" w:ascii="Arial"/>
          <w:sz w:val="24"/>
          <w:szCs w:val="24"/>
        </w:rPr>
        <w:t xml:space="preserve"> </w:t>
      </w:r>
      <w:r w:rsidR="00932068">
        <w:rPr>
          <w:rFonts w:cs="Arial" w:hAnsi="Arial" w:ascii="Arial"/>
          <w:sz w:val="24"/>
          <w:szCs w:val="24"/>
        </w:rPr>
        <w:t xml:space="preserve"> </w:t>
      </w:r>
      <w:r w:rsidR="00873910">
        <w:rPr>
          <w:rFonts w:cs="Arial" w:hAnsi="Arial" w:ascii="Arial"/>
          <w:sz w:val="24"/>
          <w:szCs w:val="24"/>
        </w:rPr>
        <w:t xml:space="preserve"> 100</w:t>
      </w:r>
      <w:r w:rsidR="00D94D55">
        <w:rPr>
          <w:rFonts w:cs="Arial" w:hAnsi="Arial" w:ascii="Arial"/>
          <w:sz w:val="24"/>
          <w:szCs w:val="24"/>
        </w:rPr>
        <w:t xml:space="preserve">,00 </w:t>
      </w:r>
      <w:r w:rsidRPr="006E2EB5">
        <w:rPr>
          <w:rFonts w:cs="Arial" w:hAnsi="Arial" w:ascii="Arial"/>
          <w:sz w:val="24"/>
          <w:szCs w:val="24"/>
        </w:rPr>
        <w:t>kn</w:t>
      </w:r>
    </w:p>
    <w:p w:rsidRDefault="00873910" w:rsidP="001226A4" w:rsidR="00873910">
      <w:pPr>
        <w:pStyle w:val="Odlomakpopisa"/>
        <w:numPr>
          <w:ilvl w:val="0"/>
          <w:numId w:val="2"/>
        </w:numPr>
        <w:spacing w:after="0"/>
        <w:jc w:val="both"/>
        <w:rPr>
          <w:rFonts w:cs="Arial" w:hAnsi="Arial" w:ascii="Arial"/>
          <w:sz w:val="24"/>
          <w:szCs w:val="24"/>
        </w:rPr>
      </w:pPr>
      <w:r>
        <w:rPr>
          <w:rFonts w:cs="Arial" w:hAnsi="Arial" w:ascii="Arial"/>
          <w:sz w:val="24"/>
          <w:szCs w:val="24"/>
        </w:rPr>
        <w:t>trošak knjigovodstva (1.000,00 kn+PDV)</w:t>
      </w:r>
      <w:r>
        <w:rPr>
          <w:rFonts w:cs="Arial" w:hAnsi="Arial" w:ascii="Arial"/>
          <w:sz w:val="24"/>
          <w:szCs w:val="24"/>
        </w:rPr>
        <w:tab/>
      </w:r>
      <w:r>
        <w:rPr>
          <w:rFonts w:cs="Arial" w:hAnsi="Arial" w:ascii="Arial"/>
          <w:sz w:val="24"/>
          <w:szCs w:val="24"/>
        </w:rPr>
        <w:tab/>
      </w:r>
      <w:r>
        <w:rPr>
          <w:rFonts w:cs="Arial" w:hAnsi="Arial" w:ascii="Arial"/>
          <w:sz w:val="24"/>
          <w:szCs w:val="24"/>
        </w:rPr>
        <w:tab/>
        <w:t xml:space="preserve">    </w:t>
      </w:r>
      <w:r w:rsidR="00F7703C">
        <w:rPr>
          <w:rFonts w:cs="Arial" w:hAnsi="Arial" w:ascii="Arial"/>
          <w:sz w:val="24"/>
          <w:szCs w:val="24"/>
        </w:rPr>
        <w:t xml:space="preserve">     </w:t>
      </w:r>
      <w:r>
        <w:rPr>
          <w:rFonts w:cs="Arial" w:hAnsi="Arial" w:ascii="Arial"/>
          <w:sz w:val="24"/>
          <w:szCs w:val="24"/>
        </w:rPr>
        <w:t>1.250,00 kn</w:t>
      </w:r>
    </w:p>
    <w:p w:rsidRDefault="00E5030D" w:rsidP="00134543" w:rsidR="00134543">
      <w:pPr>
        <w:spacing w:after="0"/>
        <w:jc w:val="both"/>
        <w:rPr>
          <w:rFonts w:cs="Arial" w:eastAsia="Times New Roman" w:hAnsi="Arial" w:ascii="Arial"/>
          <w:bCs/>
          <w:sz w:val="24"/>
          <w:szCs w:val="24"/>
        </w:rPr>
      </w:pPr>
      <w:r>
        <w:rPr>
          <w:rFonts w:cs="Arial" w:eastAsia="Times New Roman" w:hAnsi="Arial" w:ascii="Arial"/>
          <w:bCs/>
          <w:sz w:val="24"/>
          <w:szCs w:val="24"/>
        </w:rPr>
        <w:t xml:space="preserve">          Ukupno</w:t>
      </w:r>
      <w:r w:rsidR="005D1389" w:rsidRPr="006E2EB5">
        <w:rPr>
          <w:rFonts w:cs="Arial" w:eastAsia="Times New Roman" w:hAnsi="Arial" w:ascii="Arial"/>
          <w:bCs/>
          <w:sz w:val="24"/>
          <w:szCs w:val="24"/>
        </w:rPr>
        <w:t xml:space="preserve"> </w:t>
      </w:r>
      <w:r>
        <w:rPr>
          <w:rFonts w:cs="Arial" w:eastAsia="Times New Roman" w:hAnsi="Arial" w:ascii="Arial"/>
          <w:bCs/>
          <w:sz w:val="24"/>
          <w:szCs w:val="24"/>
        </w:rPr>
        <w:t>......................</w:t>
      </w:r>
      <w:r w:rsidR="005D1389" w:rsidRPr="006E2EB5">
        <w:rPr>
          <w:rFonts w:cs="Arial" w:eastAsia="Times New Roman" w:hAnsi="Arial" w:ascii="Arial"/>
          <w:bCs/>
          <w:sz w:val="24"/>
          <w:szCs w:val="24"/>
        </w:rPr>
        <w:t>..............................</w:t>
      </w:r>
      <w:r w:rsidR="00CE0D41" w:rsidRPr="006E2EB5">
        <w:rPr>
          <w:rFonts w:cs="Arial" w:eastAsia="Times New Roman" w:hAnsi="Arial" w:ascii="Arial"/>
          <w:bCs/>
          <w:sz w:val="24"/>
          <w:szCs w:val="24"/>
        </w:rPr>
        <w:t>......</w:t>
      </w:r>
      <w:r w:rsidR="008639B8">
        <w:rPr>
          <w:rFonts w:cs="Arial" w:eastAsia="Times New Roman" w:hAnsi="Arial" w:ascii="Arial"/>
          <w:bCs/>
          <w:sz w:val="24"/>
          <w:szCs w:val="24"/>
        </w:rPr>
        <w:t xml:space="preserve">......................... </w:t>
      </w:r>
      <w:r w:rsidR="007A0A54">
        <w:rPr>
          <w:rFonts w:cs="Arial" w:eastAsia="Times New Roman" w:hAnsi="Arial" w:ascii="Arial"/>
          <w:bCs/>
          <w:sz w:val="24"/>
          <w:szCs w:val="24"/>
        </w:rPr>
        <w:t xml:space="preserve">  </w:t>
      </w:r>
      <w:r w:rsidR="00873910">
        <w:rPr>
          <w:rFonts w:cs="Arial" w:eastAsia="Times New Roman" w:hAnsi="Arial" w:ascii="Arial"/>
          <w:bCs/>
          <w:sz w:val="24"/>
          <w:szCs w:val="24"/>
        </w:rPr>
        <w:t>1.55</w:t>
      </w:r>
      <w:r w:rsidR="00B63CF3">
        <w:rPr>
          <w:rFonts w:cs="Arial" w:eastAsia="Times New Roman" w:hAnsi="Arial" w:ascii="Arial"/>
          <w:bCs/>
          <w:sz w:val="24"/>
          <w:szCs w:val="24"/>
        </w:rPr>
        <w:t>0,</w:t>
      </w:r>
      <w:r w:rsidR="00D94D55">
        <w:rPr>
          <w:rFonts w:cs="Arial" w:eastAsia="Times New Roman" w:hAnsi="Arial" w:ascii="Arial"/>
          <w:bCs/>
          <w:sz w:val="24"/>
          <w:szCs w:val="24"/>
        </w:rPr>
        <w:t xml:space="preserve">00 </w:t>
      </w:r>
      <w:r w:rsidR="00CE0D41" w:rsidRPr="006E2EB5">
        <w:rPr>
          <w:rFonts w:cs="Arial" w:eastAsia="Times New Roman" w:hAnsi="Arial" w:ascii="Arial"/>
          <w:bCs/>
          <w:sz w:val="24"/>
          <w:szCs w:val="24"/>
        </w:rPr>
        <w:t>kn</w:t>
      </w:r>
    </w:p>
    <w:p w:rsidRDefault="008639B8" w:rsidP="00134543" w:rsidR="008639B8">
      <w:pPr>
        <w:spacing w:after="0"/>
        <w:jc w:val="both"/>
        <w:rPr>
          <w:rFonts w:cs="Arial" w:eastAsia="Times New Roman" w:hAnsi="Arial" w:ascii="Arial"/>
          <w:bCs/>
          <w:sz w:val="24"/>
          <w:szCs w:val="24"/>
        </w:rPr>
      </w:pPr>
    </w:p>
    <w:p w:rsidRDefault="008639B8" w:rsidP="00134543" w:rsidR="008639B8" w:rsidRPr="006E2EB5">
      <w:pPr>
        <w:spacing w:after="0"/>
        <w:jc w:val="both"/>
        <w:rPr>
          <w:rFonts w:cs="Arial" w:eastAsia="Times New Roman" w:hAnsi="Arial" w:ascii="Arial"/>
          <w:bCs/>
          <w:sz w:val="24"/>
          <w:szCs w:val="24"/>
        </w:rPr>
      </w:pPr>
    </w:p>
    <w:p w:rsidRDefault="005D1389" w:rsidP="00134543" w:rsidR="005D1389">
      <w:pPr>
        <w:spacing w:after="0"/>
        <w:jc w:val="both"/>
        <w:rPr>
          <w:rFonts w:cs="Arial" w:eastAsia="Times New Roman" w:hAnsi="Arial" w:ascii="Arial"/>
          <w:b/>
          <w:bCs/>
          <w:sz w:val="24"/>
          <w:szCs w:val="24"/>
        </w:rPr>
      </w:pPr>
      <w:r w:rsidRPr="006E2EB5">
        <w:rPr>
          <w:rFonts w:cs="Arial" w:eastAsia="Times New Roman" w:hAnsi="Arial" w:ascii="Arial"/>
          <w:bCs/>
          <w:sz w:val="24"/>
          <w:szCs w:val="24"/>
        </w:rPr>
        <w:tab/>
      </w:r>
      <w:r w:rsidRPr="006E2EB5">
        <w:rPr>
          <w:rFonts w:cs="Arial" w:eastAsia="Times New Roman" w:hAnsi="Arial" w:ascii="Arial"/>
          <w:b/>
          <w:bCs/>
          <w:sz w:val="24"/>
          <w:szCs w:val="24"/>
        </w:rPr>
        <w:t>3</w:t>
      </w:r>
      <w:r w:rsidR="00ED3AFB">
        <w:rPr>
          <w:rFonts w:cs="Arial" w:eastAsia="Times New Roman" w:hAnsi="Arial" w:ascii="Arial"/>
          <w:b/>
          <w:bCs/>
          <w:sz w:val="24"/>
          <w:szCs w:val="24"/>
        </w:rPr>
        <w:t>.3.Predračun troškova za naredno</w:t>
      </w:r>
      <w:r w:rsidRPr="006E2EB5">
        <w:rPr>
          <w:rFonts w:cs="Arial" w:eastAsia="Times New Roman" w:hAnsi="Arial" w:ascii="Arial"/>
          <w:b/>
          <w:bCs/>
          <w:sz w:val="24"/>
          <w:szCs w:val="24"/>
        </w:rPr>
        <w:t xml:space="preserve"> tromjesečno razdoblje</w:t>
      </w:r>
    </w:p>
    <w:p w:rsidRDefault="007834EE" w:rsidP="00134543" w:rsidR="007834EE" w:rsidRPr="006E2EB5">
      <w:pPr>
        <w:spacing w:after="0"/>
        <w:jc w:val="both"/>
        <w:rPr>
          <w:rFonts w:cs="Arial" w:eastAsia="Times New Roman" w:hAnsi="Arial" w:ascii="Arial"/>
          <w:b/>
          <w:bCs/>
          <w:sz w:val="24"/>
          <w:szCs w:val="24"/>
        </w:rPr>
      </w:pPr>
    </w:p>
    <w:p w:rsidRDefault="00CC0363" w:rsidP="005D1389" w:rsidR="005D1389" w:rsidRPr="006E2EB5">
      <w:pPr>
        <w:spacing w:after="0"/>
        <w:contextualSpacing/>
        <w:jc w:val="both"/>
        <w:rPr>
          <w:rFonts w:cs="Arial" w:hAnsi="Arial" w:ascii="Arial"/>
          <w:sz w:val="24"/>
          <w:szCs w:val="24"/>
        </w:rPr>
      </w:pPr>
      <w:r>
        <w:rPr>
          <w:rFonts w:cs="Arial" w:hAnsi="Arial" w:ascii="Arial"/>
          <w:sz w:val="24"/>
          <w:szCs w:val="24"/>
        </w:rPr>
        <w:t>- poštanski troškovi</w:t>
      </w:r>
      <w:r w:rsidR="003027BA">
        <w:rPr>
          <w:rFonts w:cs="Arial" w:hAnsi="Arial" w:ascii="Arial"/>
          <w:sz w:val="24"/>
          <w:szCs w:val="24"/>
        </w:rPr>
        <w:t>…………………..</w:t>
      </w:r>
      <w:r w:rsidR="005D1389" w:rsidRPr="006E2EB5">
        <w:rPr>
          <w:rFonts w:cs="Arial" w:hAnsi="Arial" w:ascii="Arial"/>
          <w:sz w:val="24"/>
          <w:szCs w:val="24"/>
        </w:rPr>
        <w:t xml:space="preserve"> ....................</w:t>
      </w:r>
      <w:r>
        <w:rPr>
          <w:rFonts w:cs="Arial" w:hAnsi="Arial" w:ascii="Arial"/>
          <w:sz w:val="24"/>
          <w:szCs w:val="24"/>
        </w:rPr>
        <w:t>..</w:t>
      </w:r>
      <w:r w:rsidR="003027BA">
        <w:rPr>
          <w:rFonts w:cs="Arial" w:hAnsi="Arial" w:ascii="Arial"/>
          <w:sz w:val="24"/>
          <w:szCs w:val="24"/>
        </w:rPr>
        <w:t xml:space="preserve">.........................       </w:t>
      </w:r>
      <w:r w:rsidR="00ED3AFB">
        <w:rPr>
          <w:rFonts w:cs="Arial" w:hAnsi="Arial" w:ascii="Arial"/>
          <w:sz w:val="24"/>
          <w:szCs w:val="24"/>
        </w:rPr>
        <w:t>20</w:t>
      </w:r>
      <w:r w:rsidR="005D1389" w:rsidRPr="006E2EB5">
        <w:rPr>
          <w:rFonts w:cs="Arial" w:hAnsi="Arial" w:ascii="Arial"/>
          <w:sz w:val="24"/>
          <w:szCs w:val="24"/>
        </w:rPr>
        <w:t>0,00 kn</w:t>
      </w:r>
    </w:p>
    <w:p w:rsidRDefault="005D1389" w:rsidP="005D1389" w:rsidR="005D1389" w:rsidRPr="006E2EB5">
      <w:pPr>
        <w:spacing w:after="0"/>
        <w:contextualSpacing/>
        <w:jc w:val="both"/>
        <w:rPr>
          <w:rFonts w:cs="Arial" w:hAnsi="Arial" w:ascii="Arial"/>
          <w:sz w:val="24"/>
          <w:szCs w:val="24"/>
        </w:rPr>
      </w:pPr>
      <w:r w:rsidRPr="006E2EB5">
        <w:rPr>
          <w:rFonts w:cs="Arial" w:hAnsi="Arial" w:ascii="Arial"/>
          <w:sz w:val="24"/>
          <w:szCs w:val="24"/>
        </w:rPr>
        <w:t xml:space="preserve">- </w:t>
      </w:r>
      <w:r w:rsidR="003027BA">
        <w:rPr>
          <w:rFonts w:cs="Arial" w:hAnsi="Arial" w:ascii="Arial"/>
          <w:sz w:val="24"/>
          <w:szCs w:val="24"/>
        </w:rPr>
        <w:t>trošak telefona …………………..</w:t>
      </w:r>
      <w:r w:rsidRPr="006E2EB5">
        <w:rPr>
          <w:rFonts w:cs="Arial" w:hAnsi="Arial" w:ascii="Arial"/>
          <w:sz w:val="24"/>
          <w:szCs w:val="24"/>
        </w:rPr>
        <w:t xml:space="preserve">.....................................................    </w:t>
      </w:r>
      <w:r w:rsidR="00CC0363">
        <w:rPr>
          <w:rFonts w:cs="Arial" w:hAnsi="Arial" w:ascii="Arial"/>
          <w:sz w:val="24"/>
          <w:szCs w:val="24"/>
        </w:rPr>
        <w:t xml:space="preserve"> </w:t>
      </w:r>
      <w:r w:rsidR="00ED3AFB">
        <w:rPr>
          <w:rFonts w:cs="Arial" w:hAnsi="Arial" w:ascii="Arial"/>
          <w:sz w:val="24"/>
          <w:szCs w:val="24"/>
        </w:rPr>
        <w:t>3</w:t>
      </w:r>
      <w:r w:rsidRPr="006E2EB5">
        <w:rPr>
          <w:rFonts w:cs="Arial" w:hAnsi="Arial" w:ascii="Arial"/>
          <w:sz w:val="24"/>
          <w:szCs w:val="24"/>
        </w:rPr>
        <w:t>00,00 kn</w:t>
      </w:r>
    </w:p>
    <w:p w:rsidRDefault="003027BA" w:rsidP="005D1389" w:rsidR="005D1389" w:rsidRPr="006E2EB5">
      <w:pPr>
        <w:spacing w:after="0"/>
        <w:contextualSpacing/>
        <w:jc w:val="both"/>
        <w:rPr>
          <w:rFonts w:cs="Arial" w:hAnsi="Arial" w:ascii="Arial"/>
          <w:sz w:val="24"/>
          <w:szCs w:val="24"/>
        </w:rPr>
      </w:pPr>
      <w:r>
        <w:rPr>
          <w:rFonts w:cs="Arial" w:hAnsi="Arial" w:ascii="Arial"/>
          <w:sz w:val="24"/>
          <w:szCs w:val="24"/>
        </w:rPr>
        <w:t>- trošak uredskog materijala …………………..</w:t>
      </w:r>
      <w:r w:rsidR="005D1389" w:rsidRPr="006E2EB5">
        <w:rPr>
          <w:rFonts w:cs="Arial" w:hAnsi="Arial" w:ascii="Arial"/>
          <w:sz w:val="24"/>
          <w:szCs w:val="24"/>
        </w:rPr>
        <w:t xml:space="preserve"> ..................................    </w:t>
      </w:r>
      <w:r>
        <w:rPr>
          <w:rFonts w:cs="Arial" w:hAnsi="Arial" w:ascii="Arial"/>
          <w:sz w:val="24"/>
          <w:szCs w:val="24"/>
        </w:rPr>
        <w:t xml:space="preserve"> </w:t>
      </w:r>
      <w:r w:rsidR="00ED3AFB">
        <w:rPr>
          <w:rFonts w:cs="Arial" w:hAnsi="Arial" w:ascii="Arial"/>
          <w:sz w:val="24"/>
          <w:szCs w:val="24"/>
        </w:rPr>
        <w:t>2</w:t>
      </w:r>
      <w:r w:rsidR="005D1389" w:rsidRPr="006E2EB5">
        <w:rPr>
          <w:rFonts w:cs="Arial" w:hAnsi="Arial" w:ascii="Arial"/>
          <w:sz w:val="24"/>
          <w:szCs w:val="24"/>
        </w:rPr>
        <w:t>00,00 kn</w:t>
      </w:r>
    </w:p>
    <w:p w:rsidRDefault="005D1389" w:rsidP="005D1389" w:rsidR="005D1389" w:rsidRPr="006E2EB5">
      <w:pPr>
        <w:spacing w:after="0"/>
        <w:contextualSpacing/>
        <w:jc w:val="both"/>
        <w:rPr>
          <w:rFonts w:cs="Arial" w:hAnsi="Arial" w:ascii="Arial"/>
          <w:sz w:val="24"/>
          <w:szCs w:val="24"/>
        </w:rPr>
      </w:pPr>
      <w:r w:rsidRPr="006E2EB5">
        <w:rPr>
          <w:rFonts w:cs="Arial" w:hAnsi="Arial" w:ascii="Arial"/>
          <w:sz w:val="24"/>
          <w:szCs w:val="24"/>
        </w:rPr>
        <w:t>- trošak fotokopiranja</w:t>
      </w:r>
      <w:r w:rsidR="003027BA">
        <w:rPr>
          <w:rFonts w:cs="Arial" w:hAnsi="Arial" w:ascii="Arial"/>
          <w:sz w:val="24"/>
          <w:szCs w:val="24"/>
        </w:rPr>
        <w:t>…………………...</w:t>
      </w:r>
      <w:r w:rsidRPr="006E2EB5">
        <w:rPr>
          <w:rFonts w:cs="Arial" w:hAnsi="Arial" w:ascii="Arial"/>
          <w:sz w:val="24"/>
          <w:szCs w:val="24"/>
        </w:rPr>
        <w:t xml:space="preserve"> ..................</w:t>
      </w:r>
      <w:r w:rsidR="003027BA">
        <w:rPr>
          <w:rFonts w:cs="Arial" w:hAnsi="Arial" w:ascii="Arial"/>
          <w:sz w:val="24"/>
          <w:szCs w:val="24"/>
        </w:rPr>
        <w:t xml:space="preserve">...........................     </w:t>
      </w:r>
      <w:r w:rsidR="00ED3AFB">
        <w:rPr>
          <w:rFonts w:cs="Arial" w:hAnsi="Arial" w:ascii="Arial"/>
          <w:sz w:val="24"/>
          <w:szCs w:val="24"/>
        </w:rPr>
        <w:t>2</w:t>
      </w:r>
      <w:r w:rsidRPr="006E2EB5">
        <w:rPr>
          <w:rFonts w:cs="Arial" w:hAnsi="Arial" w:ascii="Arial"/>
          <w:sz w:val="24"/>
          <w:szCs w:val="24"/>
        </w:rPr>
        <w:t>00,00</w:t>
      </w:r>
      <w:r w:rsidR="00E66287" w:rsidRPr="006E2EB5">
        <w:rPr>
          <w:rFonts w:cs="Arial" w:hAnsi="Arial" w:ascii="Arial"/>
          <w:sz w:val="24"/>
          <w:szCs w:val="24"/>
        </w:rPr>
        <w:t xml:space="preserve"> kn</w:t>
      </w:r>
    </w:p>
    <w:p w:rsidRDefault="005D1389" w:rsidP="008639B8" w:rsidR="00395E0A">
      <w:pPr>
        <w:spacing w:after="0"/>
        <w:contextualSpacing/>
        <w:rPr>
          <w:rFonts w:cs="Arial" w:hAnsi="Arial" w:ascii="Arial"/>
          <w:sz w:val="24"/>
          <w:szCs w:val="24"/>
        </w:rPr>
      </w:pPr>
      <w:r w:rsidRPr="006E2EB5">
        <w:rPr>
          <w:rFonts w:cs="Arial" w:hAnsi="Arial" w:ascii="Arial"/>
          <w:sz w:val="24"/>
          <w:szCs w:val="24"/>
        </w:rPr>
        <w:t xml:space="preserve">- </w:t>
      </w:r>
      <w:r w:rsidR="00395E0A">
        <w:rPr>
          <w:rFonts w:cs="Arial" w:hAnsi="Arial" w:ascii="Arial"/>
          <w:sz w:val="24"/>
          <w:szCs w:val="24"/>
        </w:rPr>
        <w:t>trošak osobnog automobila u službene svrhe…………</w:t>
      </w:r>
      <w:r w:rsidR="0029751C">
        <w:rPr>
          <w:rFonts w:cs="Arial" w:hAnsi="Arial" w:ascii="Arial"/>
          <w:sz w:val="24"/>
          <w:szCs w:val="24"/>
        </w:rPr>
        <w:t>(50</w:t>
      </w:r>
      <w:r w:rsidR="00E17154">
        <w:rPr>
          <w:rFonts w:cs="Arial" w:hAnsi="Arial" w:ascii="Arial"/>
          <w:sz w:val="24"/>
          <w:szCs w:val="24"/>
        </w:rPr>
        <w:t>0</w:t>
      </w:r>
      <w:r w:rsidR="00B63CF3">
        <w:rPr>
          <w:rFonts w:cs="Arial" w:hAnsi="Arial" w:ascii="Arial"/>
          <w:sz w:val="24"/>
          <w:szCs w:val="24"/>
        </w:rPr>
        <w:t>km</w:t>
      </w:r>
      <w:r w:rsidR="00E17154">
        <w:rPr>
          <w:rFonts w:cs="Arial" w:hAnsi="Arial" w:ascii="Arial"/>
          <w:sz w:val="24"/>
          <w:szCs w:val="24"/>
        </w:rPr>
        <w:t>x2)</w:t>
      </w:r>
      <w:r w:rsidR="00E17154">
        <w:rPr>
          <w:rFonts w:cs="Arial" w:hAnsi="Arial" w:ascii="Arial"/>
          <w:sz w:val="24"/>
          <w:szCs w:val="24"/>
        </w:rPr>
        <w:tab/>
        <w:t xml:space="preserve">    </w:t>
      </w:r>
      <w:r w:rsidR="0029751C">
        <w:rPr>
          <w:rFonts w:cs="Arial" w:hAnsi="Arial" w:ascii="Arial"/>
          <w:sz w:val="24"/>
          <w:szCs w:val="24"/>
        </w:rPr>
        <w:t>1.00</w:t>
      </w:r>
      <w:r w:rsidR="00E17154">
        <w:rPr>
          <w:rFonts w:cs="Arial" w:hAnsi="Arial" w:ascii="Arial"/>
          <w:sz w:val="24"/>
          <w:szCs w:val="24"/>
        </w:rPr>
        <w:t>0,00</w:t>
      </w:r>
      <w:r w:rsidR="00160ED4">
        <w:rPr>
          <w:rFonts w:cs="Arial" w:hAnsi="Arial" w:ascii="Arial"/>
          <w:sz w:val="24"/>
          <w:szCs w:val="24"/>
        </w:rPr>
        <w:t xml:space="preserve"> </w:t>
      </w:r>
      <w:r w:rsidR="008639B8">
        <w:rPr>
          <w:rFonts w:cs="Arial" w:hAnsi="Arial" w:ascii="Arial"/>
          <w:sz w:val="24"/>
          <w:szCs w:val="24"/>
        </w:rPr>
        <w:t>kn</w:t>
      </w:r>
    </w:p>
    <w:p w:rsidRDefault="00160ED4" w:rsidP="008639B8" w:rsidR="00E66287" w:rsidRPr="006E2EB5">
      <w:pPr>
        <w:spacing w:after="0"/>
        <w:contextualSpacing/>
        <w:rPr>
          <w:rFonts w:cs="Arial" w:hAnsi="Arial" w:ascii="Arial"/>
          <w:sz w:val="24"/>
          <w:szCs w:val="24"/>
        </w:rPr>
      </w:pPr>
      <w:r>
        <w:rPr>
          <w:rFonts w:cs="Arial" w:hAnsi="Arial" w:ascii="Arial"/>
          <w:sz w:val="24"/>
          <w:szCs w:val="24"/>
        </w:rPr>
        <w:t xml:space="preserve">- trošak procjene </w:t>
      </w:r>
      <w:r w:rsidR="00395E0A">
        <w:rPr>
          <w:rFonts w:cs="Arial" w:hAnsi="Arial" w:ascii="Arial"/>
          <w:sz w:val="24"/>
          <w:szCs w:val="24"/>
        </w:rPr>
        <w:t xml:space="preserve"> nekretnina…</w:t>
      </w:r>
      <w:r>
        <w:rPr>
          <w:rFonts w:cs="Arial" w:hAnsi="Arial" w:ascii="Arial"/>
          <w:sz w:val="24"/>
          <w:szCs w:val="24"/>
        </w:rPr>
        <w:t>………….</w:t>
      </w:r>
      <w:r w:rsidR="00395E0A">
        <w:rPr>
          <w:rFonts w:cs="Arial" w:hAnsi="Arial" w:ascii="Arial"/>
          <w:sz w:val="24"/>
          <w:szCs w:val="24"/>
        </w:rPr>
        <w:t>……………</w:t>
      </w:r>
      <w:r w:rsidR="00AE24B4">
        <w:rPr>
          <w:rFonts w:cs="Arial" w:hAnsi="Arial" w:ascii="Arial"/>
          <w:sz w:val="24"/>
          <w:szCs w:val="24"/>
        </w:rPr>
        <w:t>………….</w:t>
      </w:r>
      <w:r w:rsidR="00AE24B4">
        <w:rPr>
          <w:rFonts w:cs="Arial" w:hAnsi="Arial" w:ascii="Arial"/>
          <w:sz w:val="24"/>
          <w:szCs w:val="24"/>
        </w:rPr>
        <w:tab/>
        <w:t xml:space="preserve">    </w:t>
      </w:r>
      <w:r w:rsidR="0029751C">
        <w:rPr>
          <w:rFonts w:cs="Arial" w:hAnsi="Arial" w:ascii="Arial"/>
          <w:sz w:val="24"/>
          <w:szCs w:val="24"/>
        </w:rPr>
        <w:t>10</w:t>
      </w:r>
      <w:r w:rsidR="00395E0A">
        <w:rPr>
          <w:rFonts w:cs="Arial" w:hAnsi="Arial" w:ascii="Arial"/>
          <w:sz w:val="24"/>
          <w:szCs w:val="24"/>
        </w:rPr>
        <w:t>.000,00 kn</w:t>
      </w:r>
      <w:r w:rsidR="008639B8">
        <w:rPr>
          <w:rFonts w:cs="Arial" w:hAnsi="Arial" w:ascii="Arial"/>
          <w:sz w:val="24"/>
          <w:szCs w:val="24"/>
        </w:rPr>
        <w:tab/>
      </w:r>
      <w:r w:rsidR="008639B8">
        <w:rPr>
          <w:rFonts w:cs="Arial" w:hAnsi="Arial" w:ascii="Arial"/>
          <w:sz w:val="24"/>
          <w:szCs w:val="24"/>
        </w:rPr>
        <w:tab/>
      </w:r>
      <w:r w:rsidR="008639B8">
        <w:rPr>
          <w:rFonts w:cs="Arial" w:hAnsi="Arial" w:ascii="Arial"/>
          <w:sz w:val="24"/>
          <w:szCs w:val="24"/>
        </w:rPr>
        <w:tab/>
      </w:r>
      <w:r w:rsidR="008639B8">
        <w:rPr>
          <w:rFonts w:cs="Arial" w:hAnsi="Arial" w:ascii="Arial"/>
          <w:sz w:val="24"/>
          <w:szCs w:val="24"/>
        </w:rPr>
        <w:tab/>
      </w:r>
      <w:r w:rsidR="008639B8">
        <w:rPr>
          <w:rFonts w:cs="Arial" w:hAnsi="Arial" w:ascii="Arial"/>
          <w:sz w:val="24"/>
          <w:szCs w:val="24"/>
        </w:rPr>
        <w:tab/>
      </w:r>
    </w:p>
    <w:p w:rsidRDefault="005D1389" w:rsidP="005D1389" w:rsidR="005D1389" w:rsidRPr="006E2EB5">
      <w:pPr>
        <w:spacing w:after="0"/>
        <w:contextualSpacing/>
        <w:jc w:val="both"/>
        <w:rPr>
          <w:rFonts w:cs="Arial" w:hAnsi="Arial" w:ascii="Arial"/>
          <w:sz w:val="24"/>
          <w:szCs w:val="24"/>
        </w:rPr>
      </w:pPr>
      <w:r w:rsidRPr="006E2EB5">
        <w:rPr>
          <w:rFonts w:cs="Arial" w:hAnsi="Arial" w:ascii="Arial"/>
          <w:sz w:val="24"/>
          <w:szCs w:val="24"/>
        </w:rPr>
        <w:t>Ukupno ...........................................................</w:t>
      </w:r>
      <w:r w:rsidR="00CE0D41" w:rsidRPr="006E2EB5">
        <w:rPr>
          <w:rFonts w:cs="Arial" w:hAnsi="Arial" w:ascii="Arial"/>
          <w:sz w:val="24"/>
          <w:szCs w:val="24"/>
        </w:rPr>
        <w:t>......................</w:t>
      </w:r>
      <w:r w:rsidR="003027BA">
        <w:rPr>
          <w:rFonts w:cs="Arial" w:hAnsi="Arial" w:ascii="Arial"/>
          <w:sz w:val="24"/>
          <w:szCs w:val="24"/>
        </w:rPr>
        <w:t>.............</w:t>
      </w:r>
      <w:r w:rsidR="00CE0D41" w:rsidRPr="006E2EB5">
        <w:rPr>
          <w:rFonts w:cs="Arial" w:hAnsi="Arial" w:ascii="Arial"/>
          <w:sz w:val="24"/>
          <w:szCs w:val="24"/>
        </w:rPr>
        <w:t xml:space="preserve"> </w:t>
      </w:r>
      <w:r w:rsidR="001E65B2" w:rsidRPr="006E2EB5">
        <w:rPr>
          <w:rFonts w:cs="Arial" w:hAnsi="Arial" w:ascii="Arial"/>
          <w:sz w:val="24"/>
          <w:szCs w:val="24"/>
        </w:rPr>
        <w:t xml:space="preserve">  </w:t>
      </w:r>
      <w:r w:rsidR="00ED3AFB">
        <w:rPr>
          <w:rFonts w:cs="Arial" w:hAnsi="Arial" w:ascii="Arial"/>
          <w:sz w:val="24"/>
          <w:szCs w:val="24"/>
        </w:rPr>
        <w:t xml:space="preserve">11.900,00 </w:t>
      </w:r>
      <w:r w:rsidR="001E65B2" w:rsidRPr="006E2EB5">
        <w:rPr>
          <w:rFonts w:cs="Arial" w:hAnsi="Arial" w:ascii="Arial"/>
          <w:sz w:val="24"/>
          <w:szCs w:val="24"/>
        </w:rPr>
        <w:t>kn</w:t>
      </w:r>
    </w:p>
    <w:p w:rsidRDefault="00865968" w:rsidP="005D1389" w:rsidR="00865968">
      <w:pPr>
        <w:spacing w:after="0"/>
        <w:contextualSpacing/>
        <w:jc w:val="both"/>
        <w:rPr>
          <w:rFonts w:cs="Arial" w:hAnsi="Arial" w:ascii="Arial"/>
          <w:sz w:val="24"/>
          <w:szCs w:val="24"/>
        </w:rPr>
      </w:pPr>
    </w:p>
    <w:p w:rsidRDefault="00400168" w:rsidP="005D1389" w:rsidR="00400168" w:rsidRPr="006E2EB5">
      <w:pPr>
        <w:spacing w:after="0"/>
        <w:contextualSpacing/>
        <w:jc w:val="both"/>
        <w:rPr>
          <w:rFonts w:cs="Arial" w:hAnsi="Arial" w:ascii="Arial"/>
          <w:sz w:val="24"/>
          <w:szCs w:val="24"/>
        </w:rPr>
      </w:pPr>
    </w:p>
    <w:p w:rsidRDefault="003027BA" w:rsidP="005D1389" w:rsidR="003027BA" w:rsidRPr="006E2EB5">
      <w:pPr>
        <w:spacing w:after="0"/>
        <w:contextualSpacing/>
        <w:jc w:val="both"/>
        <w:rPr>
          <w:rFonts w:cs="Arial" w:hAnsi="Arial" w:ascii="Arial"/>
          <w:sz w:val="24"/>
          <w:szCs w:val="24"/>
        </w:rPr>
      </w:pPr>
    </w:p>
    <w:p w:rsidRDefault="00F45761" w:rsidP="00F45761" w:rsidR="00F45761" w:rsidRPr="006E2EB5">
      <w:pPr>
        <w:rPr>
          <w:rFonts w:cs="Arial" w:hAnsi="Arial" w:ascii="Arial"/>
          <w:sz w:val="24"/>
          <w:szCs w:val="24"/>
          <w:lang w:val="pl-PL"/>
        </w:rPr>
      </w:pPr>
      <w:r w:rsidRPr="006E2EB5">
        <w:rPr>
          <w:rFonts w:cs="Arial" w:hAnsi="Arial" w:ascii="Arial"/>
          <w:sz w:val="24"/>
          <w:szCs w:val="24"/>
          <w:lang w:val="pl-PL"/>
        </w:rPr>
        <w:t>II. STANJE STEČAJNE MASE</w:t>
      </w:r>
    </w:p>
    <w:p w:rsidRDefault="00F45761" w:rsidP="005D1389" w:rsidR="00F45761" w:rsidRPr="006E2EB5">
      <w:pPr>
        <w:spacing w:after="0"/>
        <w:contextualSpacing/>
        <w:jc w:val="both"/>
        <w:rPr>
          <w:rFonts w:cs="Arial" w:hAnsi="Arial" w:ascii="Arial"/>
          <w:sz w:val="24"/>
          <w:szCs w:val="24"/>
        </w:rPr>
      </w:pPr>
    </w:p>
    <w:p w:rsidRDefault="00865968" w:rsidP="001C070F" w:rsidR="00865968">
      <w:pPr>
        <w:spacing w:after="0"/>
        <w:jc w:val="both"/>
        <w:rPr>
          <w:rFonts w:cs="Arial" w:hAnsi="Arial" w:ascii="Arial"/>
          <w:b/>
          <w:sz w:val="24"/>
          <w:szCs w:val="24"/>
        </w:rPr>
      </w:pPr>
      <w:r w:rsidRPr="006E2EB5">
        <w:rPr>
          <w:rFonts w:cs="Arial" w:hAnsi="Arial" w:ascii="Arial"/>
          <w:b/>
          <w:sz w:val="24"/>
          <w:szCs w:val="24"/>
        </w:rPr>
        <w:t>Popis imovine i obveza</w:t>
      </w:r>
    </w:p>
    <w:p w:rsidRDefault="00512A97" w:rsidP="00865968" w:rsidR="00512A97">
      <w:pPr>
        <w:spacing w:after="0"/>
        <w:ind w:firstLine="708"/>
        <w:jc w:val="both"/>
        <w:rPr>
          <w:rFonts w:cs="Arial" w:hAnsi="Arial" w:ascii="Arial"/>
          <w:b/>
          <w:sz w:val="24"/>
          <w:szCs w:val="24"/>
        </w:rPr>
      </w:pPr>
    </w:p>
    <w:p w:rsidRDefault="001C070F" w:rsidP="00865968" w:rsidR="00512A97">
      <w:pPr>
        <w:spacing w:after="0"/>
        <w:ind w:firstLine="708"/>
        <w:jc w:val="both"/>
        <w:rPr>
          <w:rFonts w:cs="Arial" w:hAnsi="Arial" w:ascii="Arial"/>
          <w:b/>
          <w:sz w:val="24"/>
          <w:szCs w:val="24"/>
        </w:rPr>
      </w:pPr>
      <w:r>
        <w:rPr>
          <w:rFonts w:cs="Arial" w:hAnsi="Arial" w:ascii="Arial"/>
          <w:b/>
          <w:sz w:val="24"/>
          <w:szCs w:val="24"/>
        </w:rPr>
        <w:t xml:space="preserve">4. 1. </w:t>
      </w:r>
      <w:r w:rsidR="00512A97">
        <w:rPr>
          <w:rFonts w:cs="Arial" w:hAnsi="Arial" w:ascii="Arial"/>
          <w:b/>
          <w:sz w:val="24"/>
          <w:szCs w:val="24"/>
        </w:rPr>
        <w:t>Nekretnine</w:t>
      </w:r>
    </w:p>
    <w:p w:rsidRDefault="008C20D0" w:rsidP="00865968" w:rsidR="008C20D0" w:rsidRPr="006E2EB5">
      <w:pPr>
        <w:spacing w:after="0"/>
        <w:ind w:firstLine="708"/>
        <w:jc w:val="both"/>
        <w:rPr>
          <w:rFonts w:cs="Arial" w:hAnsi="Arial" w:ascii="Arial"/>
          <w:b/>
          <w:sz w:val="24"/>
          <w:szCs w:val="24"/>
        </w:rPr>
      </w:pPr>
    </w:p>
    <w:p w:rsidRDefault="00512A97" w:rsidP="00512A97" w:rsidR="00512A97" w:rsidRPr="00512A97">
      <w:pPr>
        <w:pStyle w:val="Odlomakpopisa"/>
        <w:numPr>
          <w:ilvl w:val="0"/>
          <w:numId w:val="20"/>
        </w:numPr>
        <w:spacing w:after="0"/>
        <w:jc w:val="both"/>
        <w:rPr>
          <w:rFonts w:cs="Arial" w:hAnsi="Arial" w:ascii="Arial"/>
          <w:sz w:val="24"/>
          <w:szCs w:val="24"/>
        </w:rPr>
      </w:pPr>
      <w:r w:rsidRPr="00512A97">
        <w:rPr>
          <w:rFonts w:cs="Arial" w:hAnsi="Arial" w:ascii="Arial"/>
          <w:sz w:val="24"/>
          <w:szCs w:val="24"/>
        </w:rPr>
        <w:t>Zk. ul. 2457 k.o. 303577 Šenkovec,</w:t>
      </w:r>
      <w:r w:rsidR="00844A2F">
        <w:rPr>
          <w:rFonts w:cs="Arial" w:hAnsi="Arial" w:ascii="Arial"/>
          <w:sz w:val="24"/>
          <w:szCs w:val="24"/>
        </w:rPr>
        <w:t xml:space="preserve"> zemljišnoknjižni odjel Čakovec</w:t>
      </w:r>
    </w:p>
    <w:p w:rsidRDefault="00512A97" w:rsidP="00512A97" w:rsidR="00400168" w:rsidRPr="00512A97">
      <w:pPr>
        <w:pStyle w:val="Odlomakpopisa"/>
        <w:numPr>
          <w:ilvl w:val="0"/>
          <w:numId w:val="2"/>
        </w:numPr>
        <w:spacing w:after="0"/>
        <w:jc w:val="both"/>
        <w:rPr>
          <w:rFonts w:cs="Arial" w:hAnsi="Arial" w:ascii="Arial"/>
          <w:b/>
          <w:sz w:val="24"/>
          <w:szCs w:val="24"/>
        </w:rPr>
      </w:pPr>
      <w:r w:rsidRPr="00512A97">
        <w:rPr>
          <w:rFonts w:cs="Arial" w:hAnsi="Arial" w:ascii="Arial"/>
          <w:sz w:val="24"/>
          <w:szCs w:val="24"/>
        </w:rPr>
        <w:t xml:space="preserve"> k.č. br. 41/268/1/1/1/1/1/3 stambeno-poslovna zgrada i dvor čhv 336, </w:t>
      </w:r>
      <w:r>
        <w:rPr>
          <w:rFonts w:cs="Arial" w:hAnsi="Arial" w:ascii="Arial"/>
          <w:sz w:val="24"/>
          <w:szCs w:val="24"/>
        </w:rPr>
        <w:t xml:space="preserve">              </w:t>
      </w:r>
      <w:r w:rsidRPr="00512A97">
        <w:rPr>
          <w:rFonts w:cs="Arial" w:hAnsi="Arial" w:ascii="Arial"/>
          <w:sz w:val="24"/>
          <w:szCs w:val="24"/>
        </w:rPr>
        <w:t>16 suvlasnički dio: 504/10000 Etažno vlasništvo (E-16), 1. poslovni prostor, oznaka etažne jedinice PP-4, ukupne površine 63,25 m2 (u planu posebnih dijelova zgrade označen smeđom bojom</w:t>
      </w:r>
    </w:p>
    <w:p w:rsidRDefault="00400168" w:rsidP="00865968" w:rsidR="00400168">
      <w:pPr>
        <w:spacing w:after="0"/>
        <w:ind w:firstLine="708"/>
        <w:jc w:val="both"/>
        <w:rPr>
          <w:rFonts w:cs="Arial" w:hAnsi="Arial" w:ascii="Arial"/>
          <w:b/>
          <w:sz w:val="24"/>
          <w:szCs w:val="24"/>
        </w:rPr>
      </w:pPr>
    </w:p>
    <w:p w:rsidRDefault="00844A2F" w:rsidP="00865968" w:rsidR="00844A2F">
      <w:pPr>
        <w:spacing w:after="0"/>
        <w:ind w:firstLine="708"/>
        <w:jc w:val="both"/>
        <w:rPr>
          <w:rFonts w:cs="Arial" w:hAnsi="Arial" w:ascii="Arial"/>
          <w:b/>
          <w:sz w:val="24"/>
          <w:szCs w:val="24"/>
        </w:rPr>
      </w:pPr>
    </w:p>
    <w:p w:rsidRDefault="00400168" w:rsidP="00865968" w:rsidR="00400168">
      <w:pPr>
        <w:spacing w:after="0"/>
        <w:ind w:firstLine="708"/>
        <w:jc w:val="both"/>
        <w:rPr>
          <w:rFonts w:cs="Arial" w:hAnsi="Arial" w:ascii="Arial"/>
          <w:b/>
          <w:sz w:val="24"/>
          <w:szCs w:val="24"/>
        </w:rPr>
      </w:pPr>
    </w:p>
    <w:p w:rsidRDefault="00DB6B2D" w:rsidP="00DB6B2D" w:rsidR="00A13BE8">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95 k.o. 310000 Brnjeuška</w:t>
      </w:r>
      <w:r w:rsidR="00844A2F">
        <w:rPr>
          <w:rFonts w:cs="Arial" w:hAnsi="Arial" w:ascii="Arial"/>
          <w:sz w:val="24"/>
          <w:szCs w:val="24"/>
        </w:rPr>
        <w:t>,  zemljišnoknjižni odjel Glina</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w:t>
      </w:r>
      <w:r w:rsidR="00844A2F">
        <w:rPr>
          <w:rFonts w:cs="Arial" w:hAnsi="Arial" w:ascii="Arial"/>
          <w:sz w:val="24"/>
          <w:szCs w:val="24"/>
        </w:rPr>
        <w:t>.č. br.112 oranica u Brnjeuški D</w:t>
      </w:r>
      <w:r>
        <w:rPr>
          <w:rFonts w:cs="Arial" w:hAnsi="Arial" w:ascii="Arial"/>
          <w:sz w:val="24"/>
          <w:szCs w:val="24"/>
        </w:rPr>
        <w:t>olnjoj p</w:t>
      </w:r>
      <w:r w:rsidR="00F954CB">
        <w:rPr>
          <w:rFonts w:cs="Arial" w:hAnsi="Arial" w:ascii="Arial"/>
          <w:sz w:val="24"/>
          <w:szCs w:val="24"/>
        </w:rPr>
        <w:t>o</w:t>
      </w:r>
      <w:r>
        <w:rPr>
          <w:rFonts w:cs="Arial" w:hAnsi="Arial" w:ascii="Arial"/>
          <w:sz w:val="24"/>
          <w:szCs w:val="24"/>
        </w:rPr>
        <w:t>vršine 10682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113 vrt u Brnjeuški Dolnjoj površine 946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114 kuća, dvorište i gospodarska zgrada u Brnjeuški Dolnjoj površine 1101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115 guvno i pašnja</w:t>
      </w:r>
      <w:r w:rsidR="00844A2F">
        <w:rPr>
          <w:rFonts w:cs="Arial" w:hAnsi="Arial" w:ascii="Arial"/>
          <w:sz w:val="24"/>
          <w:szCs w:val="24"/>
        </w:rPr>
        <w:t>k</w:t>
      </w:r>
      <w:r>
        <w:rPr>
          <w:rFonts w:cs="Arial" w:hAnsi="Arial" w:ascii="Arial"/>
          <w:sz w:val="24"/>
          <w:szCs w:val="24"/>
        </w:rPr>
        <w:t xml:space="preserve"> u Brnjeuški Dolnjoj površne 827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116 put u Brnjeuški Dolnjoj površine 327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117 livada u Brnjeuški Dolnjoj površine 3201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841 oranica u Velike Bare površine 2755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842 livada u Velike Bare površine 1291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1712 vinograd u Sokolcu površine 1744 m2</w:t>
      </w:r>
    </w:p>
    <w:p w:rsidRDefault="00C701DF" w:rsidP="00DB6B2D" w:rsidR="00C701DF">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1747 šuma u Sokolcu površine 2410 m2</w:t>
      </w:r>
    </w:p>
    <w:p w:rsidRDefault="00C701DF" w:rsidP="00DB6B2D" w:rsidR="00C701DF">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1748 pašnjak u Sokolcu površine 2960 m2</w:t>
      </w:r>
    </w:p>
    <w:p w:rsidRDefault="00C701DF" w:rsidP="00DB6B2D" w:rsidR="00C701DF">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1749 šuma u Sokolcu površine 7068 m2</w:t>
      </w:r>
    </w:p>
    <w:p w:rsidRDefault="00C701DF" w:rsidP="00DB6B2D" w:rsidR="00C701DF">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1799 šuma u Prisijeki površine 3726 m2</w:t>
      </w:r>
    </w:p>
    <w:p w:rsidRDefault="00683EE8" w:rsidP="00683EE8" w:rsidR="00683EE8">
      <w:pPr>
        <w:spacing w:lineRule="auto" w:line="276" w:after="200"/>
        <w:rPr>
          <w:rFonts w:cs="Arial" w:hAnsi="Arial" w:ascii="Arial"/>
          <w:sz w:val="24"/>
          <w:szCs w:val="24"/>
        </w:rPr>
      </w:pPr>
    </w:p>
    <w:p w:rsidRDefault="00B8319C" w:rsidP="00683EE8" w:rsidR="00683EE8">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79 k.o. 310000 Brnjeuška</w:t>
      </w:r>
      <w:r w:rsidR="00844A2F">
        <w:rPr>
          <w:rFonts w:cs="Arial" w:hAnsi="Arial" w:ascii="Arial"/>
          <w:sz w:val="24"/>
          <w:szCs w:val="24"/>
        </w:rPr>
        <w:t>, zemljišnoknjižni odjel Glina</w:t>
      </w:r>
    </w:p>
    <w:p w:rsidRDefault="00B8319C" w:rsidP="00B8319C" w:rsidR="00B8319C">
      <w:pPr>
        <w:pStyle w:val="Odlomakpopisa"/>
        <w:numPr>
          <w:ilvl w:val="0"/>
          <w:numId w:val="2"/>
        </w:numPr>
        <w:spacing w:lineRule="auto" w:line="276" w:after="200"/>
        <w:rPr>
          <w:rFonts w:cs="Arial" w:hAnsi="Arial" w:ascii="Arial"/>
          <w:sz w:val="24"/>
          <w:szCs w:val="24"/>
        </w:rPr>
      </w:pPr>
      <w:r>
        <w:rPr>
          <w:rFonts w:cs="Arial" w:hAnsi="Arial" w:ascii="Arial"/>
          <w:sz w:val="24"/>
          <w:szCs w:val="24"/>
        </w:rPr>
        <w:t>K. č.br. 1746 vrt u Sokolcu površine 1644 m2</w:t>
      </w:r>
    </w:p>
    <w:p w:rsidRDefault="00B8319C" w:rsidP="00B8319C" w:rsidR="00B8319C">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1773 oranica u Prisjeki površine 8830 m2</w:t>
      </w:r>
    </w:p>
    <w:p w:rsidRDefault="00B8319C" w:rsidP="00B8319C" w:rsidR="00B8319C">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1774 šuma u Prisjeki površine 19746 m2</w:t>
      </w:r>
    </w:p>
    <w:p w:rsidRDefault="00B8319C" w:rsidP="00B8319C" w:rsidR="00B8319C">
      <w:pPr>
        <w:pStyle w:val="Odlomakpopisa"/>
        <w:spacing w:lineRule="auto" w:line="276" w:after="200"/>
        <w:ind w:left="1428"/>
        <w:rPr>
          <w:rFonts w:cs="Arial" w:hAnsi="Arial" w:ascii="Arial"/>
          <w:sz w:val="24"/>
          <w:szCs w:val="24"/>
        </w:rPr>
      </w:pPr>
    </w:p>
    <w:p w:rsidRDefault="00B8319C" w:rsidP="00B8319C" w:rsidR="00B8319C">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382 k.o. 310298 Majske Poljane</w:t>
      </w:r>
      <w:r w:rsidR="00844A2F">
        <w:rPr>
          <w:rFonts w:cs="Arial" w:hAnsi="Arial" w:ascii="Arial"/>
          <w:sz w:val="24"/>
          <w:szCs w:val="24"/>
        </w:rPr>
        <w:t>, zemljišnoknjižni odjel Glina</w:t>
      </w:r>
    </w:p>
    <w:p w:rsidRDefault="00B8319C" w:rsidP="00B8319C" w:rsidR="00B8319C">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2332 put u Moštaničko polje površine 874 m2</w:t>
      </w:r>
    </w:p>
    <w:p w:rsidRDefault="00B8319C" w:rsidP="00B8319C" w:rsidR="00B8319C">
      <w:pPr>
        <w:pStyle w:val="Odlomakpopisa"/>
        <w:spacing w:lineRule="auto" w:line="276" w:after="200"/>
        <w:ind w:left="1428"/>
        <w:rPr>
          <w:rFonts w:cs="Arial" w:hAnsi="Arial" w:ascii="Arial"/>
          <w:sz w:val="24"/>
          <w:szCs w:val="24"/>
        </w:rPr>
      </w:pPr>
    </w:p>
    <w:p w:rsidRDefault="00277E43" w:rsidP="00B8319C" w:rsidR="00B8319C">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78 k.o. 310000 Brnjeuška</w:t>
      </w:r>
      <w:r w:rsidR="00844A2F">
        <w:rPr>
          <w:rFonts w:cs="Arial" w:hAnsi="Arial" w:ascii="Arial"/>
          <w:sz w:val="24"/>
          <w:szCs w:val="24"/>
        </w:rPr>
        <w:t>, zemljišnoknjižni odjel Glina</w:t>
      </w:r>
    </w:p>
    <w:p w:rsidRDefault="00277E43" w:rsidP="00277E43" w:rsidR="00277E43">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1216 livada u Kučištu površine 16135</w:t>
      </w:r>
    </w:p>
    <w:p w:rsidRDefault="00277E43" w:rsidP="00277E43" w:rsidR="00277E43">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1745 oranica u Sokolcu površine 23034</w:t>
      </w:r>
    </w:p>
    <w:p w:rsidRDefault="00277E43" w:rsidP="00277E43" w:rsidR="00277E43">
      <w:pPr>
        <w:pStyle w:val="Odlomakpopisa"/>
        <w:spacing w:lineRule="auto" w:line="276" w:after="200"/>
        <w:ind w:left="1428"/>
        <w:rPr>
          <w:rFonts w:cs="Arial" w:hAnsi="Arial" w:ascii="Arial"/>
          <w:sz w:val="24"/>
          <w:szCs w:val="24"/>
        </w:rPr>
      </w:pPr>
    </w:p>
    <w:p w:rsidRDefault="00277E43" w:rsidP="00277E43" w:rsidR="00277E43">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293 k.o. 310000 Brnjeuška</w:t>
      </w:r>
      <w:r w:rsidR="00844A2F">
        <w:rPr>
          <w:rFonts w:cs="Arial" w:hAnsi="Arial" w:ascii="Arial"/>
          <w:sz w:val="24"/>
          <w:szCs w:val="24"/>
        </w:rPr>
        <w:t>, zemljišnoknjižni odjel Glina</w:t>
      </w:r>
    </w:p>
    <w:p w:rsidRDefault="00277E43" w:rsidP="00277E43" w:rsidR="00277E43">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1210 oranica u Kućište površine 2992 m2</w:t>
      </w:r>
    </w:p>
    <w:p w:rsidRDefault="00277E43" w:rsidP="00277E43" w:rsidR="00277E43">
      <w:pPr>
        <w:pStyle w:val="Odlomakpopisa"/>
        <w:spacing w:lineRule="auto" w:line="276" w:after="200"/>
        <w:ind w:left="1428"/>
        <w:rPr>
          <w:rFonts w:cs="Arial" w:hAnsi="Arial" w:ascii="Arial"/>
          <w:sz w:val="24"/>
          <w:szCs w:val="24"/>
        </w:rPr>
      </w:pPr>
    </w:p>
    <w:p w:rsidRDefault="00CF2D24" w:rsidP="00844A2F" w:rsidR="00844A2F">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671 k.o. 310000 Brnjeuška</w:t>
      </w:r>
      <w:r w:rsidR="00844A2F">
        <w:rPr>
          <w:rFonts w:cs="Arial" w:hAnsi="Arial" w:ascii="Arial"/>
          <w:sz w:val="24"/>
          <w:szCs w:val="24"/>
        </w:rPr>
        <w:t>, zemljišnoknjižni odjel Glina</w:t>
      </w:r>
    </w:p>
    <w:p w:rsidRDefault="00844A2F" w:rsidP="002E286A" w:rsidR="002E286A">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111 livada u Brnjeuški Dolnjoj površine 536 m2</w:t>
      </w:r>
    </w:p>
    <w:p w:rsidRDefault="00844A2F" w:rsidP="00844A2F" w:rsidR="00844A2F" w:rsidRPr="00844A2F">
      <w:pPr>
        <w:pStyle w:val="Odlomakpopisa"/>
        <w:spacing w:lineRule="auto" w:line="276" w:after="200"/>
        <w:ind w:left="1068"/>
        <w:rPr>
          <w:rFonts w:cs="Arial" w:hAnsi="Arial" w:ascii="Arial"/>
          <w:sz w:val="24"/>
          <w:szCs w:val="24"/>
        </w:rPr>
      </w:pPr>
    </w:p>
    <w:p w:rsidRDefault="005F66EB" w:rsidP="005F66EB" w:rsidR="00CF2D24">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1588 k.o. Majske Poljane</w:t>
      </w:r>
      <w:r w:rsidR="00844A2F">
        <w:rPr>
          <w:rFonts w:cs="Arial" w:hAnsi="Arial" w:ascii="Arial"/>
          <w:sz w:val="24"/>
          <w:szCs w:val="24"/>
        </w:rPr>
        <w:t>, zemljišnoknjižni odjel Glina</w:t>
      </w:r>
    </w:p>
    <w:p w:rsidRDefault="00844A2F" w:rsidP="00844A2F" w:rsidR="00844A2F" w:rsidRPr="00844A2F">
      <w:pPr>
        <w:pStyle w:val="Odlomakpopisa"/>
        <w:numPr>
          <w:ilvl w:val="0"/>
          <w:numId w:val="2"/>
        </w:numPr>
        <w:spacing w:lineRule="auto" w:line="276" w:after="200"/>
        <w:rPr>
          <w:rFonts w:cs="Arial" w:hAnsi="Arial" w:ascii="Arial"/>
          <w:sz w:val="24"/>
          <w:szCs w:val="24"/>
        </w:rPr>
      </w:pPr>
      <w:r>
        <w:rPr>
          <w:rFonts w:cs="Arial" w:hAnsi="Arial" w:ascii="Arial"/>
          <w:sz w:val="24"/>
          <w:szCs w:val="24"/>
        </w:rPr>
        <w:t xml:space="preserve">K.č. br. </w:t>
      </w:r>
      <w:r w:rsidR="00E215EA">
        <w:rPr>
          <w:rFonts w:cs="Arial" w:hAnsi="Arial" w:ascii="Arial"/>
          <w:sz w:val="24"/>
          <w:szCs w:val="24"/>
        </w:rPr>
        <w:t>2323/1</w:t>
      </w:r>
      <w:r w:rsidR="00FE00C8">
        <w:rPr>
          <w:rFonts w:cs="Arial" w:hAnsi="Arial" w:ascii="Arial"/>
          <w:sz w:val="24"/>
          <w:szCs w:val="24"/>
        </w:rPr>
        <w:t xml:space="preserve"> oranica u Mo</w:t>
      </w:r>
      <w:r w:rsidR="00E215EA">
        <w:rPr>
          <w:rFonts w:cs="Arial" w:hAnsi="Arial" w:ascii="Arial"/>
          <w:sz w:val="24"/>
          <w:szCs w:val="24"/>
        </w:rPr>
        <w:t>štaničko Polje površine 20157 m2</w:t>
      </w:r>
    </w:p>
    <w:p w:rsidRDefault="00844A2F" w:rsidP="00844A2F" w:rsidR="00844A2F" w:rsidRPr="00844A2F">
      <w:pPr>
        <w:pStyle w:val="Odlomakpopisa"/>
        <w:rPr>
          <w:rFonts w:cs="Arial" w:hAnsi="Arial" w:ascii="Arial"/>
          <w:sz w:val="24"/>
          <w:szCs w:val="24"/>
        </w:rPr>
      </w:pPr>
    </w:p>
    <w:p w:rsidRDefault="00844A2F" w:rsidP="00844A2F" w:rsidR="00844A2F" w:rsidRPr="00844A2F">
      <w:pPr>
        <w:spacing w:lineRule="auto" w:line="276" w:after="200"/>
        <w:rPr>
          <w:rFonts w:cs="Arial" w:hAnsi="Arial" w:ascii="Arial"/>
          <w:sz w:val="24"/>
          <w:szCs w:val="24"/>
        </w:rPr>
      </w:pPr>
    </w:p>
    <w:p w:rsidRDefault="00B8319C" w:rsidP="00B8319C" w:rsidR="00B8319C" w:rsidRPr="00B8319C">
      <w:pPr>
        <w:spacing w:lineRule="auto" w:line="276" w:after="200"/>
        <w:ind w:left="1068"/>
        <w:rPr>
          <w:rFonts w:cs="Arial" w:hAnsi="Arial" w:ascii="Arial"/>
          <w:sz w:val="24"/>
          <w:szCs w:val="24"/>
        </w:rPr>
      </w:pPr>
    </w:p>
    <w:p w:rsidRDefault="00F7703C" w:rsidP="00FD0A14" w:rsidR="00F7703C">
      <w:pPr>
        <w:spacing w:lineRule="auto" w:line="276" w:after="200"/>
        <w:rPr>
          <w:rFonts w:cs="Arial" w:hAnsi="Arial" w:ascii="Arial"/>
          <w:sz w:val="24"/>
          <w:szCs w:val="24"/>
        </w:rPr>
      </w:pPr>
    </w:p>
    <w:p w:rsidRDefault="00FD0A14" w:rsidP="00FD0A14" w:rsidR="00FD0A14">
      <w:pPr>
        <w:spacing w:lineRule="auto" w:line="276" w:after="200"/>
        <w:rPr>
          <w:rFonts w:cs="Arial" w:hAnsi="Arial" w:ascii="Arial"/>
          <w:sz w:val="24"/>
          <w:szCs w:val="24"/>
        </w:rPr>
      </w:pPr>
      <w:r>
        <w:rPr>
          <w:rFonts w:cs="Arial" w:hAnsi="Arial" w:ascii="Arial"/>
          <w:sz w:val="24"/>
          <w:szCs w:val="24"/>
        </w:rPr>
        <w:lastRenderedPageBreak/>
        <w:t xml:space="preserve">Na </w:t>
      </w:r>
      <w:r w:rsidR="00CA68B9">
        <w:rPr>
          <w:rFonts w:cs="Arial" w:hAnsi="Arial" w:ascii="Arial"/>
          <w:sz w:val="24"/>
          <w:szCs w:val="24"/>
        </w:rPr>
        <w:t xml:space="preserve">nekretninama opisanim pod točkom 1. </w:t>
      </w:r>
      <w:r>
        <w:rPr>
          <w:rFonts w:cs="Arial" w:hAnsi="Arial" w:ascii="Arial"/>
          <w:sz w:val="24"/>
          <w:szCs w:val="24"/>
        </w:rPr>
        <w:t>uknjiženo je pravo zaloga:</w:t>
      </w:r>
    </w:p>
    <w:p w:rsidRDefault="00D67A9D" w:rsidP="00057AE1" w:rsidR="00057AE1">
      <w:pPr>
        <w:pStyle w:val="Odlomakpopisa"/>
        <w:framePr w:y="1" w:xAlign="center" w:vAnchor="text" w:hAnchor="text" w:wrap="around" w:hSpace="180"/>
        <w:numPr>
          <w:ilvl w:val="0"/>
          <w:numId w:val="2"/>
        </w:numPr>
        <w:suppressOverlap/>
        <w:rPr>
          <w:rFonts w:cs="Arial" w:eastAsia="Times New Roman" w:hAnsi="Arial" w:ascii="Arial"/>
          <w:sz w:val="24"/>
          <w:szCs w:val="24"/>
        </w:rPr>
      </w:pPr>
      <w:r>
        <w:rPr>
          <w:rFonts w:cs="Arial" w:eastAsia="Times New Roman" w:hAnsi="Arial" w:ascii="Arial"/>
          <w:sz w:val="24"/>
          <w:szCs w:val="24"/>
        </w:rPr>
        <w:t xml:space="preserve">Temeljem </w:t>
      </w:r>
      <w:r w:rsidR="00057AE1" w:rsidRPr="004E1489">
        <w:rPr>
          <w:rFonts w:cs="Arial" w:eastAsia="Times New Roman" w:hAnsi="Arial" w:ascii="Arial"/>
          <w:sz w:val="24"/>
          <w:szCs w:val="24"/>
        </w:rPr>
        <w:t>Sporazum</w:t>
      </w:r>
      <w:r>
        <w:rPr>
          <w:rFonts w:cs="Arial" w:eastAsia="Times New Roman" w:hAnsi="Arial" w:ascii="Arial"/>
          <w:sz w:val="24"/>
          <w:szCs w:val="24"/>
        </w:rPr>
        <w:t>a</w:t>
      </w:r>
      <w:r w:rsidR="00057AE1" w:rsidRPr="004E1489">
        <w:rPr>
          <w:rFonts w:cs="Arial" w:eastAsia="Times New Roman" w:hAnsi="Arial" w:ascii="Arial"/>
          <w:sz w:val="24"/>
          <w:szCs w:val="24"/>
        </w:rPr>
        <w:t xml:space="preserve"> o uređenju međusobnih odnosa i osiguranju tražbine zasnivanjem založnog prava u iznosu 90.000,00 EUR</w:t>
      </w:r>
      <w:r w:rsidR="00FE00C8">
        <w:rPr>
          <w:rFonts w:cs="Arial" w:eastAsia="Times New Roman" w:hAnsi="Arial" w:ascii="Arial"/>
          <w:sz w:val="24"/>
          <w:szCs w:val="24"/>
        </w:rPr>
        <w:t xml:space="preserve">, zajedno s kamatom i svom sporednim troškovima </w:t>
      </w:r>
      <w:r>
        <w:rPr>
          <w:rFonts w:cs="Arial" w:eastAsia="Times New Roman" w:hAnsi="Arial" w:ascii="Arial"/>
          <w:sz w:val="24"/>
          <w:szCs w:val="24"/>
        </w:rPr>
        <w:t>u korist Plasta proizvodnja in trgovina d.o.o.</w:t>
      </w:r>
    </w:p>
    <w:p w:rsidRDefault="007E1480" w:rsidP="007E1480" w:rsidR="007E1480" w:rsidRPr="004E1489">
      <w:pPr>
        <w:pStyle w:val="Odlomakpopisa"/>
        <w:framePr w:y="1" w:xAlign="center" w:vAnchor="text" w:hAnchor="text" w:wrap="around" w:hSpace="180"/>
        <w:ind w:left="1068"/>
        <w:suppressOverlap/>
        <w:rPr>
          <w:rFonts w:cs="Arial" w:eastAsia="Times New Roman" w:hAnsi="Arial" w:ascii="Arial"/>
          <w:sz w:val="24"/>
          <w:szCs w:val="24"/>
        </w:rPr>
      </w:pPr>
    </w:p>
    <w:p w:rsidRDefault="00D67A9D" w:rsidP="00D67A9D" w:rsidR="00057AE1" w:rsidRPr="00D67A9D">
      <w:pPr>
        <w:pStyle w:val="Odlomakpopisa"/>
        <w:numPr>
          <w:ilvl w:val="0"/>
          <w:numId w:val="2"/>
        </w:numPr>
        <w:rPr>
          <w:rFonts w:cs="Arial" w:eastAsia="Times New Roman" w:hAnsi="Arial" w:ascii="Arial"/>
          <w:sz w:val="24"/>
          <w:szCs w:val="24"/>
        </w:rPr>
      </w:pPr>
      <w:r>
        <w:rPr>
          <w:rFonts w:cs="Arial" w:hAnsi="Arial" w:ascii="Arial"/>
          <w:sz w:val="24"/>
          <w:szCs w:val="24"/>
        </w:rPr>
        <w:t>Temeljem Rješenja</w:t>
      </w:r>
      <w:r w:rsidR="00057AE1" w:rsidRPr="004E1489">
        <w:rPr>
          <w:rFonts w:cs="Arial" w:hAnsi="Arial" w:ascii="Arial"/>
          <w:sz w:val="24"/>
          <w:szCs w:val="24"/>
        </w:rPr>
        <w:t xml:space="preserve"> Općinskog suda u Čakovcu broj Ovr-1</w:t>
      </w:r>
      <w:r w:rsidR="00057AE1" w:rsidRPr="00057AE1">
        <w:rPr>
          <w:rFonts w:hAnsi="Times New Roman" w:ascii="Times New Roman"/>
          <w:sz w:val="24"/>
          <w:szCs w:val="24"/>
        </w:rPr>
        <w:t xml:space="preserve">322/15 </w:t>
      </w:r>
      <w:r w:rsidR="00057AE1" w:rsidRPr="004E1489">
        <w:rPr>
          <w:rFonts w:cs="Arial" w:hAnsi="Arial" w:ascii="Arial"/>
          <w:sz w:val="24"/>
          <w:szCs w:val="24"/>
        </w:rPr>
        <w:t>uknjižuje se pravo zaloga u iznosu 751.347,50 kn</w:t>
      </w:r>
      <w:r w:rsidRPr="00D67A9D">
        <w:rPr>
          <w:rFonts w:cs="Arial" w:eastAsia="Times New Roman" w:hAnsi="Arial" w:ascii="Arial"/>
          <w:sz w:val="24"/>
          <w:szCs w:val="24"/>
        </w:rPr>
        <w:t xml:space="preserve"> </w:t>
      </w:r>
      <w:r>
        <w:rPr>
          <w:rFonts w:cs="Arial" w:eastAsia="Times New Roman" w:hAnsi="Arial" w:ascii="Arial"/>
          <w:sz w:val="24"/>
          <w:szCs w:val="24"/>
        </w:rPr>
        <w:t>u korist Plasta proizvodnja in trgovina d.o.o.</w:t>
      </w:r>
    </w:p>
    <w:p w:rsidRDefault="00057AE1" w:rsidP="003C6AA7" w:rsidR="00057AE1">
      <w:pPr>
        <w:spacing w:lineRule="auto" w:line="276" w:after="200"/>
        <w:jc w:val="both"/>
        <w:rPr>
          <w:rFonts w:cs="Arial" w:hAnsi="Arial" w:ascii="Arial"/>
          <w:sz w:val="24"/>
          <w:szCs w:val="24"/>
        </w:rPr>
      </w:pPr>
    </w:p>
    <w:p w:rsidRDefault="007D627A" w:rsidP="003C6AA7" w:rsidR="007D627A">
      <w:pPr>
        <w:spacing w:lineRule="auto" w:line="276" w:after="200"/>
        <w:jc w:val="both"/>
        <w:rPr>
          <w:rFonts w:cs="Arial" w:hAnsi="Arial" w:ascii="Arial"/>
          <w:sz w:val="24"/>
          <w:szCs w:val="24"/>
        </w:rPr>
      </w:pPr>
      <w:r>
        <w:rPr>
          <w:rFonts w:cs="Arial" w:hAnsi="Arial" w:ascii="Arial"/>
          <w:sz w:val="24"/>
          <w:szCs w:val="24"/>
        </w:rPr>
        <w:t xml:space="preserve">Na nekretninama </w:t>
      </w:r>
      <w:r w:rsidR="007E1480">
        <w:rPr>
          <w:rFonts w:cs="Arial" w:hAnsi="Arial" w:ascii="Arial"/>
          <w:sz w:val="24"/>
          <w:szCs w:val="24"/>
        </w:rPr>
        <w:t xml:space="preserve">opisanim pod točkom 2, 3, 4, 5, </w:t>
      </w:r>
      <w:r>
        <w:rPr>
          <w:rFonts w:cs="Arial" w:hAnsi="Arial" w:ascii="Arial"/>
          <w:sz w:val="24"/>
          <w:szCs w:val="24"/>
        </w:rPr>
        <w:t>6</w:t>
      </w:r>
      <w:r w:rsidR="007E1480">
        <w:rPr>
          <w:rFonts w:cs="Arial" w:hAnsi="Arial" w:ascii="Arial"/>
          <w:sz w:val="24"/>
          <w:szCs w:val="24"/>
        </w:rPr>
        <w:t>, 7 i 8</w:t>
      </w:r>
      <w:r>
        <w:rPr>
          <w:rFonts w:cs="Arial" w:hAnsi="Arial" w:ascii="Arial"/>
          <w:sz w:val="24"/>
          <w:szCs w:val="24"/>
        </w:rPr>
        <w:t xml:space="preserve"> uknjiženo je pravo zaloga:</w:t>
      </w:r>
    </w:p>
    <w:p w:rsidRDefault="007D627A" w:rsidP="003C6AA7" w:rsidR="00057AE1">
      <w:pPr>
        <w:pStyle w:val="Odlomakpopisa"/>
        <w:numPr>
          <w:ilvl w:val="0"/>
          <w:numId w:val="2"/>
        </w:numPr>
        <w:spacing w:lineRule="auto" w:line="276" w:after="200"/>
        <w:jc w:val="both"/>
        <w:rPr>
          <w:rFonts w:cs="Arial" w:hAnsi="Arial" w:ascii="Arial"/>
          <w:sz w:val="24"/>
          <w:szCs w:val="24"/>
        </w:rPr>
      </w:pPr>
      <w:r>
        <w:rPr>
          <w:rFonts w:cs="Arial" w:hAnsi="Arial" w:ascii="Arial"/>
          <w:sz w:val="24"/>
          <w:szCs w:val="24"/>
        </w:rPr>
        <w:t xml:space="preserve">Temeljem Sporazuma br. 143/08 o zasnivanju zajedničkog založnog prava (simultane hipoteke) na nekretninama od 20. svibnja 2008 godine u iznosu 900.000,00 kn </w:t>
      </w:r>
      <w:r w:rsidR="007E1480">
        <w:rPr>
          <w:rFonts w:cs="Arial" w:hAnsi="Arial" w:ascii="Arial"/>
          <w:sz w:val="24"/>
          <w:szCs w:val="24"/>
        </w:rPr>
        <w:t xml:space="preserve">uvećano za redovnu kamatu, zakonske zatezne kamate i troškove </w:t>
      </w:r>
      <w:r>
        <w:rPr>
          <w:rFonts w:cs="Arial" w:hAnsi="Arial" w:ascii="Arial"/>
          <w:sz w:val="24"/>
          <w:szCs w:val="24"/>
        </w:rPr>
        <w:t>u korist Hrvatske poštanske banke d.d. Zagreb</w:t>
      </w:r>
    </w:p>
    <w:p w:rsidRDefault="00D67A9D" w:rsidP="00D67A9D" w:rsidR="00D67A9D">
      <w:pPr>
        <w:spacing w:lineRule="auto" w:line="276" w:after="200"/>
        <w:jc w:val="both"/>
        <w:rPr>
          <w:rFonts w:cs="Arial" w:hAnsi="Arial" w:ascii="Arial"/>
          <w:sz w:val="24"/>
          <w:szCs w:val="24"/>
        </w:rPr>
      </w:pPr>
      <w:r>
        <w:rPr>
          <w:rFonts w:cs="Arial" w:hAnsi="Arial" w:ascii="Arial"/>
          <w:sz w:val="24"/>
          <w:szCs w:val="24"/>
        </w:rPr>
        <w:t>Na nekretninama opisanim pod točkom 5,6, 7 i 8 uknjiženo je pravo zaloga:</w:t>
      </w:r>
    </w:p>
    <w:p w:rsidRDefault="00D67A9D" w:rsidP="003C6AA7" w:rsidR="00057AE1" w:rsidRPr="00F7703C">
      <w:pPr>
        <w:pStyle w:val="Odlomakpopisa"/>
        <w:numPr>
          <w:ilvl w:val="0"/>
          <w:numId w:val="2"/>
        </w:numPr>
        <w:spacing w:lineRule="auto" w:line="276" w:after="200"/>
        <w:jc w:val="both"/>
        <w:rPr>
          <w:rFonts w:cs="Arial" w:hAnsi="Arial" w:ascii="Arial"/>
          <w:sz w:val="24"/>
          <w:szCs w:val="24"/>
        </w:rPr>
      </w:pPr>
      <w:r>
        <w:rPr>
          <w:rFonts w:cs="Arial" w:hAnsi="Arial" w:ascii="Arial"/>
          <w:sz w:val="24"/>
          <w:szCs w:val="24"/>
        </w:rPr>
        <w:t xml:space="preserve">Temeljem pravomoćnog Rješenja Ovr-657/14 od 11.11.2014. radi osiguranja novčane tražbine predlagateljice osiguranja koja </w:t>
      </w:r>
      <w:r w:rsidR="007E1480">
        <w:rPr>
          <w:rFonts w:cs="Arial" w:hAnsi="Arial" w:ascii="Arial"/>
          <w:sz w:val="24"/>
          <w:szCs w:val="24"/>
        </w:rPr>
        <w:t>na dan 30 srpnja 2014. godine i</w:t>
      </w:r>
      <w:r>
        <w:rPr>
          <w:rFonts w:cs="Arial" w:hAnsi="Arial" w:ascii="Arial"/>
          <w:sz w:val="24"/>
          <w:szCs w:val="24"/>
        </w:rPr>
        <w:t>znosi 58.360,32 glavnice, kamata na taj iznos od 17.824,27 kn obračunatih od dosjelosti glavnog potraživanja pa do 17. lipnja 2014. godine, zakonskih zateznih kamata na iznos glavnice  tekućih od dana 18. lipnja 2014. godine pa do isplate  za korist Republike Hrvatske</w:t>
      </w:r>
    </w:p>
    <w:p w:rsidRDefault="007C23B1" w:rsidP="003C6AA7" w:rsidR="007C23B1" w:rsidRPr="007C23B1">
      <w:pPr>
        <w:spacing w:lineRule="auto" w:line="276" w:after="200"/>
        <w:jc w:val="both"/>
        <w:rPr>
          <w:rFonts w:cs="Arial" w:hAnsi="Arial" w:ascii="Arial"/>
          <w:b/>
          <w:sz w:val="24"/>
          <w:szCs w:val="24"/>
        </w:rPr>
      </w:pPr>
      <w:r>
        <w:rPr>
          <w:rFonts w:cs="Arial" w:hAnsi="Arial" w:ascii="Arial"/>
          <w:sz w:val="24"/>
          <w:szCs w:val="24"/>
        </w:rPr>
        <w:tab/>
      </w:r>
      <w:r w:rsidR="001C070F">
        <w:rPr>
          <w:rFonts w:cs="Arial" w:hAnsi="Arial" w:ascii="Arial"/>
          <w:b/>
          <w:sz w:val="24"/>
          <w:szCs w:val="24"/>
        </w:rPr>
        <w:t>4</w:t>
      </w:r>
      <w:r w:rsidRPr="007C23B1">
        <w:rPr>
          <w:rFonts w:cs="Arial" w:hAnsi="Arial" w:ascii="Arial"/>
          <w:b/>
          <w:sz w:val="24"/>
          <w:szCs w:val="24"/>
        </w:rPr>
        <w:t>.2. Pokretnine</w:t>
      </w:r>
    </w:p>
    <w:p w:rsidRDefault="007C23B1" w:rsidP="006B1E1C" w:rsidR="007C23B1" w:rsidRPr="00971B1C">
      <w:pPr>
        <w:spacing w:lineRule="auto" w:line="276" w:after="200"/>
        <w:jc w:val="both"/>
        <w:rPr>
          <w:rFonts w:cs="Arial" w:hAnsi="Arial" w:ascii="Arial"/>
          <w:sz w:val="24"/>
          <w:szCs w:val="24"/>
        </w:rPr>
      </w:pPr>
      <w:r>
        <w:rPr>
          <w:rFonts w:cs="Arial" w:hAnsi="Arial" w:ascii="Arial"/>
          <w:sz w:val="24"/>
          <w:szCs w:val="24"/>
        </w:rPr>
        <w:t xml:space="preserve">Prema dosadašnjem saznanju stečajnog upravitelja stečajni dužnik nema pokretnine u </w:t>
      </w:r>
      <w:r w:rsidR="006B1E1C">
        <w:rPr>
          <w:rFonts w:cs="Arial" w:hAnsi="Arial" w:ascii="Arial"/>
          <w:sz w:val="24"/>
          <w:szCs w:val="24"/>
        </w:rPr>
        <w:t>vlasništv</w:t>
      </w:r>
      <w:r>
        <w:rPr>
          <w:rFonts w:cs="Arial" w:hAnsi="Arial" w:ascii="Arial"/>
          <w:sz w:val="24"/>
          <w:szCs w:val="24"/>
        </w:rPr>
        <w:t>u.</w:t>
      </w:r>
    </w:p>
    <w:p w:rsidRDefault="002A0B39" w:rsidP="00865968" w:rsidR="002A0B39" w:rsidRPr="006E2EB5">
      <w:pPr>
        <w:spacing w:after="0"/>
        <w:rPr>
          <w:rFonts w:cs="Arial" w:eastAsia="Times New Roman" w:hAnsi="Arial" w:ascii="Arial"/>
          <w:sz w:val="24"/>
          <w:szCs w:val="28"/>
          <w:lang w:eastAsia="hr-HR"/>
        </w:rPr>
      </w:pPr>
    </w:p>
    <w:p w:rsidRDefault="001C070F" w:rsidP="004D75EB" w:rsidR="004D75EB">
      <w:pPr>
        <w:spacing w:after="0"/>
        <w:ind w:firstLine="708"/>
        <w:jc w:val="both"/>
        <w:rPr>
          <w:rFonts w:cs="Arial" w:eastAsia="Times New Roman" w:hAnsi="Arial" w:ascii="Arial"/>
          <w:b/>
          <w:sz w:val="24"/>
          <w:szCs w:val="28"/>
          <w:lang w:eastAsia="hr-HR"/>
        </w:rPr>
      </w:pPr>
      <w:r>
        <w:rPr>
          <w:rFonts w:cs="Arial" w:hAnsi="Arial" w:ascii="Arial"/>
          <w:b/>
          <w:sz w:val="24"/>
          <w:szCs w:val="24"/>
        </w:rPr>
        <w:t>4.</w:t>
      </w:r>
      <w:r w:rsidR="006B1E1C">
        <w:rPr>
          <w:rFonts w:cs="Arial" w:hAnsi="Arial" w:ascii="Arial"/>
          <w:b/>
          <w:sz w:val="24"/>
          <w:szCs w:val="24"/>
        </w:rPr>
        <w:t>3</w:t>
      </w:r>
      <w:r w:rsidR="007C23B1">
        <w:rPr>
          <w:rFonts w:cs="Arial" w:hAnsi="Arial" w:ascii="Arial"/>
          <w:b/>
          <w:sz w:val="24"/>
          <w:szCs w:val="24"/>
        </w:rPr>
        <w:t>.</w:t>
      </w:r>
      <w:r w:rsidR="004D75EB" w:rsidRPr="006E2EB5">
        <w:rPr>
          <w:rFonts w:cs="Arial" w:eastAsia="Times New Roman" w:hAnsi="Arial" w:ascii="Arial"/>
          <w:b/>
          <w:sz w:val="24"/>
          <w:szCs w:val="28"/>
          <w:lang w:eastAsia="hr-HR"/>
        </w:rPr>
        <w:t>Obveze:</w:t>
      </w:r>
    </w:p>
    <w:p w:rsidRDefault="00940C02" w:rsidP="004D75EB" w:rsidR="00940C02" w:rsidRPr="006E2EB5">
      <w:pPr>
        <w:spacing w:after="0"/>
        <w:ind w:firstLine="708"/>
        <w:jc w:val="both"/>
        <w:rPr>
          <w:rFonts w:cs="Arial" w:eastAsia="Times New Roman" w:hAnsi="Arial" w:ascii="Arial"/>
          <w:b/>
          <w:sz w:val="24"/>
          <w:szCs w:val="28"/>
          <w:lang w:eastAsia="hr-HR"/>
        </w:rPr>
      </w:pPr>
    </w:p>
    <w:p w:rsidRDefault="004D75EB" w:rsidP="004D75EB" w:rsidR="004D75EB" w:rsidRPr="006E2EB5">
      <w:pPr>
        <w:spacing w:after="0"/>
        <w:jc w:val="both"/>
        <w:rPr>
          <w:rFonts w:cs="Arial" w:eastAsia="Times New Roman" w:hAnsi="Arial" w:ascii="Arial"/>
          <w:sz w:val="24"/>
          <w:szCs w:val="24"/>
          <w:lang w:eastAsia="hr-HR"/>
        </w:rPr>
      </w:pPr>
      <w:r w:rsidRPr="006E2EB5">
        <w:rPr>
          <w:rFonts w:cs="Arial" w:eastAsia="Times New Roman" w:hAnsi="Arial" w:ascii="Arial"/>
          <w:sz w:val="24"/>
          <w:szCs w:val="24"/>
          <w:lang w:eastAsia="hr-HR"/>
        </w:rPr>
        <w:t>U dosadašnjem tijeku stečajnog postupka dospjele obveze iznose:</w:t>
      </w:r>
    </w:p>
    <w:p w:rsidRDefault="004D75EB" w:rsidP="004D75EB" w:rsidR="004D75EB" w:rsidRPr="006E2EB5">
      <w:pPr>
        <w:spacing w:after="0"/>
        <w:contextualSpacing/>
        <w:jc w:val="both"/>
        <w:rPr>
          <w:rFonts w:cs="Arial" w:eastAsia="Times New Roman" w:hAnsi="Arial" w:ascii="Arial"/>
          <w:sz w:val="24"/>
          <w:szCs w:val="24"/>
          <w:lang w:eastAsia="hr-HR"/>
        </w:rPr>
      </w:pPr>
    </w:p>
    <w:p w:rsidRDefault="004D75EB" w:rsidP="00E91175" w:rsidR="004D75EB" w:rsidRPr="006E2EB5">
      <w:pPr>
        <w:spacing w:after="0"/>
        <w:contextualSpacing/>
        <w:rPr>
          <w:rFonts w:cs="Arial" w:hAnsi="Arial" w:ascii="Arial"/>
          <w:sz w:val="24"/>
          <w:szCs w:val="24"/>
          <w:highlight w:val="yellow"/>
        </w:rPr>
      </w:pPr>
      <w:r w:rsidRPr="006E2EB5">
        <w:rPr>
          <w:rFonts w:cs="Arial" w:hAnsi="Arial" w:ascii="Arial"/>
          <w:sz w:val="24"/>
          <w:szCs w:val="24"/>
        </w:rPr>
        <w:t>- Dospjeli neplaćeni troš</w:t>
      </w:r>
      <w:r w:rsidR="00E91175">
        <w:rPr>
          <w:rFonts w:cs="Arial" w:hAnsi="Arial" w:ascii="Arial"/>
          <w:sz w:val="24"/>
          <w:szCs w:val="24"/>
        </w:rPr>
        <w:t>k. steč.</w:t>
      </w:r>
      <w:r w:rsidR="00C87F59">
        <w:rPr>
          <w:rFonts w:cs="Arial" w:hAnsi="Arial" w:ascii="Arial"/>
          <w:sz w:val="24"/>
          <w:szCs w:val="24"/>
        </w:rPr>
        <w:t xml:space="preserve"> postupka ………..……………….........</w:t>
      </w:r>
      <w:r w:rsidR="00E91175">
        <w:rPr>
          <w:rFonts w:cs="Arial" w:hAnsi="Arial" w:ascii="Arial"/>
          <w:sz w:val="24"/>
          <w:szCs w:val="24"/>
        </w:rPr>
        <w:t>.</w:t>
      </w:r>
      <w:r w:rsidR="00240700">
        <w:rPr>
          <w:rFonts w:cs="Arial" w:eastAsia="Times New Roman" w:hAnsi="Arial" w:ascii="Arial"/>
          <w:bCs/>
          <w:sz w:val="24"/>
          <w:szCs w:val="24"/>
        </w:rPr>
        <w:t xml:space="preserve"> </w:t>
      </w:r>
      <w:r w:rsidR="009A5A58">
        <w:rPr>
          <w:rFonts w:cs="Arial" w:eastAsia="Times New Roman" w:hAnsi="Arial" w:ascii="Arial"/>
          <w:bCs/>
          <w:sz w:val="24"/>
          <w:szCs w:val="24"/>
        </w:rPr>
        <w:t xml:space="preserve"> </w:t>
      </w:r>
      <w:r w:rsidR="00195F29">
        <w:rPr>
          <w:rFonts w:cs="Arial" w:eastAsia="Times New Roman" w:hAnsi="Arial" w:ascii="Arial"/>
          <w:bCs/>
          <w:sz w:val="24"/>
          <w:szCs w:val="24"/>
        </w:rPr>
        <w:t xml:space="preserve">    </w:t>
      </w:r>
      <w:r w:rsidR="00F954CB">
        <w:rPr>
          <w:rFonts w:cs="Arial" w:eastAsia="Times New Roman" w:hAnsi="Arial" w:ascii="Arial"/>
          <w:bCs/>
          <w:sz w:val="24"/>
          <w:szCs w:val="24"/>
        </w:rPr>
        <w:t>1.55</w:t>
      </w:r>
      <w:r w:rsidR="00C87F59">
        <w:rPr>
          <w:rFonts w:cs="Arial" w:eastAsia="Times New Roman" w:hAnsi="Arial" w:ascii="Arial"/>
          <w:bCs/>
          <w:sz w:val="24"/>
          <w:szCs w:val="24"/>
        </w:rPr>
        <w:t>0,00</w:t>
      </w:r>
      <w:r w:rsidR="00240700">
        <w:rPr>
          <w:rFonts w:cs="Arial" w:eastAsia="Times New Roman" w:hAnsi="Arial" w:ascii="Arial"/>
          <w:bCs/>
          <w:sz w:val="24"/>
          <w:szCs w:val="24"/>
        </w:rPr>
        <w:t xml:space="preserve"> </w:t>
      </w:r>
      <w:r w:rsidRPr="006E2EB5">
        <w:rPr>
          <w:rFonts w:cs="Arial" w:eastAsia="Times New Roman" w:hAnsi="Arial" w:ascii="Arial"/>
          <w:bCs/>
          <w:sz w:val="24"/>
          <w:szCs w:val="24"/>
        </w:rPr>
        <w:t>kn</w:t>
      </w:r>
      <w:r w:rsidRPr="006E2EB5">
        <w:rPr>
          <w:rFonts w:cs="Arial" w:hAnsi="Arial" w:ascii="Arial"/>
          <w:sz w:val="24"/>
          <w:szCs w:val="24"/>
        </w:rPr>
        <w:t xml:space="preserve"> </w:t>
      </w:r>
    </w:p>
    <w:p w:rsidRDefault="004D75EB" w:rsidP="004D75EB" w:rsidR="004D75EB" w:rsidRPr="006E2EB5">
      <w:pPr>
        <w:spacing w:after="0"/>
        <w:contextualSpacing/>
        <w:jc w:val="both"/>
        <w:rPr>
          <w:rFonts w:cs="Arial" w:eastAsia="Times New Roman" w:hAnsi="Arial" w:ascii="Arial"/>
          <w:sz w:val="24"/>
          <w:szCs w:val="24"/>
          <w:highlight w:val="yellow"/>
          <w:lang w:eastAsia="hr-HR"/>
        </w:rPr>
      </w:pPr>
    </w:p>
    <w:p w:rsidRDefault="004D75EB" w:rsidP="004D75EB" w:rsidR="004D75EB">
      <w:pPr>
        <w:spacing w:after="0"/>
        <w:ind w:hanging="513" w:left="513"/>
        <w:contextualSpacing/>
        <w:jc w:val="both"/>
        <w:rPr>
          <w:rFonts w:cs="Arial" w:hAnsi="Arial" w:ascii="Arial"/>
          <w:sz w:val="24"/>
          <w:szCs w:val="24"/>
        </w:rPr>
      </w:pPr>
      <w:r w:rsidRPr="006E2EB5">
        <w:rPr>
          <w:rFonts w:cs="Arial" w:hAnsi="Arial" w:ascii="Arial"/>
          <w:sz w:val="24"/>
          <w:szCs w:val="24"/>
        </w:rPr>
        <w:t xml:space="preserve">- Predračun troškova za naredno </w:t>
      </w:r>
      <w:r w:rsidR="009A5A58">
        <w:rPr>
          <w:rFonts w:cs="Arial" w:hAnsi="Arial" w:ascii="Arial"/>
          <w:sz w:val="24"/>
          <w:szCs w:val="24"/>
        </w:rPr>
        <w:t>t</w:t>
      </w:r>
      <w:r w:rsidR="00400168">
        <w:rPr>
          <w:rFonts w:cs="Arial" w:hAnsi="Arial" w:ascii="Arial"/>
          <w:sz w:val="24"/>
          <w:szCs w:val="24"/>
        </w:rPr>
        <w:t>r</w:t>
      </w:r>
      <w:r w:rsidR="009A5A58">
        <w:rPr>
          <w:rFonts w:cs="Arial" w:hAnsi="Arial" w:ascii="Arial"/>
          <w:sz w:val="24"/>
          <w:szCs w:val="24"/>
        </w:rPr>
        <w:t>omjesečno razdoblje ….. ……</w:t>
      </w:r>
      <w:r w:rsidR="00400168">
        <w:rPr>
          <w:rFonts w:cs="Arial" w:hAnsi="Arial" w:ascii="Arial"/>
          <w:sz w:val="24"/>
          <w:szCs w:val="24"/>
        </w:rPr>
        <w:t>…..</w:t>
      </w:r>
      <w:r w:rsidR="00F7703C">
        <w:rPr>
          <w:rFonts w:cs="Arial" w:hAnsi="Arial" w:ascii="Arial"/>
          <w:sz w:val="24"/>
          <w:szCs w:val="24"/>
        </w:rPr>
        <w:t xml:space="preserve">      </w:t>
      </w:r>
      <w:r w:rsidR="00F954CB">
        <w:rPr>
          <w:rFonts w:cs="Arial" w:hAnsi="Arial" w:ascii="Arial"/>
          <w:sz w:val="24"/>
          <w:szCs w:val="24"/>
        </w:rPr>
        <w:t>11.90</w:t>
      </w:r>
      <w:r w:rsidR="00C87F59">
        <w:rPr>
          <w:rFonts w:cs="Arial" w:hAnsi="Arial" w:ascii="Arial"/>
          <w:sz w:val="24"/>
          <w:szCs w:val="24"/>
        </w:rPr>
        <w:t>0,00</w:t>
      </w:r>
      <w:r w:rsidRPr="006E2EB5">
        <w:rPr>
          <w:rFonts w:cs="Arial" w:hAnsi="Arial" w:ascii="Arial"/>
          <w:sz w:val="24"/>
          <w:szCs w:val="24"/>
        </w:rPr>
        <w:t xml:space="preserve"> </w:t>
      </w:r>
      <w:r w:rsidR="00195F29">
        <w:rPr>
          <w:rFonts w:cs="Arial" w:hAnsi="Arial" w:ascii="Arial"/>
          <w:sz w:val="24"/>
          <w:szCs w:val="24"/>
        </w:rPr>
        <w:t>k</w:t>
      </w:r>
      <w:r w:rsidRPr="006E2EB5">
        <w:rPr>
          <w:rFonts w:cs="Arial" w:hAnsi="Arial" w:ascii="Arial"/>
          <w:sz w:val="24"/>
          <w:szCs w:val="24"/>
        </w:rPr>
        <w:t>n</w:t>
      </w:r>
    </w:p>
    <w:p w:rsidRDefault="004D75EB" w:rsidP="007E1480" w:rsidR="004D75EB" w:rsidRPr="006E2EB5">
      <w:pPr>
        <w:spacing w:after="0"/>
        <w:contextualSpacing/>
        <w:jc w:val="both"/>
        <w:rPr>
          <w:rFonts w:cs="Arial" w:hAnsi="Arial" w:ascii="Arial"/>
          <w:sz w:val="24"/>
          <w:szCs w:val="24"/>
        </w:rPr>
      </w:pPr>
    </w:p>
    <w:p w:rsidRDefault="004D75EB" w:rsidP="004D75EB" w:rsidR="004D75EB">
      <w:pPr>
        <w:spacing w:after="0"/>
        <w:rPr>
          <w:rFonts w:cs="Arial" w:eastAsia="Times New Roman" w:hAnsi="Arial" w:ascii="Arial"/>
          <w:sz w:val="24"/>
          <w:szCs w:val="24"/>
          <w:lang w:eastAsia="hr-HR"/>
        </w:rPr>
      </w:pPr>
      <w:r w:rsidRPr="006E2EB5">
        <w:rPr>
          <w:rFonts w:cs="Arial" w:eastAsia="Times New Roman" w:hAnsi="Arial" w:ascii="Arial"/>
          <w:sz w:val="24"/>
          <w:szCs w:val="24"/>
          <w:lang w:eastAsia="hr-HR"/>
        </w:rPr>
        <w:t>- Utvrđene tražbine:</w:t>
      </w:r>
    </w:p>
    <w:p w:rsidRDefault="00C87F59" w:rsidP="004D75EB" w:rsidR="00C87F59">
      <w:pPr>
        <w:spacing w:after="0"/>
        <w:rPr>
          <w:rFonts w:cs="Arial" w:eastAsia="Times New Roman" w:hAnsi="Arial" w:ascii="Arial"/>
          <w:sz w:val="24"/>
          <w:szCs w:val="24"/>
          <w:lang w:eastAsia="hr-HR"/>
        </w:rPr>
      </w:pPr>
      <w:r>
        <w:rPr>
          <w:rFonts w:cs="Arial" w:eastAsia="Times New Roman" w:hAnsi="Arial" w:ascii="Arial"/>
          <w:sz w:val="24"/>
          <w:szCs w:val="24"/>
          <w:lang w:eastAsia="hr-HR"/>
        </w:rPr>
        <w:t>Vjerovnici I višeg ispla</w:t>
      </w:r>
      <w:r w:rsidR="00195F29">
        <w:rPr>
          <w:rFonts w:cs="Arial" w:eastAsia="Times New Roman" w:hAnsi="Arial" w:ascii="Arial"/>
          <w:sz w:val="24"/>
          <w:szCs w:val="24"/>
          <w:lang w:eastAsia="hr-HR"/>
        </w:rPr>
        <w:t>tnog reda – priznate………………………….</w:t>
      </w:r>
      <w:r w:rsidR="00195F29">
        <w:rPr>
          <w:rFonts w:cs="Arial" w:eastAsia="Times New Roman" w:hAnsi="Arial" w:ascii="Arial"/>
          <w:sz w:val="24"/>
          <w:szCs w:val="24"/>
          <w:lang w:eastAsia="hr-HR"/>
        </w:rPr>
        <w:tab/>
      </w:r>
      <w:r w:rsidR="00195F29">
        <w:rPr>
          <w:rFonts w:cs="Arial" w:eastAsia="Times New Roman" w:hAnsi="Arial" w:ascii="Arial"/>
          <w:sz w:val="24"/>
          <w:szCs w:val="24"/>
          <w:lang w:eastAsia="hr-HR"/>
        </w:rPr>
        <w:tab/>
        <w:t xml:space="preserve">       0,00 kn</w:t>
      </w:r>
    </w:p>
    <w:p w:rsidRDefault="00C87F59" w:rsidP="004D75EB" w:rsidR="00C87F59">
      <w:pPr>
        <w:spacing w:after="0"/>
        <w:rPr>
          <w:rFonts w:cs="Arial" w:eastAsia="Times New Roman" w:hAnsi="Arial" w:ascii="Arial"/>
          <w:sz w:val="24"/>
          <w:szCs w:val="24"/>
          <w:lang w:eastAsia="hr-HR"/>
        </w:rPr>
      </w:pPr>
      <w:r>
        <w:rPr>
          <w:rFonts w:cs="Arial" w:eastAsia="Times New Roman" w:hAnsi="Arial" w:ascii="Arial"/>
          <w:sz w:val="24"/>
          <w:szCs w:val="24"/>
          <w:lang w:eastAsia="hr-HR"/>
        </w:rPr>
        <w:t>Vjerovnici I višeg isplatnog reda – osporene…………………………</w:t>
      </w:r>
      <w:r w:rsidR="00195F29">
        <w:rPr>
          <w:rFonts w:cs="Arial" w:eastAsia="Times New Roman" w:hAnsi="Arial" w:ascii="Arial"/>
          <w:sz w:val="24"/>
          <w:szCs w:val="24"/>
          <w:lang w:eastAsia="hr-HR"/>
        </w:rPr>
        <w:tab/>
      </w:r>
      <w:r w:rsidR="00195F29">
        <w:rPr>
          <w:rFonts w:cs="Arial" w:eastAsia="Times New Roman" w:hAnsi="Arial" w:ascii="Arial"/>
          <w:sz w:val="24"/>
          <w:szCs w:val="24"/>
          <w:lang w:eastAsia="hr-HR"/>
        </w:rPr>
        <w:tab/>
        <w:t xml:space="preserve">       0,00 kn</w:t>
      </w:r>
    </w:p>
    <w:p w:rsidRDefault="00C87F59" w:rsidP="004D75EB" w:rsidR="00C87F59">
      <w:pPr>
        <w:spacing w:after="0"/>
        <w:rPr>
          <w:rFonts w:cs="Arial" w:eastAsia="Times New Roman" w:hAnsi="Arial" w:ascii="Arial"/>
          <w:sz w:val="24"/>
          <w:szCs w:val="24"/>
          <w:lang w:eastAsia="hr-HR"/>
        </w:rPr>
      </w:pPr>
      <w:r>
        <w:rPr>
          <w:rFonts w:cs="Arial" w:eastAsia="Times New Roman" w:hAnsi="Arial" w:ascii="Arial"/>
          <w:sz w:val="24"/>
          <w:szCs w:val="24"/>
          <w:lang w:eastAsia="hr-HR"/>
        </w:rPr>
        <w:t>V</w:t>
      </w:r>
      <w:r w:rsidR="00195F29">
        <w:rPr>
          <w:rFonts w:cs="Arial" w:eastAsia="Times New Roman" w:hAnsi="Arial" w:ascii="Arial"/>
          <w:sz w:val="24"/>
          <w:szCs w:val="24"/>
          <w:lang w:eastAsia="hr-HR"/>
        </w:rPr>
        <w:t>jerovnici II višeg isplatnog red</w:t>
      </w:r>
      <w:r>
        <w:rPr>
          <w:rFonts w:cs="Arial" w:eastAsia="Times New Roman" w:hAnsi="Arial" w:ascii="Arial"/>
          <w:sz w:val="24"/>
          <w:szCs w:val="24"/>
          <w:lang w:eastAsia="hr-HR"/>
        </w:rPr>
        <w:t>a – priznate………………………….</w:t>
      </w:r>
      <w:r w:rsidR="00195F29">
        <w:rPr>
          <w:rFonts w:cs="Arial" w:eastAsia="Times New Roman" w:hAnsi="Arial" w:ascii="Arial"/>
          <w:sz w:val="24"/>
          <w:szCs w:val="24"/>
          <w:lang w:eastAsia="hr-HR"/>
        </w:rPr>
        <w:tab/>
        <w:t xml:space="preserve">    </w:t>
      </w:r>
      <w:r w:rsidR="00F954CB">
        <w:rPr>
          <w:rFonts w:cs="Arial" w:eastAsia="Times New Roman" w:hAnsi="Arial" w:ascii="Arial"/>
          <w:sz w:val="24"/>
          <w:szCs w:val="24"/>
          <w:lang w:eastAsia="hr-HR"/>
        </w:rPr>
        <w:t>3.077.139,22</w:t>
      </w:r>
      <w:r w:rsidR="00195F29">
        <w:rPr>
          <w:rFonts w:cs="Arial" w:eastAsia="Times New Roman" w:hAnsi="Arial" w:ascii="Arial"/>
          <w:sz w:val="24"/>
          <w:szCs w:val="24"/>
          <w:lang w:eastAsia="hr-HR"/>
        </w:rPr>
        <w:t xml:space="preserve"> kn</w:t>
      </w:r>
    </w:p>
    <w:p w:rsidRDefault="00C87F59" w:rsidP="004D75EB" w:rsidR="00C87F59">
      <w:pPr>
        <w:spacing w:after="0"/>
        <w:rPr>
          <w:rFonts w:cs="Arial" w:eastAsia="Times New Roman" w:hAnsi="Arial" w:ascii="Arial"/>
          <w:sz w:val="24"/>
          <w:szCs w:val="24"/>
          <w:lang w:eastAsia="hr-HR"/>
        </w:rPr>
      </w:pPr>
      <w:r>
        <w:rPr>
          <w:rFonts w:cs="Arial" w:eastAsia="Times New Roman" w:hAnsi="Arial" w:ascii="Arial"/>
          <w:sz w:val="24"/>
          <w:szCs w:val="24"/>
          <w:lang w:eastAsia="hr-HR"/>
        </w:rPr>
        <w:t>Vjerovnici II višeg isplatnog reda – osporene…………………………..</w:t>
      </w:r>
      <w:r w:rsidR="00195F29">
        <w:rPr>
          <w:rFonts w:cs="Arial" w:eastAsia="Times New Roman" w:hAnsi="Arial" w:ascii="Arial"/>
          <w:sz w:val="24"/>
          <w:szCs w:val="24"/>
          <w:lang w:eastAsia="hr-HR"/>
        </w:rPr>
        <w:t xml:space="preserve">      </w:t>
      </w:r>
      <w:r w:rsidR="00F954CB">
        <w:rPr>
          <w:rFonts w:cs="Arial" w:eastAsia="Times New Roman" w:hAnsi="Arial" w:ascii="Arial"/>
          <w:sz w:val="24"/>
          <w:szCs w:val="24"/>
          <w:lang w:eastAsia="hr-HR"/>
        </w:rPr>
        <w:t xml:space="preserve">   1.166,92</w:t>
      </w:r>
      <w:r w:rsidR="00195F29">
        <w:rPr>
          <w:rFonts w:cs="Arial" w:eastAsia="Times New Roman" w:hAnsi="Arial" w:ascii="Arial"/>
          <w:sz w:val="24"/>
          <w:szCs w:val="24"/>
          <w:lang w:eastAsia="hr-HR"/>
        </w:rPr>
        <w:t>kn</w:t>
      </w:r>
    </w:p>
    <w:p w:rsidRDefault="00105819" w:rsidP="004D75EB" w:rsidR="00105819" w:rsidRPr="006E2EB5">
      <w:pPr>
        <w:spacing w:after="0"/>
        <w:rPr>
          <w:rFonts w:cs="Arial" w:eastAsia="Times New Roman" w:hAnsi="Arial" w:ascii="Arial"/>
          <w:sz w:val="24"/>
          <w:szCs w:val="24"/>
          <w:lang w:eastAsia="hr-HR"/>
        </w:rPr>
      </w:pPr>
    </w:p>
    <w:p w:rsidRDefault="004D75EB" w:rsidP="004D75EB" w:rsidR="004D75EB" w:rsidRPr="006E2EB5">
      <w:pPr>
        <w:spacing w:after="0"/>
        <w:rPr>
          <w:rFonts w:cs="Arial" w:eastAsia="Times New Roman" w:hAnsi="Arial" w:ascii="Arial"/>
          <w:sz w:val="24"/>
          <w:szCs w:val="24"/>
          <w:lang w:eastAsia="hr-HR"/>
        </w:rPr>
      </w:pPr>
      <w:r w:rsidRPr="006E2EB5">
        <w:rPr>
          <w:rFonts w:cs="Arial" w:eastAsia="Times New Roman" w:hAnsi="Arial" w:ascii="Arial"/>
          <w:sz w:val="24"/>
          <w:szCs w:val="24"/>
          <w:lang w:eastAsia="hr-HR"/>
        </w:rPr>
        <w:t xml:space="preserve">Ukupno:                                                                                     </w:t>
      </w:r>
      <w:r w:rsidR="005010C6">
        <w:rPr>
          <w:rFonts w:cs="Arial" w:eastAsia="Times New Roman" w:hAnsi="Arial" w:ascii="Arial"/>
          <w:sz w:val="24"/>
          <w:szCs w:val="24"/>
          <w:lang w:eastAsia="hr-HR"/>
        </w:rPr>
        <w:t xml:space="preserve">       </w:t>
      </w:r>
      <w:r w:rsidR="008565B1">
        <w:rPr>
          <w:rFonts w:cs="Arial" w:eastAsia="Times New Roman" w:hAnsi="Arial" w:ascii="Arial"/>
          <w:sz w:val="24"/>
          <w:szCs w:val="24"/>
          <w:lang w:eastAsia="hr-HR"/>
        </w:rPr>
        <w:t xml:space="preserve">    </w:t>
      </w:r>
      <w:r w:rsidR="00F954CB">
        <w:rPr>
          <w:rFonts w:cs="Arial" w:eastAsia="Times New Roman" w:hAnsi="Arial" w:ascii="Arial"/>
          <w:sz w:val="24"/>
          <w:szCs w:val="24"/>
          <w:lang w:eastAsia="hr-HR"/>
        </w:rPr>
        <w:t xml:space="preserve">3.091.756,14 </w:t>
      </w:r>
      <w:r w:rsidRPr="006E2EB5">
        <w:rPr>
          <w:rFonts w:cs="Arial" w:eastAsia="Times New Roman" w:hAnsi="Arial" w:ascii="Arial"/>
          <w:sz w:val="24"/>
          <w:szCs w:val="24"/>
          <w:lang w:eastAsia="hr-HR"/>
        </w:rPr>
        <w:t>kn</w:t>
      </w:r>
    </w:p>
    <w:p w:rsidRDefault="004D75EB" w:rsidP="004D75EB" w:rsidR="004D75EB">
      <w:pPr>
        <w:spacing w:after="0"/>
        <w:rPr>
          <w:rFonts w:cs="Arial" w:eastAsia="Times New Roman" w:hAnsi="Arial" w:ascii="Arial"/>
          <w:sz w:val="24"/>
          <w:szCs w:val="24"/>
          <w:lang w:eastAsia="hr-HR"/>
        </w:rPr>
      </w:pPr>
    </w:p>
    <w:p w:rsidRDefault="00105819" w:rsidP="004D75EB" w:rsidR="00105819" w:rsidRPr="006E2EB5">
      <w:pPr>
        <w:spacing w:after="0"/>
        <w:rPr>
          <w:rFonts w:cs="Arial" w:eastAsia="Times New Roman" w:hAnsi="Arial" w:ascii="Arial"/>
          <w:sz w:val="24"/>
          <w:szCs w:val="24"/>
          <w:lang w:eastAsia="hr-HR"/>
        </w:rPr>
      </w:pPr>
    </w:p>
    <w:p w:rsidRDefault="00161CA9" w:rsidP="000360CB" w:rsidR="00161CA9" w:rsidRPr="006E2EB5">
      <w:pPr>
        <w:spacing w:after="0"/>
        <w:jc w:val="both"/>
        <w:rPr>
          <w:rFonts w:cs="Arial" w:eastAsia="Times New Roman" w:hAnsi="Arial" w:ascii="Arial"/>
          <w:b/>
          <w:sz w:val="24"/>
          <w:szCs w:val="28"/>
          <w:lang w:eastAsia="hr-HR"/>
        </w:rPr>
      </w:pPr>
    </w:p>
    <w:p w:rsidRDefault="0023427D" w:rsidP="0023427D" w:rsidR="0023427D" w:rsidRPr="006E2EB5">
      <w:pPr>
        <w:ind w:left="360"/>
        <w:rPr>
          <w:rFonts w:cs="Arial" w:hAnsi="Arial" w:ascii="Arial"/>
          <w:sz w:val="24"/>
          <w:szCs w:val="24"/>
          <w:lang w:val="pl-PL"/>
        </w:rPr>
      </w:pPr>
    </w:p>
    <w:p w:rsidRDefault="0023427D" w:rsidP="0023427D" w:rsidR="0023427D" w:rsidRPr="006E2EB5">
      <w:pPr>
        <w:rPr>
          <w:rFonts w:cs="Arial" w:hAnsi="Arial" w:ascii="Arial"/>
          <w:sz w:val="24"/>
          <w:szCs w:val="24"/>
          <w:lang w:val="pl-PL"/>
        </w:rPr>
      </w:pPr>
      <w:r w:rsidRPr="006E2EB5">
        <w:rPr>
          <w:rFonts w:cs="Arial" w:hAnsi="Arial" w:ascii="Arial"/>
          <w:sz w:val="24"/>
          <w:szCs w:val="24"/>
          <w:lang w:val="pl-PL"/>
        </w:rPr>
        <w:t>III. RADNJE KOJE ĆE SE PODUZETI U NAREDNOM RAZDOBLJU</w:t>
      </w:r>
    </w:p>
    <w:p w:rsidRDefault="00FA55DD" w:rsidP="00FA55DD" w:rsidR="00FA55DD" w:rsidRPr="006E2EB5">
      <w:pPr>
        <w:spacing w:after="0"/>
        <w:ind w:firstLine="708"/>
        <w:jc w:val="both"/>
        <w:rPr>
          <w:rFonts w:cs="Arial" w:hAnsi="Arial" w:ascii="Arial"/>
          <w:b/>
          <w:sz w:val="24"/>
          <w:szCs w:val="24"/>
        </w:rPr>
      </w:pPr>
    </w:p>
    <w:p w:rsidRDefault="00FA55DD" w:rsidP="00FA55DD" w:rsidR="00FA55DD" w:rsidRPr="006E2EB5">
      <w:pPr>
        <w:spacing w:after="0"/>
        <w:ind w:firstLine="708"/>
        <w:jc w:val="both"/>
        <w:rPr>
          <w:rFonts w:cs="Arial" w:hAnsi="Arial" w:ascii="Arial"/>
          <w:b/>
          <w:sz w:val="24"/>
          <w:szCs w:val="24"/>
        </w:rPr>
      </w:pPr>
    </w:p>
    <w:p w:rsidRDefault="003F5293" w:rsidP="00FA55DD" w:rsidR="00FA55DD">
      <w:pPr>
        <w:spacing w:after="0"/>
        <w:ind w:firstLine="708"/>
        <w:jc w:val="both"/>
        <w:rPr>
          <w:rFonts w:cs="Arial" w:eastAsia="Times New Roman" w:hAnsi="Arial" w:ascii="Arial"/>
          <w:b/>
          <w:sz w:val="24"/>
          <w:szCs w:val="28"/>
          <w:lang w:eastAsia="hr-HR"/>
        </w:rPr>
      </w:pPr>
      <w:r w:rsidRPr="006E2EB5">
        <w:rPr>
          <w:rFonts w:cs="Arial" w:hAnsi="Arial" w:ascii="Arial"/>
          <w:b/>
          <w:sz w:val="24"/>
          <w:szCs w:val="24"/>
        </w:rPr>
        <w:t>6.</w:t>
      </w:r>
      <w:r w:rsidRPr="006E2EB5">
        <w:rPr>
          <w:rFonts w:cs="Arial" w:eastAsia="Times New Roman" w:hAnsi="Arial" w:ascii="Arial"/>
          <w:b/>
          <w:sz w:val="24"/>
          <w:szCs w:val="28"/>
          <w:lang w:eastAsia="hr-HR"/>
        </w:rPr>
        <w:t xml:space="preserve"> Zaključak i prijedlozi</w:t>
      </w:r>
    </w:p>
    <w:p w:rsidRDefault="000360CB" w:rsidP="00FA55DD" w:rsidR="000360CB" w:rsidRPr="006E2EB5">
      <w:pPr>
        <w:spacing w:after="0"/>
        <w:ind w:firstLine="708"/>
        <w:jc w:val="both"/>
        <w:rPr>
          <w:rFonts w:cs="Arial" w:eastAsia="Times New Roman" w:hAnsi="Arial" w:ascii="Arial"/>
          <w:b/>
          <w:sz w:val="24"/>
          <w:szCs w:val="28"/>
          <w:lang w:eastAsia="hr-HR"/>
        </w:rPr>
      </w:pPr>
    </w:p>
    <w:p w:rsidRDefault="0067612E" w:rsidP="00240700" w:rsidR="000B46E0">
      <w:pPr>
        <w:spacing w:after="0"/>
        <w:ind w:firstLine="708"/>
        <w:jc w:val="both"/>
        <w:rPr>
          <w:rFonts w:cs="Arial" w:hAnsi="Arial" w:ascii="Arial"/>
          <w:sz w:val="24"/>
          <w:szCs w:val="24"/>
          <w:lang w:val="pl-PL"/>
        </w:rPr>
      </w:pPr>
      <w:r>
        <w:rPr>
          <w:rFonts w:cs="Arial" w:hAnsi="Arial" w:ascii="Arial"/>
          <w:sz w:val="24"/>
          <w:szCs w:val="24"/>
          <w:lang w:val="pl-PL"/>
        </w:rPr>
        <w:t xml:space="preserve">Stečajna masa iza </w:t>
      </w:r>
      <w:r w:rsidR="001C070F">
        <w:rPr>
          <w:rFonts w:cs="Arial" w:hAnsi="Arial" w:ascii="Arial"/>
          <w:sz w:val="24"/>
          <w:szCs w:val="24"/>
          <w:lang w:val="pl-PL"/>
        </w:rPr>
        <w:t>Lješnjak d.o.o. u stečaju</w:t>
      </w:r>
      <w:r>
        <w:rPr>
          <w:rFonts w:cs="Arial" w:hAnsi="Arial" w:ascii="Arial"/>
          <w:sz w:val="24"/>
          <w:szCs w:val="24"/>
          <w:lang w:val="pl-PL"/>
        </w:rPr>
        <w:t xml:space="preserve"> su nekretnine opisane u točci 4.1. ovog izviješća</w:t>
      </w:r>
      <w:r w:rsidR="0016370C">
        <w:rPr>
          <w:rFonts w:cs="Arial" w:hAnsi="Arial" w:ascii="Arial"/>
          <w:sz w:val="24"/>
          <w:szCs w:val="24"/>
          <w:lang w:val="pl-PL"/>
        </w:rPr>
        <w:t xml:space="preserve"> i </w:t>
      </w:r>
      <w:r>
        <w:rPr>
          <w:rFonts w:cs="Arial" w:hAnsi="Arial" w:ascii="Arial"/>
          <w:sz w:val="24"/>
          <w:szCs w:val="24"/>
          <w:lang w:val="pl-PL"/>
        </w:rPr>
        <w:t xml:space="preserve"> iz istih nekretnina moguće je namirenje vjerovnika.</w:t>
      </w:r>
    </w:p>
    <w:p w:rsidRDefault="0067612E" w:rsidP="00240700" w:rsidR="0067612E" w:rsidRPr="006E2EB5">
      <w:pPr>
        <w:spacing w:after="0"/>
        <w:ind w:firstLine="708"/>
        <w:jc w:val="both"/>
        <w:rPr>
          <w:rFonts w:cs="Arial" w:hAnsi="Arial" w:ascii="Arial"/>
          <w:sz w:val="24"/>
          <w:szCs w:val="24"/>
          <w:lang w:val="pl-PL"/>
        </w:rPr>
      </w:pPr>
    </w:p>
    <w:p w:rsidRDefault="00FA55DD" w:rsidP="0023427D" w:rsidR="00FA55DD">
      <w:pPr>
        <w:ind w:left="360"/>
        <w:rPr>
          <w:rFonts w:cs="Arial" w:hAnsi="Arial" w:ascii="Arial"/>
          <w:sz w:val="24"/>
          <w:szCs w:val="24"/>
          <w:lang w:val="pl-PL"/>
        </w:rPr>
      </w:pPr>
      <w:r w:rsidRPr="006E2EB5">
        <w:rPr>
          <w:rFonts w:cs="Arial" w:hAnsi="Arial" w:ascii="Arial"/>
          <w:sz w:val="24"/>
          <w:szCs w:val="24"/>
          <w:lang w:val="pl-PL"/>
        </w:rPr>
        <w:t>Slijedom navedenoga stečajni upravitelj predlaže:</w:t>
      </w:r>
    </w:p>
    <w:p w:rsidRDefault="000B46E0" w:rsidP="000B46E0" w:rsidR="000360CB">
      <w:pPr>
        <w:pStyle w:val="Odlomakpopisa"/>
        <w:numPr>
          <w:ilvl w:val="0"/>
          <w:numId w:val="16"/>
        </w:numPr>
        <w:rPr>
          <w:rFonts w:cs="Arial" w:hAnsi="Arial" w:ascii="Arial"/>
          <w:sz w:val="24"/>
          <w:szCs w:val="24"/>
          <w:lang w:val="pl-PL"/>
        </w:rPr>
      </w:pPr>
      <w:r>
        <w:rPr>
          <w:rFonts w:cs="Arial" w:hAnsi="Arial" w:ascii="Arial"/>
          <w:sz w:val="24"/>
          <w:szCs w:val="24"/>
          <w:lang w:val="pl-PL"/>
        </w:rPr>
        <w:t>da se prihvati izviješće stečajnog upravitelja i sve poduzete radnje u dosadašnjem tijeku postupka</w:t>
      </w:r>
    </w:p>
    <w:p w:rsidRDefault="00AA4F23" w:rsidP="000B46E0" w:rsidR="000B46E0">
      <w:pPr>
        <w:pStyle w:val="Odlomakpopisa"/>
        <w:numPr>
          <w:ilvl w:val="0"/>
          <w:numId w:val="16"/>
        </w:numPr>
        <w:rPr>
          <w:rFonts w:cs="Arial" w:hAnsi="Arial" w:ascii="Arial"/>
          <w:sz w:val="24"/>
          <w:szCs w:val="24"/>
          <w:lang w:val="pl-PL"/>
        </w:rPr>
      </w:pPr>
      <w:r>
        <w:rPr>
          <w:rFonts w:cs="Arial" w:hAnsi="Arial" w:ascii="Arial"/>
          <w:sz w:val="24"/>
          <w:szCs w:val="24"/>
          <w:lang w:val="pl-PL"/>
        </w:rPr>
        <w:t xml:space="preserve">da se nekretnine </w:t>
      </w:r>
      <w:r w:rsidR="00822B58">
        <w:rPr>
          <w:rFonts w:cs="Arial" w:hAnsi="Arial" w:ascii="Arial"/>
          <w:sz w:val="24"/>
          <w:szCs w:val="24"/>
          <w:lang w:val="pl-PL"/>
        </w:rPr>
        <w:t xml:space="preserve">procijene po sudskom vještaku i </w:t>
      </w:r>
      <w:r>
        <w:rPr>
          <w:rFonts w:cs="Arial" w:hAnsi="Arial" w:ascii="Arial"/>
          <w:sz w:val="24"/>
          <w:szCs w:val="24"/>
          <w:lang w:val="pl-PL"/>
        </w:rPr>
        <w:t xml:space="preserve">prodaju u stečajnom postupku </w:t>
      </w:r>
      <w:r w:rsidR="0067612E">
        <w:rPr>
          <w:rFonts w:cs="Arial" w:hAnsi="Arial" w:ascii="Arial"/>
          <w:sz w:val="24"/>
          <w:szCs w:val="24"/>
          <w:lang w:val="pl-PL"/>
        </w:rPr>
        <w:t>primjenom čl. 247 Stečajnog zakona</w:t>
      </w:r>
    </w:p>
    <w:p w:rsidRDefault="00AA4F23" w:rsidP="000B46E0" w:rsidR="00AA4F23" w:rsidRPr="000B46E0">
      <w:pPr>
        <w:pStyle w:val="Odlomakpopisa"/>
        <w:numPr>
          <w:ilvl w:val="0"/>
          <w:numId w:val="16"/>
        </w:numPr>
        <w:rPr>
          <w:rFonts w:cs="Arial" w:hAnsi="Arial" w:ascii="Arial"/>
          <w:sz w:val="24"/>
          <w:szCs w:val="24"/>
          <w:lang w:val="pl-PL"/>
        </w:rPr>
      </w:pPr>
      <w:r>
        <w:rPr>
          <w:rFonts w:cs="Arial" w:hAnsi="Arial" w:ascii="Arial"/>
          <w:sz w:val="24"/>
          <w:szCs w:val="24"/>
          <w:lang w:val="pl-PL"/>
        </w:rPr>
        <w:t>da se odobre predvidivi planirani mjesečni troškovi stečajnog postupka</w:t>
      </w:r>
    </w:p>
    <w:p w:rsidRDefault="000B46E0" w:rsidP="001751C5" w:rsidR="000B46E0">
      <w:pPr>
        <w:pStyle w:val="Odlomakpopisa"/>
        <w:rPr>
          <w:rFonts w:cs="Arial" w:hAnsi="Arial" w:ascii="Arial"/>
          <w:sz w:val="24"/>
          <w:szCs w:val="24"/>
          <w:lang w:val="pl-PL"/>
        </w:rPr>
      </w:pPr>
    </w:p>
    <w:p w:rsidRDefault="000B46E0" w:rsidP="001751C5" w:rsidR="000B46E0">
      <w:pPr>
        <w:pStyle w:val="Odlomakpopisa"/>
        <w:rPr>
          <w:rFonts w:cs="Arial" w:hAnsi="Arial" w:ascii="Arial"/>
          <w:sz w:val="24"/>
          <w:szCs w:val="24"/>
          <w:lang w:val="pl-PL"/>
        </w:rPr>
      </w:pPr>
    </w:p>
    <w:p w:rsidRDefault="000250A9" w:rsidP="001751C5" w:rsidR="00FA55DD" w:rsidRPr="006E2EB5">
      <w:pPr>
        <w:pStyle w:val="Odlomakpopisa"/>
        <w:rPr>
          <w:rFonts w:cs="Arial" w:hAnsi="Arial" w:ascii="Arial"/>
          <w:sz w:val="24"/>
          <w:szCs w:val="24"/>
          <w:lang w:val="pl-PL"/>
        </w:rPr>
      </w:pPr>
      <w:r w:rsidRPr="006E2EB5">
        <w:rPr>
          <w:rFonts w:cs="Arial" w:hAnsi="Arial" w:ascii="Arial"/>
          <w:sz w:val="24"/>
          <w:szCs w:val="24"/>
          <w:lang w:val="pl-PL"/>
        </w:rPr>
        <w:t xml:space="preserve">  </w:t>
      </w:r>
    </w:p>
    <w:p w:rsidRDefault="00C937CB" w:rsidP="0023427D" w:rsidR="0023427D" w:rsidRPr="006E2EB5">
      <w:pPr>
        <w:rPr>
          <w:rFonts w:cs="Arial" w:hAnsi="Arial" w:ascii="Arial"/>
          <w:sz w:val="24"/>
          <w:szCs w:val="24"/>
          <w:lang w:val="pl-PL"/>
        </w:rPr>
      </w:pPr>
      <w:r>
        <w:rPr>
          <w:rFonts w:cs="Arial" w:hAnsi="Arial" w:ascii="Arial"/>
          <w:sz w:val="24"/>
          <w:szCs w:val="24"/>
          <w:lang w:val="pl-PL"/>
        </w:rPr>
        <w:t xml:space="preserve">Mjesto i datum </w:t>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t>Stečajna</w:t>
      </w:r>
      <w:r w:rsidR="0023427D" w:rsidRPr="006E2EB5">
        <w:rPr>
          <w:rFonts w:cs="Arial" w:hAnsi="Arial" w:ascii="Arial"/>
          <w:sz w:val="24"/>
          <w:szCs w:val="24"/>
          <w:lang w:val="pl-PL"/>
        </w:rPr>
        <w:t xml:space="preserve"> upravitelj</w:t>
      </w:r>
      <w:r>
        <w:rPr>
          <w:rFonts w:cs="Arial" w:hAnsi="Arial" w:ascii="Arial"/>
          <w:sz w:val="24"/>
          <w:szCs w:val="24"/>
          <w:lang w:val="pl-PL"/>
        </w:rPr>
        <w:t>ica</w:t>
      </w:r>
    </w:p>
    <w:p w:rsidRDefault="000360CB" w:rsidP="000E20C2" w:rsidR="0023427D" w:rsidRPr="009010F7">
      <w:pPr>
        <w:rPr>
          <w:rFonts w:cs="Arial" w:hAnsi="Arial" w:ascii="Arial"/>
          <w:sz w:val="24"/>
          <w:szCs w:val="24"/>
          <w:u w:val="single"/>
          <w:lang w:val="pl-PL"/>
        </w:rPr>
      </w:pPr>
      <w:r>
        <w:rPr>
          <w:rFonts w:cs="Arial" w:hAnsi="Arial" w:ascii="Arial"/>
          <w:sz w:val="24"/>
          <w:szCs w:val="24"/>
          <w:u w:val="single"/>
          <w:lang w:val="pl-PL"/>
        </w:rPr>
        <w:t>Samobor</w:t>
      </w:r>
      <w:r w:rsidR="001751C5" w:rsidRPr="006E2EB5">
        <w:rPr>
          <w:rFonts w:cs="Arial" w:hAnsi="Arial" w:ascii="Arial"/>
          <w:sz w:val="24"/>
          <w:szCs w:val="24"/>
          <w:u w:val="single"/>
          <w:lang w:val="pl-PL"/>
        </w:rPr>
        <w:t xml:space="preserve">, </w:t>
      </w:r>
      <w:r w:rsidR="00B71E18">
        <w:rPr>
          <w:rFonts w:cs="Arial" w:hAnsi="Arial" w:ascii="Arial"/>
          <w:sz w:val="24"/>
          <w:szCs w:val="24"/>
          <w:u w:val="single"/>
          <w:lang w:val="pl-PL"/>
        </w:rPr>
        <w:t>2</w:t>
      </w:r>
      <w:r w:rsidR="003C62A3">
        <w:rPr>
          <w:rFonts w:cs="Arial" w:hAnsi="Arial" w:ascii="Arial"/>
          <w:sz w:val="24"/>
          <w:szCs w:val="24"/>
          <w:u w:val="single"/>
          <w:lang w:val="pl-PL"/>
        </w:rPr>
        <w:t>0</w:t>
      </w:r>
      <w:r w:rsidR="00AA4F23">
        <w:rPr>
          <w:rFonts w:cs="Arial" w:hAnsi="Arial" w:ascii="Arial"/>
          <w:sz w:val="24"/>
          <w:szCs w:val="24"/>
          <w:u w:val="single"/>
          <w:lang w:val="pl-PL"/>
        </w:rPr>
        <w:t xml:space="preserve">. </w:t>
      </w:r>
      <w:r w:rsidR="003C62A3">
        <w:rPr>
          <w:rFonts w:cs="Arial" w:hAnsi="Arial" w:ascii="Arial"/>
          <w:sz w:val="24"/>
          <w:szCs w:val="24"/>
          <w:u w:val="single"/>
          <w:lang w:val="pl-PL"/>
        </w:rPr>
        <w:t>trav</w:t>
      </w:r>
      <w:r w:rsidR="00AA4F23">
        <w:rPr>
          <w:rFonts w:cs="Arial" w:hAnsi="Arial" w:ascii="Arial"/>
          <w:sz w:val="24"/>
          <w:szCs w:val="24"/>
          <w:u w:val="single"/>
          <w:lang w:val="pl-PL"/>
        </w:rPr>
        <w:t>nj</w:t>
      </w:r>
      <w:r w:rsidR="005010C6">
        <w:rPr>
          <w:rFonts w:cs="Arial" w:hAnsi="Arial" w:ascii="Arial"/>
          <w:sz w:val="24"/>
          <w:szCs w:val="24"/>
          <w:u w:val="single"/>
          <w:lang w:val="pl-PL"/>
        </w:rPr>
        <w:t xml:space="preserve">a </w:t>
      </w:r>
      <w:r w:rsidR="003C62A3">
        <w:rPr>
          <w:rFonts w:cs="Arial" w:hAnsi="Arial" w:ascii="Arial"/>
          <w:sz w:val="24"/>
          <w:szCs w:val="24"/>
          <w:u w:val="single"/>
          <w:lang w:val="pl-PL"/>
        </w:rPr>
        <w:t xml:space="preserve">  2018</w:t>
      </w:r>
      <w:r w:rsidR="001751C5" w:rsidRPr="006E2EB5">
        <w:rPr>
          <w:rFonts w:cs="Arial" w:hAnsi="Arial" w:ascii="Arial"/>
          <w:sz w:val="24"/>
          <w:szCs w:val="24"/>
          <w:u w:val="single"/>
          <w:lang w:val="pl-PL"/>
        </w:rPr>
        <w:t>.</w:t>
      </w:r>
      <w:r w:rsidR="0023427D" w:rsidRPr="006E2EB5">
        <w:rPr>
          <w:rFonts w:cs="Arial" w:hAnsi="Arial" w:ascii="Arial"/>
          <w:sz w:val="24"/>
          <w:szCs w:val="24"/>
          <w:lang w:val="pl-PL"/>
        </w:rPr>
        <w:tab/>
      </w:r>
      <w:r w:rsidR="001751C5" w:rsidRPr="006E2EB5">
        <w:rPr>
          <w:rFonts w:cs="Arial" w:hAnsi="Arial" w:ascii="Arial"/>
          <w:sz w:val="24"/>
          <w:szCs w:val="24"/>
          <w:lang w:val="pl-PL"/>
        </w:rPr>
        <w:t xml:space="preserve">             </w:t>
      </w:r>
      <w:r>
        <w:rPr>
          <w:rFonts w:cs="Arial" w:hAnsi="Arial" w:ascii="Arial"/>
          <w:sz w:val="24"/>
          <w:szCs w:val="24"/>
          <w:lang w:val="pl-PL"/>
        </w:rPr>
        <w:tab/>
      </w:r>
      <w:r>
        <w:rPr>
          <w:rFonts w:cs="Arial" w:hAnsi="Arial" w:ascii="Arial"/>
          <w:sz w:val="24"/>
          <w:szCs w:val="24"/>
          <w:lang w:val="pl-PL"/>
        </w:rPr>
        <w:tab/>
      </w:r>
      <w:r w:rsidR="000E20C2">
        <w:rPr>
          <w:rFonts w:cs="Arial" w:hAnsi="Arial" w:ascii="Arial"/>
          <w:sz w:val="24"/>
          <w:szCs w:val="24"/>
          <w:lang w:val="pl-PL"/>
        </w:rPr>
        <w:t>Snježana Drenški</w:t>
      </w:r>
    </w:p>
    <w:p w:rsidRDefault="0023427D" w:rsidP="0023427D" w:rsidR="0023427D" w:rsidRPr="006E2EB5">
      <w:pPr>
        <w:rPr>
          <w:rFonts w:cs="Arial" w:hAnsi="Arial" w:ascii="Arial"/>
          <w:lang w:val="pl-PL"/>
        </w:rPr>
      </w:pPr>
    </w:p>
    <w:p w:rsidRDefault="00292526" w:rsidR="00292526" w:rsidRPr="006E2EB5">
      <w:pPr>
        <w:rPr>
          <w:rFonts w:cs="Arial" w:hAnsi="Arial" w:ascii="Arial"/>
        </w:rPr>
      </w:pPr>
    </w:p>
    <w:sectPr w:rsidSect="00A81F73" w:rsidR="00292526" w:rsidRPr="006E2EB5">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141" w:rsidP="001751C5" w:rsidR="00D75141">
      <w:pPr>
        <w:spacing w:after="0"/>
      </w:pPr>
      <w:r>
        <w:separator/>
      </w:r>
    </w:p>
  </w:endnote>
  <w:endnote w:id="0" w:type="continuationSeparator">
    <w:p w:rsidRDefault="00D75141" w:rsidP="001751C5" w:rsidR="00D7514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8191990"/>
      <w:docPartObj>
        <w:docPartGallery w:val="Page Numbers (Bottom of Page)"/>
        <w:docPartUnique/>
      </w:docPartObj>
    </w:sdtPr>
    <w:sdtEndPr>
      <w:rPr>
        <w:noProof/>
      </w:rPr>
    </w:sdtEndPr>
    <w:sdtContent>
      <w:p w:rsidRDefault="0014228E" w:rsidR="00D94D55">
        <w:pPr>
          <w:pStyle w:val="Podnoje"/>
          <w:jc w:val="right"/>
        </w:pPr>
        <w:r>
          <w:fldChar w:fldCharType="begin"/>
        </w:r>
        <w:r w:rsidR="00EC1707">
          <w:instrText xml:space="preserve"> PAGE   \* MERGEFORMAT </w:instrText>
        </w:r>
        <w:r>
          <w:fldChar w:fldCharType="separate"/>
        </w:r>
        <w:r w:rsidR="00A51521">
          <w:rPr>
            <w:noProof/>
          </w:rPr>
          <w:t>5</w:t>
        </w:r>
        <w:r>
          <w:rPr>
            <w:noProof/>
          </w:rPr>
          <w:fldChar w:fldCharType="end"/>
        </w:r>
      </w:p>
    </w:sdtContent>
  </w:sdt>
  <w:p w:rsidRDefault="00D94D55" w:rsidR="00D94D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141" w:rsidP="001751C5" w:rsidR="00D75141">
      <w:pPr>
        <w:spacing w:after="0"/>
      </w:pPr>
      <w:r>
        <w:separator/>
      </w:r>
    </w:p>
  </w:footnote>
  <w:footnote w:id="0" w:type="continuationSeparator">
    <w:p w:rsidRDefault="00D75141" w:rsidP="001751C5" w:rsidR="00D75141">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68235B"/>
    <w:multiLevelType w:val="hybridMultilevel"/>
    <w:tmpl w:val="18B6816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79E4E9B"/>
    <w:multiLevelType w:val="hybridMultilevel"/>
    <w:tmpl w:val="AD8E9E56"/>
    <w:lvl w:tplc="15BC4ABE" w:ilvl="0">
      <w:start w:val="1"/>
      <w:numFmt w:val="bullet"/>
      <w:lvlText w:val="-"/>
      <w:lvlJc w:val="left"/>
      <w:pPr>
        <w:ind w:hanging="360" w:left="1110"/>
      </w:pPr>
      <w:rPr>
        <w:rFonts w:eastAsiaTheme="minorHAnsi" w:cs="Arial" w:hAnsi="Arial" w:ascii="Arial" w:hint="default"/>
      </w:rPr>
    </w:lvl>
    <w:lvl w:tentative="true" w:tplc="041A0003" w:ilvl="1">
      <w:start w:val="1"/>
      <w:numFmt w:val="bullet"/>
      <w:lvlText w:val="o"/>
      <w:lvlJc w:val="left"/>
      <w:pPr>
        <w:ind w:hanging="360" w:left="1830"/>
      </w:pPr>
      <w:rPr>
        <w:rFonts w:cs="Courier New" w:hAnsi="Courier New" w:ascii="Courier New" w:hint="default"/>
      </w:rPr>
    </w:lvl>
    <w:lvl w:tentative="true" w:tplc="041A0005" w:ilvl="2">
      <w:start w:val="1"/>
      <w:numFmt w:val="bullet"/>
      <w:lvlText w:val=""/>
      <w:lvlJc w:val="left"/>
      <w:pPr>
        <w:ind w:hanging="360" w:left="2550"/>
      </w:pPr>
      <w:rPr>
        <w:rFonts w:hAnsi="Wingdings" w:ascii="Wingdings" w:hint="default"/>
      </w:rPr>
    </w:lvl>
    <w:lvl w:tentative="true" w:tplc="041A0001" w:ilvl="3">
      <w:start w:val="1"/>
      <w:numFmt w:val="bullet"/>
      <w:lvlText w:val=""/>
      <w:lvlJc w:val="left"/>
      <w:pPr>
        <w:ind w:hanging="360" w:left="3270"/>
      </w:pPr>
      <w:rPr>
        <w:rFonts w:hAnsi="Symbol" w:ascii="Symbol" w:hint="default"/>
      </w:rPr>
    </w:lvl>
    <w:lvl w:tentative="true" w:tplc="041A0003" w:ilvl="4">
      <w:start w:val="1"/>
      <w:numFmt w:val="bullet"/>
      <w:lvlText w:val="o"/>
      <w:lvlJc w:val="left"/>
      <w:pPr>
        <w:ind w:hanging="360" w:left="3990"/>
      </w:pPr>
      <w:rPr>
        <w:rFonts w:cs="Courier New" w:hAnsi="Courier New" w:ascii="Courier New" w:hint="default"/>
      </w:rPr>
    </w:lvl>
    <w:lvl w:tentative="true" w:tplc="041A0005" w:ilvl="5">
      <w:start w:val="1"/>
      <w:numFmt w:val="bullet"/>
      <w:lvlText w:val=""/>
      <w:lvlJc w:val="left"/>
      <w:pPr>
        <w:ind w:hanging="360" w:left="4710"/>
      </w:pPr>
      <w:rPr>
        <w:rFonts w:hAnsi="Wingdings" w:ascii="Wingdings" w:hint="default"/>
      </w:rPr>
    </w:lvl>
    <w:lvl w:tentative="true" w:tplc="041A0001" w:ilvl="6">
      <w:start w:val="1"/>
      <w:numFmt w:val="bullet"/>
      <w:lvlText w:val=""/>
      <w:lvlJc w:val="left"/>
      <w:pPr>
        <w:ind w:hanging="360" w:left="5430"/>
      </w:pPr>
      <w:rPr>
        <w:rFonts w:hAnsi="Symbol" w:ascii="Symbol" w:hint="default"/>
      </w:rPr>
    </w:lvl>
    <w:lvl w:tentative="true" w:tplc="041A0003" w:ilvl="7">
      <w:start w:val="1"/>
      <w:numFmt w:val="bullet"/>
      <w:lvlText w:val="o"/>
      <w:lvlJc w:val="left"/>
      <w:pPr>
        <w:ind w:hanging="360" w:left="6150"/>
      </w:pPr>
      <w:rPr>
        <w:rFonts w:cs="Courier New" w:hAnsi="Courier New" w:ascii="Courier New" w:hint="default"/>
      </w:rPr>
    </w:lvl>
    <w:lvl w:tentative="true" w:tplc="041A0005" w:ilvl="8">
      <w:start w:val="1"/>
      <w:numFmt w:val="bullet"/>
      <w:lvlText w:val=""/>
      <w:lvlJc w:val="left"/>
      <w:pPr>
        <w:ind w:hanging="360" w:left="6870"/>
      </w:pPr>
      <w:rPr>
        <w:rFonts w:hAnsi="Wingdings" w:ascii="Wingdings" w:hint="default"/>
      </w:rPr>
    </w:lvl>
  </w:abstractNum>
  <w:abstractNum w:abstractNumId="2">
    <w:nsid w:val="1C0F351C"/>
    <w:multiLevelType w:val="hybridMultilevel"/>
    <w:tmpl w:val="1F10025C"/>
    <w:lvl w:tplc="041A000F" w:ilvl="0">
      <w:start w:val="1"/>
      <w:numFmt w:val="decimal"/>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27620849"/>
    <w:multiLevelType w:val="hybridMultilevel"/>
    <w:tmpl w:val="C0A86BB2"/>
    <w:lvl w:tplc="96523A8C" w:ilvl="0">
      <w:start w:val="3"/>
      <w:numFmt w:val="bullet"/>
      <w:lvlText w:val="-"/>
      <w:lvlJc w:val="left"/>
      <w:pPr>
        <w:ind w:hanging="360" w:left="1068"/>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79F48A0"/>
    <w:multiLevelType w:val="hybridMultilevel"/>
    <w:tmpl w:val="9484193A"/>
    <w:lvl w:tplc="72E2B05E" w:ilvl="0">
      <w:start w:val="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C562C4B"/>
    <w:multiLevelType w:val="hybridMultilevel"/>
    <w:tmpl w:val="1CE033A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CC705C7"/>
    <w:multiLevelType w:val="hybridMultilevel"/>
    <w:tmpl w:val="65420A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3329CF"/>
    <w:multiLevelType w:val="hybridMultilevel"/>
    <w:tmpl w:val="011CCF46"/>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03E6691"/>
    <w:multiLevelType w:val="hybridMultilevel"/>
    <w:tmpl w:val="47C4B3BE"/>
    <w:lvl w:tplc="152C978C" w:ilvl="0">
      <w:start w:val="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4DD4307"/>
    <w:multiLevelType w:val="hybridMultilevel"/>
    <w:tmpl w:val="44528AD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3C6A57"/>
    <w:multiLevelType w:val="hybridMultilevel"/>
    <w:tmpl w:val="A5E00430"/>
    <w:lvl w:tplc="FF587A9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433F7B31"/>
    <w:multiLevelType w:val="hybridMultilevel"/>
    <w:tmpl w:val="58E237D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13">
    <w:nsid w:val="43573550"/>
    <w:multiLevelType w:val="hybridMultilevel"/>
    <w:tmpl w:val="63B81006"/>
    <w:lvl w:tplc="27184B0C" w:ilvl="0">
      <w:numFmt w:val="bullet"/>
      <w:lvlText w:val="-"/>
      <w:lvlJc w:val="left"/>
      <w:pPr>
        <w:ind w:hanging="360" w:left="1125"/>
      </w:pPr>
      <w:rPr>
        <w:rFonts w:eastAsiaTheme="minorHAnsi" w:cs="Arial" w:hAnsi="Arial" w:ascii="Arial"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14">
    <w:nsid w:val="4C912C0A"/>
    <w:multiLevelType w:val="hybridMultilevel"/>
    <w:tmpl w:val="7930BC5C"/>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6">
    <w:nsid w:val="5A1103B6"/>
    <w:multiLevelType w:val="hybridMultilevel"/>
    <w:tmpl w:val="0FB884C0"/>
    <w:lvl w:tplc="1E4EE8F8" w:ilvl="0">
      <w:start w:val="6"/>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CC778FD"/>
    <w:multiLevelType w:val="hybridMultilevel"/>
    <w:tmpl w:val="CE042982"/>
    <w:lvl w:tplc="4D32F7B0" w:ilvl="0">
      <w:start w:val="1"/>
      <w:numFmt w:val="bullet"/>
      <w:lvlText w:val="-"/>
      <w:lvlJc w:val="left"/>
      <w:pPr>
        <w:ind w:hanging="360" w:left="3555"/>
      </w:pPr>
      <w:rPr>
        <w:rFonts w:cs="Arial" w:eastAsia="Times New Roman" w:hAnsi="Arial" w:ascii="Arial" w:hint="default"/>
      </w:rPr>
    </w:lvl>
    <w:lvl w:tentative="true" w:tplc="041A0003" w:ilvl="1">
      <w:start w:val="1"/>
      <w:numFmt w:val="bullet"/>
      <w:lvlText w:val="o"/>
      <w:lvlJc w:val="left"/>
      <w:pPr>
        <w:ind w:hanging="360" w:left="4275"/>
      </w:pPr>
      <w:rPr>
        <w:rFonts w:cs="Courier New" w:hAnsi="Courier New" w:ascii="Courier New" w:hint="default"/>
      </w:rPr>
    </w:lvl>
    <w:lvl w:tentative="true" w:tplc="041A0005" w:ilvl="2">
      <w:start w:val="1"/>
      <w:numFmt w:val="bullet"/>
      <w:lvlText w:val=""/>
      <w:lvlJc w:val="left"/>
      <w:pPr>
        <w:ind w:hanging="360" w:left="4995"/>
      </w:pPr>
      <w:rPr>
        <w:rFonts w:hAnsi="Wingdings" w:ascii="Wingdings" w:hint="default"/>
      </w:rPr>
    </w:lvl>
    <w:lvl w:tentative="true" w:tplc="041A0001" w:ilvl="3">
      <w:start w:val="1"/>
      <w:numFmt w:val="bullet"/>
      <w:lvlText w:val=""/>
      <w:lvlJc w:val="left"/>
      <w:pPr>
        <w:ind w:hanging="360" w:left="5715"/>
      </w:pPr>
      <w:rPr>
        <w:rFonts w:hAnsi="Symbol" w:ascii="Symbol" w:hint="default"/>
      </w:rPr>
    </w:lvl>
    <w:lvl w:tentative="true" w:tplc="041A0003" w:ilvl="4">
      <w:start w:val="1"/>
      <w:numFmt w:val="bullet"/>
      <w:lvlText w:val="o"/>
      <w:lvlJc w:val="left"/>
      <w:pPr>
        <w:ind w:hanging="360" w:left="6435"/>
      </w:pPr>
      <w:rPr>
        <w:rFonts w:cs="Courier New" w:hAnsi="Courier New" w:ascii="Courier New" w:hint="default"/>
      </w:rPr>
    </w:lvl>
    <w:lvl w:tentative="true" w:tplc="041A0005" w:ilvl="5">
      <w:start w:val="1"/>
      <w:numFmt w:val="bullet"/>
      <w:lvlText w:val=""/>
      <w:lvlJc w:val="left"/>
      <w:pPr>
        <w:ind w:hanging="360" w:left="7155"/>
      </w:pPr>
      <w:rPr>
        <w:rFonts w:hAnsi="Wingdings" w:ascii="Wingdings" w:hint="default"/>
      </w:rPr>
    </w:lvl>
    <w:lvl w:tentative="true" w:tplc="041A0001" w:ilvl="6">
      <w:start w:val="1"/>
      <w:numFmt w:val="bullet"/>
      <w:lvlText w:val=""/>
      <w:lvlJc w:val="left"/>
      <w:pPr>
        <w:ind w:hanging="360" w:left="7875"/>
      </w:pPr>
      <w:rPr>
        <w:rFonts w:hAnsi="Symbol" w:ascii="Symbol" w:hint="default"/>
      </w:rPr>
    </w:lvl>
    <w:lvl w:tentative="true" w:tplc="041A0003" w:ilvl="7">
      <w:start w:val="1"/>
      <w:numFmt w:val="bullet"/>
      <w:lvlText w:val="o"/>
      <w:lvlJc w:val="left"/>
      <w:pPr>
        <w:ind w:hanging="360" w:left="8595"/>
      </w:pPr>
      <w:rPr>
        <w:rFonts w:cs="Courier New" w:hAnsi="Courier New" w:ascii="Courier New" w:hint="default"/>
      </w:rPr>
    </w:lvl>
    <w:lvl w:tentative="true" w:tplc="041A0005" w:ilvl="8">
      <w:start w:val="1"/>
      <w:numFmt w:val="bullet"/>
      <w:lvlText w:val=""/>
      <w:lvlJc w:val="left"/>
      <w:pPr>
        <w:ind w:hanging="360" w:left="9315"/>
      </w:pPr>
      <w:rPr>
        <w:rFonts w:hAnsi="Wingdings" w:ascii="Wingdings" w:hint="default"/>
      </w:rPr>
    </w:lvl>
  </w:abstractNum>
  <w:abstractNum w:abstractNumId="18">
    <w:nsid w:val="63452B7A"/>
    <w:multiLevelType w:val="hybridMultilevel"/>
    <w:tmpl w:val="5A12E630"/>
    <w:lvl w:tplc="041A000F" w:ilvl="0">
      <w:start w:val="1"/>
      <w:numFmt w:val="decimal"/>
      <w:lvlText w:val="%1."/>
      <w:lvlJc w:val="left"/>
      <w:pPr>
        <w:ind w:hanging="360" w:left="1788"/>
      </w:p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19">
    <w:nsid w:val="769B578F"/>
    <w:multiLevelType w:val="hybridMultilevel"/>
    <w:tmpl w:val="97BED86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5"/>
  </w:num>
  <w:num w:numId="2">
    <w:abstractNumId w:val="3"/>
  </w:num>
  <w:num w:numId="3">
    <w:abstractNumId w:val="17"/>
  </w:num>
  <w:num w:numId="4">
    <w:abstractNumId w:val="10"/>
  </w:num>
  <w:num w:numId="5">
    <w:abstractNumId w:val="0"/>
  </w:num>
  <w:num w:numId="6">
    <w:abstractNumId w:val="9"/>
  </w:num>
  <w:num w:numId="7">
    <w:abstractNumId w:val="1"/>
  </w:num>
  <w:num w:numId="8">
    <w:abstractNumId w:val="12"/>
  </w:num>
  <w:num w:numId="9">
    <w:abstractNumId w:val="13"/>
  </w:num>
  <w:num w:numId="10">
    <w:abstractNumId w:val="8"/>
  </w:num>
  <w:num w:numId="11">
    <w:abstractNumId w:val="5"/>
  </w:num>
  <w:num w:numId="12">
    <w:abstractNumId w:val="6"/>
  </w:num>
  <w:num w:numId="13">
    <w:abstractNumId w:val="7"/>
  </w:num>
  <w:num w:numId="14">
    <w:abstractNumId w:val="18"/>
  </w:num>
  <w:num w:numId="15">
    <w:abstractNumId w:val="19"/>
  </w:num>
  <w:num w:numId="16">
    <w:abstractNumId w:val="14"/>
  </w:num>
  <w:num w:numId="17">
    <w:abstractNumId w:val="16"/>
  </w:num>
  <w:num w:numId="18">
    <w:abstractNumId w:val="11"/>
  </w:num>
  <w:num w:numId="19">
    <w:abstractNumId w:val="4"/>
  </w:num>
  <w:num w:numId="2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427D"/>
    <w:rsid w:val="00000F97"/>
    <w:rsid w:val="00021039"/>
    <w:rsid w:val="000250A9"/>
    <w:rsid w:val="0003150A"/>
    <w:rsid w:val="000360CB"/>
    <w:rsid w:val="000367E0"/>
    <w:rsid w:val="000410FB"/>
    <w:rsid w:val="000541F1"/>
    <w:rsid w:val="00057AE1"/>
    <w:rsid w:val="0006615A"/>
    <w:rsid w:val="00083469"/>
    <w:rsid w:val="000A6079"/>
    <w:rsid w:val="000B37FC"/>
    <w:rsid w:val="000B46E0"/>
    <w:rsid w:val="000E20C2"/>
    <w:rsid w:val="00105819"/>
    <w:rsid w:val="001226A4"/>
    <w:rsid w:val="00125F73"/>
    <w:rsid w:val="00134543"/>
    <w:rsid w:val="0014228E"/>
    <w:rsid w:val="00160ED4"/>
    <w:rsid w:val="00161CA9"/>
    <w:rsid w:val="0016370C"/>
    <w:rsid w:val="00172F57"/>
    <w:rsid w:val="001751C5"/>
    <w:rsid w:val="001836C9"/>
    <w:rsid w:val="00190EC6"/>
    <w:rsid w:val="00195F29"/>
    <w:rsid w:val="001A33BA"/>
    <w:rsid w:val="001C070F"/>
    <w:rsid w:val="001E27F1"/>
    <w:rsid w:val="001E65B2"/>
    <w:rsid w:val="001F7733"/>
    <w:rsid w:val="00203DA1"/>
    <w:rsid w:val="00225F91"/>
    <w:rsid w:val="0023427D"/>
    <w:rsid w:val="00240700"/>
    <w:rsid w:val="0026508B"/>
    <w:rsid w:val="00267F7E"/>
    <w:rsid w:val="00277E43"/>
    <w:rsid w:val="00280FF2"/>
    <w:rsid w:val="00284EBE"/>
    <w:rsid w:val="00285C4F"/>
    <w:rsid w:val="00292526"/>
    <w:rsid w:val="00292F39"/>
    <w:rsid w:val="0029751C"/>
    <w:rsid w:val="002A0B39"/>
    <w:rsid w:val="002A5367"/>
    <w:rsid w:val="002A6474"/>
    <w:rsid w:val="002E286A"/>
    <w:rsid w:val="002E7368"/>
    <w:rsid w:val="002F6B1B"/>
    <w:rsid w:val="003027BA"/>
    <w:rsid w:val="00315384"/>
    <w:rsid w:val="00317781"/>
    <w:rsid w:val="00326E7D"/>
    <w:rsid w:val="0034702A"/>
    <w:rsid w:val="00363B4A"/>
    <w:rsid w:val="00374574"/>
    <w:rsid w:val="00395E0A"/>
    <w:rsid w:val="003B75BC"/>
    <w:rsid w:val="003C62A3"/>
    <w:rsid w:val="003C6AA7"/>
    <w:rsid w:val="003F5293"/>
    <w:rsid w:val="00400168"/>
    <w:rsid w:val="0040172F"/>
    <w:rsid w:val="00405120"/>
    <w:rsid w:val="004655E7"/>
    <w:rsid w:val="004953FD"/>
    <w:rsid w:val="004B0003"/>
    <w:rsid w:val="004D1FD6"/>
    <w:rsid w:val="004D75EB"/>
    <w:rsid w:val="004E1489"/>
    <w:rsid w:val="004E4FC0"/>
    <w:rsid w:val="005010C6"/>
    <w:rsid w:val="005059F7"/>
    <w:rsid w:val="00512A97"/>
    <w:rsid w:val="00521719"/>
    <w:rsid w:val="005275CA"/>
    <w:rsid w:val="00555AA3"/>
    <w:rsid w:val="00573684"/>
    <w:rsid w:val="005D1389"/>
    <w:rsid w:val="005D2481"/>
    <w:rsid w:val="005E5E9A"/>
    <w:rsid w:val="005F66EB"/>
    <w:rsid w:val="00623AB0"/>
    <w:rsid w:val="00623EDC"/>
    <w:rsid w:val="0067612E"/>
    <w:rsid w:val="00683EE8"/>
    <w:rsid w:val="006875A2"/>
    <w:rsid w:val="006B1E1C"/>
    <w:rsid w:val="006D4A83"/>
    <w:rsid w:val="006E2EB5"/>
    <w:rsid w:val="006F0FA4"/>
    <w:rsid w:val="00712926"/>
    <w:rsid w:val="0073434D"/>
    <w:rsid w:val="00742374"/>
    <w:rsid w:val="007817A2"/>
    <w:rsid w:val="007834EE"/>
    <w:rsid w:val="007940D3"/>
    <w:rsid w:val="007A0A54"/>
    <w:rsid w:val="007A6DF7"/>
    <w:rsid w:val="007B5821"/>
    <w:rsid w:val="007C23B1"/>
    <w:rsid w:val="007D627A"/>
    <w:rsid w:val="007E1480"/>
    <w:rsid w:val="00803596"/>
    <w:rsid w:val="00822B58"/>
    <w:rsid w:val="008235CA"/>
    <w:rsid w:val="00844A2F"/>
    <w:rsid w:val="008565B1"/>
    <w:rsid w:val="008639B8"/>
    <w:rsid w:val="00865968"/>
    <w:rsid w:val="0086764E"/>
    <w:rsid w:val="00873910"/>
    <w:rsid w:val="008766A7"/>
    <w:rsid w:val="008C20D0"/>
    <w:rsid w:val="008F3843"/>
    <w:rsid w:val="009010F7"/>
    <w:rsid w:val="00916E32"/>
    <w:rsid w:val="00923C95"/>
    <w:rsid w:val="00932068"/>
    <w:rsid w:val="00940C02"/>
    <w:rsid w:val="00967094"/>
    <w:rsid w:val="00971B1C"/>
    <w:rsid w:val="00985654"/>
    <w:rsid w:val="009947E1"/>
    <w:rsid w:val="009A5A58"/>
    <w:rsid w:val="009C78C0"/>
    <w:rsid w:val="009F781E"/>
    <w:rsid w:val="00A13BE8"/>
    <w:rsid w:val="00A302B5"/>
    <w:rsid w:val="00A310B2"/>
    <w:rsid w:val="00A51521"/>
    <w:rsid w:val="00A61AA4"/>
    <w:rsid w:val="00A63DD2"/>
    <w:rsid w:val="00A81F73"/>
    <w:rsid w:val="00AA4F23"/>
    <w:rsid w:val="00AB3762"/>
    <w:rsid w:val="00AE24B4"/>
    <w:rsid w:val="00AF6E51"/>
    <w:rsid w:val="00AF7EEB"/>
    <w:rsid w:val="00B17D7E"/>
    <w:rsid w:val="00B25245"/>
    <w:rsid w:val="00B25F9F"/>
    <w:rsid w:val="00B435FD"/>
    <w:rsid w:val="00B52C42"/>
    <w:rsid w:val="00B63CF3"/>
    <w:rsid w:val="00B70A7C"/>
    <w:rsid w:val="00B71E18"/>
    <w:rsid w:val="00B8319C"/>
    <w:rsid w:val="00BA1D52"/>
    <w:rsid w:val="00BB09AF"/>
    <w:rsid w:val="00BD4C58"/>
    <w:rsid w:val="00C03FC8"/>
    <w:rsid w:val="00C27523"/>
    <w:rsid w:val="00C405E4"/>
    <w:rsid w:val="00C60120"/>
    <w:rsid w:val="00C62629"/>
    <w:rsid w:val="00C701DF"/>
    <w:rsid w:val="00C76D49"/>
    <w:rsid w:val="00C83A47"/>
    <w:rsid w:val="00C8697D"/>
    <w:rsid w:val="00C87F59"/>
    <w:rsid w:val="00C937CB"/>
    <w:rsid w:val="00CA68B9"/>
    <w:rsid w:val="00CC0363"/>
    <w:rsid w:val="00CC745F"/>
    <w:rsid w:val="00CC7C66"/>
    <w:rsid w:val="00CE0D41"/>
    <w:rsid w:val="00CE2D0A"/>
    <w:rsid w:val="00CE4FC7"/>
    <w:rsid w:val="00CF2D24"/>
    <w:rsid w:val="00D00C35"/>
    <w:rsid w:val="00D34DAC"/>
    <w:rsid w:val="00D67A9D"/>
    <w:rsid w:val="00D75141"/>
    <w:rsid w:val="00D94D55"/>
    <w:rsid w:val="00DB6B2D"/>
    <w:rsid w:val="00DC68CE"/>
    <w:rsid w:val="00DE4DDD"/>
    <w:rsid w:val="00DF51C3"/>
    <w:rsid w:val="00E01428"/>
    <w:rsid w:val="00E17154"/>
    <w:rsid w:val="00E215EA"/>
    <w:rsid w:val="00E3142A"/>
    <w:rsid w:val="00E5030D"/>
    <w:rsid w:val="00E542E8"/>
    <w:rsid w:val="00E56A7E"/>
    <w:rsid w:val="00E6298A"/>
    <w:rsid w:val="00E66287"/>
    <w:rsid w:val="00E85E18"/>
    <w:rsid w:val="00E91175"/>
    <w:rsid w:val="00E958FE"/>
    <w:rsid w:val="00EC1707"/>
    <w:rsid w:val="00EC72C4"/>
    <w:rsid w:val="00EC73F1"/>
    <w:rsid w:val="00ED3AFB"/>
    <w:rsid w:val="00ED6E30"/>
    <w:rsid w:val="00F07699"/>
    <w:rsid w:val="00F206C7"/>
    <w:rsid w:val="00F45761"/>
    <w:rsid w:val="00F7703C"/>
    <w:rsid w:val="00F85F64"/>
    <w:rsid w:val="00F95280"/>
    <w:rsid w:val="00F954CB"/>
    <w:rsid w:val="00F95F02"/>
    <w:rsid w:val="00FA55DD"/>
    <w:rsid w:val="00FB5C4B"/>
    <w:rsid w:val="00FD0A14"/>
    <w:rsid w:val="00FE00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427D"/>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226A4"/>
    <w:pPr>
      <w:ind w:left="720"/>
      <w:contextualSpacing/>
    </w:pPr>
  </w:style>
  <w:style w:styleId="Tekstbalonia" w:type="paragraph">
    <w:name w:val="Balloon Text"/>
    <w:basedOn w:val="Normal"/>
    <w:link w:val="TekstbaloniaChar"/>
    <w:uiPriority w:val="99"/>
    <w:semiHidden/>
    <w:unhideWhenUsed/>
    <w:rsid w:val="001751C5"/>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51C5"/>
    <w:rPr>
      <w:rFonts w:cs="Tahoma" w:eastAsia="Calibri" w:hAnsi="Tahoma" w:ascii="Tahoma"/>
      <w:sz w:val="16"/>
      <w:szCs w:val="16"/>
    </w:rPr>
  </w:style>
  <w:style w:styleId="Zaglavlje" w:type="paragraph">
    <w:name w:val="header"/>
    <w:basedOn w:val="Normal"/>
    <w:link w:val="ZaglavljeChar"/>
    <w:uiPriority w:val="99"/>
    <w:unhideWhenUsed/>
    <w:rsid w:val="001751C5"/>
    <w:pPr>
      <w:tabs>
        <w:tab w:pos="4536" w:val="center"/>
        <w:tab w:pos="9072" w:val="right"/>
      </w:tabs>
      <w:spacing w:after="0"/>
    </w:pPr>
  </w:style>
  <w:style w:customStyle="true" w:styleId="ZaglavljeChar" w:type="character">
    <w:name w:val="Zaglavlje Char"/>
    <w:basedOn w:val="Zadanifontodlomka"/>
    <w:link w:val="Zaglavlje"/>
    <w:uiPriority w:val="99"/>
    <w:rsid w:val="001751C5"/>
    <w:rPr>
      <w:rFonts w:cs="Times New Roman" w:eastAsia="Calibri" w:hAnsi="Calibri" w:ascii="Calibri"/>
    </w:rPr>
  </w:style>
  <w:style w:styleId="Podnoje" w:type="paragraph">
    <w:name w:val="footer"/>
    <w:basedOn w:val="Normal"/>
    <w:link w:val="PodnojeChar"/>
    <w:uiPriority w:val="99"/>
    <w:unhideWhenUsed/>
    <w:rsid w:val="001751C5"/>
    <w:pPr>
      <w:tabs>
        <w:tab w:pos="4536" w:val="center"/>
        <w:tab w:pos="9072" w:val="right"/>
      </w:tabs>
      <w:spacing w:after="0"/>
    </w:pPr>
  </w:style>
  <w:style w:customStyle="true" w:styleId="PodnojeChar" w:type="character">
    <w:name w:val="Podnožje Char"/>
    <w:basedOn w:val="Zadanifontodlomka"/>
    <w:link w:val="Podnoje"/>
    <w:uiPriority w:val="99"/>
    <w:rsid w:val="001751C5"/>
    <w:rPr>
      <w:rFonts w:cs="Times New Roman" w:eastAsia="Calibri" w:hAnsi="Calibri" w:ascii="Calibri"/>
    </w:rPr>
  </w:style>
  <w:style w:styleId="Tekstrezerviranogmjesta" w:type="character">
    <w:name w:val="Placeholder Text"/>
    <w:basedOn w:val="Zadanifontodlomka"/>
    <w:uiPriority w:val="99"/>
    <w:semiHidden/>
    <w:rsid w:val="00A51521"/>
    <w:rPr>
      <w:color w:val="808080"/>
      <w:bdr w:space="0" w:sz="0" w:color="auto" w:val="none"/>
      <w:shd w:fill="auto" w:color="auto" w:val="clear"/>
    </w:rPr>
  </w:style>
  <w:style w:customStyle="true" w:styleId="eSPISCCParagraphDefaultFont" w:type="character">
    <w:name w:val="eSPIS_CC_Paragraph Default Font"/>
    <w:basedOn w:val="Zadanifontodlomka"/>
    <w:rsid w:val="00A5152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51521"/>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A51521"/>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A51521"/>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427D"/>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226A4"/>
    <w:pPr>
      <w:ind w:left="720"/>
      <w:contextualSpacing/>
    </w:pPr>
  </w:style>
  <w:style w:styleId="Tekstbalonia" w:type="paragraph">
    <w:name w:val="Balloon Text"/>
    <w:basedOn w:val="Normal"/>
    <w:link w:val="TekstbaloniaChar"/>
    <w:uiPriority w:val="99"/>
    <w:semiHidden/>
    <w:unhideWhenUsed/>
    <w:rsid w:val="001751C5"/>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751C5"/>
    <w:rPr>
      <w:rFonts w:ascii="Tahoma" w:cs="Tahoma" w:eastAsia="Calibri" w:hAnsi="Tahoma"/>
      <w:sz w:val="16"/>
      <w:szCs w:val="16"/>
    </w:rPr>
  </w:style>
  <w:style w:styleId="Zaglavlje" w:type="paragraph">
    <w:name w:val="header"/>
    <w:basedOn w:val="Normal"/>
    <w:link w:val="ZaglavljeChar"/>
    <w:uiPriority w:val="99"/>
    <w:unhideWhenUsed/>
    <w:rsid w:val="001751C5"/>
    <w:pPr>
      <w:tabs>
        <w:tab w:pos="4536" w:val="center"/>
        <w:tab w:pos="9072" w:val="right"/>
      </w:tabs>
      <w:spacing w:after="0"/>
    </w:pPr>
  </w:style>
  <w:style w:customStyle="1" w:styleId="ZaglavljeChar" w:type="character">
    <w:name w:val="Zaglavlje Char"/>
    <w:basedOn w:val="Zadanifontodlomka"/>
    <w:link w:val="Zaglavlje"/>
    <w:uiPriority w:val="99"/>
    <w:rsid w:val="001751C5"/>
    <w:rPr>
      <w:rFonts w:ascii="Calibri" w:cs="Times New Roman" w:eastAsia="Calibri" w:hAnsi="Calibri"/>
    </w:rPr>
  </w:style>
  <w:style w:styleId="Podnoje" w:type="paragraph">
    <w:name w:val="footer"/>
    <w:basedOn w:val="Normal"/>
    <w:link w:val="PodnojeChar"/>
    <w:uiPriority w:val="99"/>
    <w:unhideWhenUsed/>
    <w:rsid w:val="001751C5"/>
    <w:pPr>
      <w:tabs>
        <w:tab w:pos="4536" w:val="center"/>
        <w:tab w:pos="9072" w:val="right"/>
      </w:tabs>
      <w:spacing w:after="0"/>
    </w:pPr>
  </w:style>
  <w:style w:customStyle="1" w:styleId="PodnojeChar" w:type="character">
    <w:name w:val="Podnožje Char"/>
    <w:basedOn w:val="Zadanifontodlomka"/>
    <w:link w:val="Podnoje"/>
    <w:uiPriority w:val="99"/>
    <w:rsid w:val="001751C5"/>
    <w:rPr>
      <w:rFonts w:ascii="Calibri" w:cs="Times New Roman" w:eastAsia="Calibri" w:hAnsi="Calibri"/>
    </w:rPr>
  </w:style>
  <w:style w:styleId="Tekstrezerviranogmjesta" w:type="character">
    <w:name w:val="Placeholder Text"/>
    <w:basedOn w:val="Zadanifontodlomka"/>
    <w:uiPriority w:val="99"/>
    <w:semiHidden/>
    <w:rsid w:val="00A51521"/>
    <w:rPr>
      <w:color w:val="808080"/>
      <w:bdr w:color="auto" w:space="0" w:sz="0" w:val="none"/>
      <w:shd w:color="auto" w:fill="auto" w:val="clear"/>
    </w:rPr>
  </w:style>
  <w:style w:customStyle="1" w:styleId="eSPISCCParagraphDefaultFont" w:type="character">
    <w:name w:val="eSPIS_CC_Paragraph Default Font"/>
    <w:basedOn w:val="Zadanifontodlomka"/>
    <w:rsid w:val="00A5152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51521"/>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A51521"/>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A51521"/>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DEB6BC-E46C-46BC-9E17-5E6478A6BA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1140</properties:Words>
  <properties:Characters>6821</properties:Characters>
  <properties:Lines>202</properties:Lines>
  <properties:Paragraphs>109</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2018-04-25T06:47:00Z</dcterms:created>
  <dc:creator>Josip</dc:creator>
  <cp:lastModifiedBy>Sonja Pilić</cp:lastModifiedBy>
  <cp:lastPrinted>2018-04-24T13:02:00Z</cp:lastPrinted>
  <dcterms:modified xmlns:xsi="http://www.w3.org/2001/XMLSchema-instance" xsi:type="dcterms:W3CDTF">2018-04-25T07:51:00Z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podnesak (IZVJEŠĆE IZVJEŠTAJNO LJEŠNJAK.docx)</vt:lpwstr>
  </prop:property>
  <prop:property name="CC_coloring" pid="4" fmtid="{D5CDD505-2E9C-101B-9397-08002B2CF9AE}">
    <vt:bool>false</vt:bool>
  </prop:property>
  <prop:property name="BrojStranica" pid="5" fmtid="{D5CDD505-2E9C-101B-9397-08002B2CF9AE}">
    <vt:i4>5</vt:i4>
  </prop:property>
</prop:Properties>
</file>