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a2ac" w14:paraId="3a5a2ac" w:rsidRDefault="008E6ED6" w:rsidR="008E6ED6">
      <w:pPr>
        <w15:collapsed w:val="false"/>
      </w:pPr>
      <w:bookmarkStart w:name="_GoBack" w:id="0"/>
      <w:bookmarkEnd w:id="0"/>
    </w:p>
    <w:p w:rsidRDefault="000D3C4F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B1337D" w:rsidRPr="00B1337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B1337D">
        <w:t>Broj: St-38/2015-70</w:t>
      </w:r>
    </w:p>
    <w:p w:rsidRDefault="001C6B74" w:rsidR="001C6B74" w:rsidRPr="00B1337D"/>
    <w:p w:rsidRDefault="00561930" w:rsidP="00CA7BDE" w:rsidR="00F9657A">
      <w:pPr>
        <w:jc w:val="center"/>
      </w:pPr>
      <w:r>
        <w:t>R E P U B L I K A     H R V A T S K A</w:t>
      </w:r>
    </w:p>
    <w:p w:rsidRDefault="00561930" w:rsidP="00CA7BDE" w:rsidR="00561930" w:rsidRPr="00B1337D">
      <w:pPr>
        <w:jc w:val="center"/>
      </w:pPr>
      <w:r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 xml:space="preserve">, po stečajnom sucu Vesni Vukelić, u stečajnom postupku nad dužnikom </w:t>
      </w:r>
      <w:r w:rsidR="00B1337D">
        <w:t>POLJOPRIVREDNA ZADRUGA KUPINA, u stečaju Kupina</w:t>
      </w:r>
      <w:r>
        <w:t xml:space="preserve">, dana </w:t>
      </w:r>
      <w:r w:rsidR="00F379C2">
        <w:t>3</w:t>
      </w:r>
      <w:r w:rsidR="00B1337D">
        <w:t>.studenog 2016</w:t>
      </w:r>
      <w:r w:rsidR="00E34446">
        <w:t>.g.</w:t>
      </w:r>
    </w:p>
    <w:p w:rsidRDefault="00A25F7F" w:rsidP="00A25F7F" w:rsidR="00A25F7F">
      <w:pPr>
        <w:jc w:val="both"/>
      </w:pPr>
    </w:p>
    <w:p w:rsidRDefault="00561930" w:rsidP="00A25F7F" w:rsidR="00F9657A" w:rsidRPr="00B1337D">
      <w:pPr>
        <w:jc w:val="center"/>
      </w:pPr>
      <w:r>
        <w:t>r i j e š i</w:t>
      </w:r>
      <w:r w:rsidR="008E6ED6" w:rsidRPr="00B1337D">
        <w:t xml:space="preserve">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>na završnu diobu stečajne</w:t>
      </w:r>
      <w:r w:rsidR="00F87B04">
        <w:t xml:space="preserve"> mase</w:t>
      </w:r>
      <w:r w:rsidR="00D16089">
        <w:t xml:space="preserve"> dužnika</w:t>
      </w:r>
      <w:r w:rsidR="00C37759">
        <w:t xml:space="preserve"> </w:t>
      </w:r>
      <w:r w:rsidR="00B1337D">
        <w:rPr>
          <w:b/>
        </w:rPr>
        <w:t>POLJOPRIVREDNE ZADRUGE KUPINA, u stečaju Kupina, Kupina 79, OIB 27515673990</w:t>
      </w:r>
      <w:r w:rsidR="00D16089">
        <w:t xml:space="preserve">, po kojoj se od raspoloživih novčanih sredstava namijenjenih za diobu u ukupnom iznosu od </w:t>
      </w:r>
      <w:r w:rsidR="00B1337D">
        <w:t>37.979,12</w:t>
      </w:r>
      <w:r w:rsidR="00D16089">
        <w:t xml:space="preserve"> kn, vjerovnici prvog višeg isplatnog reda čije ukupno utvrđene tražbine iznose </w:t>
      </w:r>
      <w:r w:rsidR="00B1337D">
        <w:t>228.639,97</w:t>
      </w:r>
      <w:r w:rsidR="00D16089">
        <w:t xml:space="preserve"> kn, namiruju u </w:t>
      </w:r>
      <w:r w:rsidR="00664C54">
        <w:t xml:space="preserve">visini </w:t>
      </w:r>
      <w:r w:rsidR="00911F4D">
        <w:t>16,61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911F4D">
        <w:rPr>
          <w:b/>
        </w:rPr>
        <w:t>9.prosinca 2016</w:t>
      </w:r>
      <w:r w:rsidR="00C5465E">
        <w:rPr>
          <w:b/>
        </w:rPr>
        <w:t xml:space="preserve">.u </w:t>
      </w:r>
      <w:r w:rsidR="009554FA">
        <w:rPr>
          <w:b/>
        </w:rPr>
        <w:t>9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 xml:space="preserve">na mrežnoj stanici e-Oglasna ploča sudova i </w:t>
      </w:r>
      <w:r>
        <w:t xml:space="preserve">u pisarnici Stalne službe u </w:t>
      </w:r>
      <w:proofErr w:type="spellStart"/>
      <w:r>
        <w:t>Slav.Brodu</w:t>
      </w:r>
      <w:proofErr w:type="spellEnd"/>
      <w:r>
        <w:t xml:space="preserve"> soba br. 84/III</w:t>
      </w:r>
      <w:r w:rsidR="00D11228">
        <w:t>. Na završni popis vjerovnici</w:t>
      </w:r>
      <w:r>
        <w:t xml:space="preserve"> mogu stečajnom sucu podnijeti prigovor u roku od 8 dana nakon isteka roka iz čl. 185 st. 1 Stečajnog zakona.</w:t>
      </w:r>
    </w:p>
    <w:p w:rsidRDefault="00D16089" w:rsidP="00D16089" w:rsidR="00D16089">
      <w:pPr>
        <w:ind w:firstLine="708"/>
        <w:jc w:val="both"/>
      </w:pPr>
      <w:r>
        <w:t>Na ročište se pozivaju svi vjerovnici i stečajni upravitelj.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911F4D">
      <w:pPr>
        <w:jc w:val="center"/>
      </w:pPr>
      <w:r w:rsidRPr="00911F4D">
        <w:t>Obrazloženje</w:t>
      </w:r>
    </w:p>
    <w:p w:rsidRDefault="00F9657A" w:rsidP="00C164A9" w:rsidR="00F9657A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C164A9" w:rsidR="001812D1">
      <w:pPr>
        <w:jc w:val="both"/>
      </w:pPr>
      <w:r>
        <w:tab/>
      </w:r>
      <w:r w:rsidR="006C4E6C">
        <w:t>Rješenjem ovog s</w:t>
      </w:r>
      <w:r w:rsidR="00457144">
        <w:t>uda br. St-</w:t>
      </w:r>
      <w:r w:rsidR="00911F4D">
        <w:t>38/2015-</w:t>
      </w:r>
      <w:r w:rsidR="006C4E6C">
        <w:t>12</w:t>
      </w:r>
      <w:r w:rsidR="009554FA">
        <w:t xml:space="preserve"> od </w:t>
      </w:r>
      <w:r w:rsidR="006C4E6C">
        <w:t>15.travnja 2015</w:t>
      </w:r>
      <w:r w:rsidR="00D16089">
        <w:t xml:space="preserve">., otvoren je stečajni postupak nad dužnikom </w:t>
      </w:r>
      <w:r w:rsidR="00911F4D">
        <w:t>POLJOPRIVREDNA ZADRUG</w:t>
      </w:r>
      <w:r w:rsidR="006C4E6C">
        <w:t xml:space="preserve">A KUPINA, </w:t>
      </w:r>
      <w:r w:rsidR="00911F4D">
        <w:t xml:space="preserve"> Kupina</w:t>
      </w:r>
      <w:r w:rsidR="00C5465E">
        <w:t>.</w:t>
      </w:r>
    </w:p>
    <w:p w:rsidRDefault="00D16089" w:rsidP="00C164A9" w:rsidR="00D16089">
      <w:pPr>
        <w:jc w:val="both"/>
      </w:pPr>
      <w:r>
        <w:tab/>
        <w:t xml:space="preserve">Stečajni upravitelj </w:t>
      </w:r>
      <w:r w:rsidR="00911F4D">
        <w:t xml:space="preserve">Nikola Kruljac </w:t>
      </w:r>
      <w:r>
        <w:t xml:space="preserve">tijekom stečajnog postupka ispitao </w:t>
      </w:r>
      <w:r w:rsidR="00224797">
        <w:t xml:space="preserve">je </w:t>
      </w:r>
      <w:r>
        <w:t xml:space="preserve">sve prijavljene tražbine te unovčio </w:t>
      </w:r>
      <w:r w:rsidR="006C4E6C">
        <w:t xml:space="preserve">cjelokupnu </w:t>
      </w:r>
      <w:r>
        <w:t>imovinu koj</w:t>
      </w:r>
      <w:r w:rsidR="00F526FC">
        <w:t>a ulazi u stečajnu masu.</w:t>
      </w:r>
    </w:p>
    <w:p w:rsidRDefault="006B3FAB" w:rsidP="006B3FAB" w:rsidR="006B3FAB">
      <w:pPr>
        <w:jc w:val="both"/>
      </w:pPr>
      <w:r>
        <w:tab/>
        <w:t xml:space="preserve">Tražbine su ispitane na </w:t>
      </w:r>
      <w:r w:rsidR="009554FA">
        <w:t>općem ispitnom</w:t>
      </w:r>
      <w:r>
        <w:t xml:space="preserve"> ročištu održanom </w:t>
      </w:r>
      <w:r w:rsidR="006C4E6C">
        <w:t>30.lipnja 2015</w:t>
      </w:r>
      <w:r w:rsidR="009554FA">
        <w:t>.</w:t>
      </w:r>
      <w:r w:rsidR="00C37759">
        <w:t>,</w:t>
      </w:r>
      <w:r>
        <w:t xml:space="preserve"> te je </w:t>
      </w:r>
      <w:r w:rsidR="00664C54">
        <w:t xml:space="preserve">tijekom postupka </w:t>
      </w:r>
      <w:r>
        <w:t xml:space="preserve">utvrđeno tražbina prvog višeg isplatnog reda u ukupnom iznosu od </w:t>
      </w:r>
      <w:r w:rsidR="006C4E6C">
        <w:t>228.636,97</w:t>
      </w:r>
      <w:r w:rsidR="00A6612E">
        <w:t xml:space="preserve"> </w:t>
      </w:r>
      <w:r>
        <w:t xml:space="preserve"> kn</w:t>
      </w:r>
      <w:r w:rsidR="00A6612E">
        <w:t xml:space="preserve"> bruto</w:t>
      </w:r>
      <w:r>
        <w:t xml:space="preserve">, a drugog višeg isplatnog reda u iznosu od </w:t>
      </w:r>
      <w:r w:rsidR="006C4E6C">
        <w:t>412.263,57</w:t>
      </w:r>
      <w:r>
        <w:t xml:space="preserve"> kn.</w:t>
      </w:r>
    </w:p>
    <w:p w:rsidRDefault="00C37759" w:rsidP="006B3FAB" w:rsidR="00C37759">
      <w:pPr>
        <w:jc w:val="both"/>
      </w:pPr>
    </w:p>
    <w:p w:rsidRDefault="00C37759" w:rsidP="006B3FAB" w:rsidR="00C37759">
      <w:pPr>
        <w:jc w:val="both"/>
      </w:pPr>
    </w:p>
    <w:p w:rsidRDefault="007B68FA" w:rsidP="00C37759" w:rsidR="007B68FA" w:rsidRPr="006C4E6C">
      <w:pPr>
        <w:ind w:firstLine="708" w:left="2832"/>
      </w:pPr>
      <w:r w:rsidRPr="006C4E6C">
        <w:t>-</w:t>
      </w:r>
      <w:r w:rsidR="00241B05" w:rsidRPr="006C4E6C">
        <w:t xml:space="preserve">2 -                         </w:t>
      </w:r>
      <w:r w:rsidR="00AB5CA5" w:rsidRPr="006C4E6C">
        <w:t xml:space="preserve">            </w:t>
      </w:r>
      <w:r w:rsidR="00241B05" w:rsidRPr="006C4E6C">
        <w:t xml:space="preserve">  </w:t>
      </w:r>
    </w:p>
    <w:p w:rsidRDefault="006B3FAB" w:rsidP="00C37759" w:rsidR="00F9657A">
      <w:pPr>
        <w:ind w:firstLine="708" w:left="2832"/>
      </w:pPr>
      <w:r>
        <w:tab/>
      </w:r>
    </w:p>
    <w:p w:rsidRDefault="00D16089" w:rsidP="006B3FAB" w:rsidR="00C22F14">
      <w:pPr>
        <w:jc w:val="both"/>
      </w:pPr>
      <w:r>
        <w:tab/>
        <w:t>Svoje završno</w:t>
      </w:r>
      <w:r w:rsidR="00C22F14">
        <w:t xml:space="preserve"> izvješće stečajni upravitelj </w:t>
      </w:r>
      <w:r>
        <w:t xml:space="preserve"> dostavio </w:t>
      </w:r>
      <w:r w:rsidR="00C22F14">
        <w:t xml:space="preserve">je </w:t>
      </w:r>
      <w:r>
        <w:t>stečaj</w:t>
      </w:r>
      <w:r w:rsidR="006A167C">
        <w:t xml:space="preserve">nom sucu dana </w:t>
      </w:r>
      <w:r w:rsidR="006C4E6C">
        <w:t>29.lipnja 2016</w:t>
      </w:r>
      <w:r w:rsidR="00224797">
        <w:t>.</w:t>
      </w:r>
      <w:r w:rsidR="006A167C">
        <w:t xml:space="preserve"> u</w:t>
      </w:r>
      <w:r>
        <w:t xml:space="preserve">z završni račun i prijedlog završne diobe. U završnom izvješću navodi da je </w:t>
      </w:r>
      <w:r w:rsidR="00B90A2C">
        <w:t>cjelokupna imovina dužnika unovčena</w:t>
      </w:r>
      <w:r w:rsidR="00A6612E">
        <w:t xml:space="preserve"> </w:t>
      </w:r>
      <w:r w:rsidR="006C4E6C">
        <w:t xml:space="preserve">u roku od godine dana </w:t>
      </w:r>
      <w:r w:rsidR="00B674ED">
        <w:t>za iznos koji predstavlja</w:t>
      </w:r>
      <w:r w:rsidR="006C4E6C">
        <w:t xml:space="preserve"> 77% procijenjene vrijednosti. </w:t>
      </w:r>
      <w:r w:rsidR="006E1636">
        <w:t xml:space="preserve">Nekretnine </w:t>
      </w:r>
      <w:r w:rsidR="00B674ED">
        <w:t xml:space="preserve">opterećene </w:t>
      </w:r>
      <w:proofErr w:type="spellStart"/>
      <w:r w:rsidR="00B674ED">
        <w:t>razlučnim</w:t>
      </w:r>
      <w:proofErr w:type="spellEnd"/>
      <w:r w:rsidR="00B674ED">
        <w:t xml:space="preserve"> pravima unovčene </w:t>
      </w:r>
      <w:r w:rsidR="006E1636">
        <w:t>su za iznos od 232.042,62 kn</w:t>
      </w:r>
      <w:r w:rsidR="00C22F14">
        <w:t xml:space="preserve">, motorna vozila (dva kombija) za iznos </w:t>
      </w:r>
      <w:r w:rsidR="006E1636">
        <w:t xml:space="preserve">od 46.439,82 kn, </w:t>
      </w:r>
      <w:r w:rsidR="00B674ED">
        <w:t>a</w:t>
      </w:r>
      <w:r w:rsidR="006E1636">
        <w:t xml:space="preserve"> iznos od 12.381,24 kn ostvaren </w:t>
      </w:r>
      <w:r w:rsidR="00B739A6">
        <w:t xml:space="preserve">je </w:t>
      </w:r>
      <w:r w:rsidR="006E1636">
        <w:t>prodajom ostalih pokretnina koje čine oprema i uredski nam</w:t>
      </w:r>
      <w:r w:rsidR="00C22F14">
        <w:t>ještaj. Od naplate potraživanja i kamata,</w:t>
      </w:r>
      <w:r w:rsidR="006E1636">
        <w:t xml:space="preserve"> te zakupa zemljišta također </w:t>
      </w:r>
      <w:r w:rsidR="00B739A6">
        <w:t xml:space="preserve">je ostvaren </w:t>
      </w:r>
      <w:r w:rsidR="006E1636">
        <w:t>novčani p</w:t>
      </w:r>
      <w:r w:rsidR="00C22F14">
        <w:t>riljev u iznosu 10.296,57 kn, pa</w:t>
      </w:r>
      <w:r w:rsidR="006E1636">
        <w:t xml:space="preserve"> je na taj način stečajni dužnik unovčenjem cjelokupne imovine ostvario iznos od 301.160,46 kn.</w:t>
      </w:r>
      <w:r w:rsidR="00B674ED">
        <w:t xml:space="preserve"> Od toga su namireni </w:t>
      </w:r>
      <w:r w:rsidR="002F1287">
        <w:t xml:space="preserve"> </w:t>
      </w:r>
      <w:proofErr w:type="spellStart"/>
      <w:r w:rsidR="002F1287">
        <w:t>razlučni</w:t>
      </w:r>
      <w:proofErr w:type="spellEnd"/>
      <w:r w:rsidR="002F1287">
        <w:t xml:space="preserve"> vjerovnici </w:t>
      </w:r>
      <w:r w:rsidR="00C22F14">
        <w:t xml:space="preserve">koji su imali upisano </w:t>
      </w:r>
      <w:proofErr w:type="spellStart"/>
      <w:r w:rsidR="00C22F14">
        <w:t>razlučno</w:t>
      </w:r>
      <w:proofErr w:type="spellEnd"/>
      <w:r w:rsidR="00C22F14">
        <w:t xml:space="preserve"> pravo na pokretn</w:t>
      </w:r>
      <w:r w:rsidR="00795FBB">
        <w:t>inama</w:t>
      </w:r>
      <w:r w:rsidR="00C22F14">
        <w:t xml:space="preserve"> u iznosu 27.742,</w:t>
      </w:r>
      <w:r w:rsidR="00795FBB">
        <w:t xml:space="preserve">48 kn, a s iznosom od 117.567,80 kn  namireni su  </w:t>
      </w:r>
      <w:proofErr w:type="spellStart"/>
      <w:r w:rsidR="00795FBB">
        <w:t>razlučni</w:t>
      </w:r>
      <w:proofErr w:type="spellEnd"/>
      <w:r w:rsidR="00795FBB">
        <w:t xml:space="preserve"> vjerovnici koji su imali upisano pravo zaloga na unovčenim nekretninama. Izmirene su i sve dospjele obveze stečajne mase u iznosu 58.752,08 kn, tako da  </w:t>
      </w:r>
    </w:p>
    <w:p w:rsidRDefault="00B674ED" w:rsidP="00B674ED" w:rsidR="002E521E">
      <w:pPr>
        <w:jc w:val="both"/>
      </w:pPr>
      <w:r>
        <w:t xml:space="preserve">je na poslovnom računu stečajnog dužnika na dan podnošenja završnog računa preostao iznos od 97.100,10 kn. Od </w:t>
      </w:r>
      <w:r w:rsidR="00795FBB">
        <w:t>tog</w:t>
      </w:r>
      <w:r>
        <w:t xml:space="preserve"> iznosa </w:t>
      </w:r>
      <w:proofErr w:type="spellStart"/>
      <w:r>
        <w:t>steč.upravitelj</w:t>
      </w:r>
      <w:proofErr w:type="spellEnd"/>
      <w:r>
        <w:t xml:space="preserve"> predlaže  za predvidive troškove izdvojiti 59.120,98 kn koji se odnosi na </w:t>
      </w:r>
      <w:r w:rsidR="00795FBB">
        <w:t xml:space="preserve">njegovu </w:t>
      </w:r>
      <w:r>
        <w:t xml:space="preserve"> nagradu </w:t>
      </w:r>
      <w:r w:rsidR="00B739A6">
        <w:t>određenu pravomoćnim</w:t>
      </w:r>
      <w:r>
        <w:t xml:space="preserve"> rješenj</w:t>
      </w:r>
      <w:r w:rsidR="00B739A6">
        <w:t>em</w:t>
      </w:r>
      <w:r>
        <w:t xml:space="preserve"> stečajnog suca, troškove knjigovodstva, troškove odvjetnika, zatvaranja </w:t>
      </w:r>
      <w:r w:rsidR="002E521E">
        <w:t xml:space="preserve">poslovnog računa i </w:t>
      </w:r>
      <w:r>
        <w:t xml:space="preserve">arhiviranja poslovne dokumentacije. Na taj način za završnu diobu ostaje raspoloživ iznos od 37.979,12 kn, a kako su tražbine vjerovnika prvog višeg isplatnog reda utvrđene u iznosu 228.639,97 kn, predlaže da se s navedenim iznosom ovi vjerovnici namire u visini 16,61% ukupno utvrđenih tražbina, te </w:t>
      </w:r>
      <w:r w:rsidR="002E521E">
        <w:t>da sudac izda</w:t>
      </w:r>
      <w:r>
        <w:t xml:space="preserve"> suglasnost na </w:t>
      </w:r>
      <w:r w:rsidR="002E521E">
        <w:t>predloženu</w:t>
      </w:r>
      <w:r>
        <w:t xml:space="preserve"> diobu i </w:t>
      </w:r>
      <w:r w:rsidR="002E521E">
        <w:t>zakaže</w:t>
      </w:r>
      <w:r>
        <w:t xml:space="preserve"> završno ročite.</w:t>
      </w:r>
    </w:p>
    <w:p w:rsidRDefault="007C0A91" w:rsidP="006B3FAB" w:rsidR="00460198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3A3BA9">
        <w:t xml:space="preserve">dalje SZ, koja se primjenjuje i na postupke u tijeku temeljem čl. 441 st. 2 istog zakona) </w:t>
      </w:r>
      <w:r w:rsidR="009E10EA">
        <w:t xml:space="preserve">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elja bez poziva</w:t>
      </w:r>
      <w:r w:rsidR="00460198">
        <w:t xml:space="preserve"> na izjašnjenje u smislu odredbe</w:t>
      </w:r>
      <w:r w:rsidR="00CE7C2A">
        <w:t xml:space="preserve"> čl. </w:t>
      </w:r>
      <w:r w:rsidR="00460198">
        <w:t>95 st. 3</w:t>
      </w:r>
      <w:r w:rsidR="00CE7C2A">
        <w:t xml:space="preserve"> SZ-a jer u ovom stečajnom postup</w:t>
      </w:r>
      <w:r w:rsidR="00D8637D">
        <w:t>ku Odbor vjerovnika nije osnova</w:t>
      </w:r>
      <w:r w:rsidR="00460198">
        <w:t>n</w:t>
      </w:r>
      <w:r w:rsidR="00D8637D">
        <w:t xml:space="preserve">  pa je ispunja</w:t>
      </w:r>
      <w:r w:rsidR="00460198">
        <w:t xml:space="preserve">vajući zakonsku obvezu propisanu navedenom odredbom, </w:t>
      </w:r>
      <w:r w:rsidR="00D8637D">
        <w:t xml:space="preserve">završni račun objavio </w:t>
      </w:r>
      <w:r w:rsidR="00460198">
        <w:t xml:space="preserve">je </w:t>
      </w:r>
      <w:r w:rsidR="00D8637D">
        <w:t>na mrežnoj stanici e-Oglasna ploča sudova uz poziv svim vjerovnicima da se očituju.</w:t>
      </w:r>
    </w:p>
    <w:p w:rsidRDefault="00460198" w:rsidP="006B3FAB" w:rsidR="009E10EA">
      <w:pPr>
        <w:jc w:val="both"/>
      </w:pPr>
      <w:r>
        <w:tab/>
        <w:t>U ostavljenom roku vjerovnici se nisu očitovali, a n</w:t>
      </w:r>
      <w:r w:rsidR="00F73203">
        <w:t>akon ispitivanja završnog računa, s</w:t>
      </w:r>
      <w:r w:rsidR="006B3FAB">
        <w:t>tečajni sud</w:t>
      </w:r>
      <w:r w:rsidR="007C0A91">
        <w:t xml:space="preserve">ac je isti </w:t>
      </w:r>
      <w:r w:rsidR="006B3FAB">
        <w:t xml:space="preserve">potvrdio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stečajni sudac je prihvatio predloženu završnu diobu čime su ostvarene  i </w:t>
      </w:r>
      <w:r>
        <w:t xml:space="preserve"> sve </w:t>
      </w:r>
      <w:r w:rsidR="00747EEA">
        <w:t>zakonske pretpostavke za zakazivanje završnog ročišta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66516D">
        <w:t xml:space="preserve"> </w:t>
      </w:r>
      <w:r w:rsidR="00F379C2">
        <w:t>3</w:t>
      </w:r>
      <w:r w:rsidR="007B68FA">
        <w:t>.studenog 2016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stanice e-Oglasna ploča</w:t>
      </w:r>
    </w:p>
    <w:p w:rsidRDefault="007B68FA" w:rsidP="00B86B26" w:rsidR="00B86B26">
      <w:pPr>
        <w:numPr>
          <w:ilvl w:val="0"/>
          <w:numId w:val="4"/>
        </w:numPr>
        <w:jc w:val="both"/>
      </w:pPr>
      <w:r>
        <w:t>Nikola Kruljac</w:t>
      </w:r>
      <w:r w:rsidR="00C37759">
        <w:t>,</w:t>
      </w:r>
      <w:r>
        <w:t xml:space="preserve"> </w:t>
      </w:r>
      <w:proofErr w:type="spellStart"/>
      <w:r>
        <w:t>steč.uprav</w:t>
      </w:r>
      <w:proofErr w:type="spellEnd"/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R="007B6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C621E"/>
    <w:rsid w:val="000D025A"/>
    <w:rsid w:val="000D3C4F"/>
    <w:rsid w:val="001073B9"/>
    <w:rsid w:val="00161314"/>
    <w:rsid w:val="001812D1"/>
    <w:rsid w:val="001B27AA"/>
    <w:rsid w:val="001B7F0D"/>
    <w:rsid w:val="001C6B74"/>
    <w:rsid w:val="001F6375"/>
    <w:rsid w:val="0020366C"/>
    <w:rsid w:val="00224797"/>
    <w:rsid w:val="00240854"/>
    <w:rsid w:val="00241B05"/>
    <w:rsid w:val="00244996"/>
    <w:rsid w:val="00250DF5"/>
    <w:rsid w:val="00286E9C"/>
    <w:rsid w:val="002A1D3A"/>
    <w:rsid w:val="002B0B43"/>
    <w:rsid w:val="002E521E"/>
    <w:rsid w:val="002F1287"/>
    <w:rsid w:val="002F2E75"/>
    <w:rsid w:val="002F63B6"/>
    <w:rsid w:val="00320B33"/>
    <w:rsid w:val="00330301"/>
    <w:rsid w:val="00353F46"/>
    <w:rsid w:val="00353F4E"/>
    <w:rsid w:val="00362A55"/>
    <w:rsid w:val="00382BF1"/>
    <w:rsid w:val="003A3BA9"/>
    <w:rsid w:val="003C05F4"/>
    <w:rsid w:val="003C351D"/>
    <w:rsid w:val="003C441A"/>
    <w:rsid w:val="003D441A"/>
    <w:rsid w:val="003E3B22"/>
    <w:rsid w:val="00402C05"/>
    <w:rsid w:val="004067BB"/>
    <w:rsid w:val="00453432"/>
    <w:rsid w:val="00455E95"/>
    <w:rsid w:val="00457144"/>
    <w:rsid w:val="00460198"/>
    <w:rsid w:val="00464070"/>
    <w:rsid w:val="00490A79"/>
    <w:rsid w:val="0049167D"/>
    <w:rsid w:val="004A0BB2"/>
    <w:rsid w:val="004E7FCB"/>
    <w:rsid w:val="005006B0"/>
    <w:rsid w:val="00561930"/>
    <w:rsid w:val="00587C13"/>
    <w:rsid w:val="005C7031"/>
    <w:rsid w:val="005E6735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3FAB"/>
    <w:rsid w:val="006C4BDA"/>
    <w:rsid w:val="006C4E6C"/>
    <w:rsid w:val="006E1636"/>
    <w:rsid w:val="006F1C8D"/>
    <w:rsid w:val="006F504B"/>
    <w:rsid w:val="007236B6"/>
    <w:rsid w:val="0073360D"/>
    <w:rsid w:val="00740679"/>
    <w:rsid w:val="00747EEA"/>
    <w:rsid w:val="00795FBB"/>
    <w:rsid w:val="007A57D0"/>
    <w:rsid w:val="007B0F82"/>
    <w:rsid w:val="007B68FA"/>
    <w:rsid w:val="007C0A91"/>
    <w:rsid w:val="007E6E1A"/>
    <w:rsid w:val="00802805"/>
    <w:rsid w:val="00830C5D"/>
    <w:rsid w:val="008B1EA2"/>
    <w:rsid w:val="008B2719"/>
    <w:rsid w:val="008B78D6"/>
    <w:rsid w:val="008C2D8B"/>
    <w:rsid w:val="008E262B"/>
    <w:rsid w:val="008E6ED6"/>
    <w:rsid w:val="008F4A68"/>
    <w:rsid w:val="00911F4D"/>
    <w:rsid w:val="00913EAC"/>
    <w:rsid w:val="00920C2E"/>
    <w:rsid w:val="00941FF2"/>
    <w:rsid w:val="009554FA"/>
    <w:rsid w:val="0096692B"/>
    <w:rsid w:val="009C1815"/>
    <w:rsid w:val="009C2638"/>
    <w:rsid w:val="009D1B8B"/>
    <w:rsid w:val="009E10EA"/>
    <w:rsid w:val="009E4BDF"/>
    <w:rsid w:val="009E7B73"/>
    <w:rsid w:val="00A250B7"/>
    <w:rsid w:val="00A25F7F"/>
    <w:rsid w:val="00A40A26"/>
    <w:rsid w:val="00A6612E"/>
    <w:rsid w:val="00A9112C"/>
    <w:rsid w:val="00A9155B"/>
    <w:rsid w:val="00AB5CA5"/>
    <w:rsid w:val="00AC48E4"/>
    <w:rsid w:val="00AC7EB8"/>
    <w:rsid w:val="00AD6624"/>
    <w:rsid w:val="00B1337D"/>
    <w:rsid w:val="00B1716C"/>
    <w:rsid w:val="00B2044D"/>
    <w:rsid w:val="00B30F61"/>
    <w:rsid w:val="00B409D6"/>
    <w:rsid w:val="00B674ED"/>
    <w:rsid w:val="00B739A6"/>
    <w:rsid w:val="00B86B26"/>
    <w:rsid w:val="00B90A2C"/>
    <w:rsid w:val="00B97F5B"/>
    <w:rsid w:val="00BA3077"/>
    <w:rsid w:val="00C164A9"/>
    <w:rsid w:val="00C22F14"/>
    <w:rsid w:val="00C37759"/>
    <w:rsid w:val="00C5465E"/>
    <w:rsid w:val="00C87A68"/>
    <w:rsid w:val="00C95E1C"/>
    <w:rsid w:val="00CA4A38"/>
    <w:rsid w:val="00CA7BDE"/>
    <w:rsid w:val="00CC0264"/>
    <w:rsid w:val="00CC1691"/>
    <w:rsid w:val="00CD3767"/>
    <w:rsid w:val="00CE7C2A"/>
    <w:rsid w:val="00D11228"/>
    <w:rsid w:val="00D153FF"/>
    <w:rsid w:val="00D16089"/>
    <w:rsid w:val="00D22615"/>
    <w:rsid w:val="00D8637D"/>
    <w:rsid w:val="00DC43AA"/>
    <w:rsid w:val="00DF5A18"/>
    <w:rsid w:val="00E015AC"/>
    <w:rsid w:val="00E27BED"/>
    <w:rsid w:val="00E34446"/>
    <w:rsid w:val="00EA169D"/>
    <w:rsid w:val="00ED6F32"/>
    <w:rsid w:val="00EF1B00"/>
    <w:rsid w:val="00EF59AD"/>
    <w:rsid w:val="00F003B3"/>
    <w:rsid w:val="00F379C2"/>
    <w:rsid w:val="00F526FC"/>
    <w:rsid w:val="00F73203"/>
    <w:rsid w:val="00F87B04"/>
    <w:rsid w:val="00F9657A"/>
    <w:rsid w:val="00FB69AB"/>
    <w:rsid w:val="00FD043B"/>
    <w:rsid w:val="00FE01E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0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0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KUPINA</izvorni_sadrzaj>
    <derivirana_varijabla naziv="DomainObject.Predmet.ProtustrankaFormated_1">  POLJOPRIVREDNA ZADRUGA  KUPINA</derivirana_varijabla>
  </DomainObject.Predmet.ProtustrankaFormated>
  <DomainObject.Predmet.ProtustrankaFormatedOIB>
    <izvorni_sadrzaj>  POLJOPRIVREDNA ZADRUGA  KUPINA, OIB 27515673990</izvorni_sadrzaj>
    <derivirana_varijabla naziv="DomainObject.Predmet.ProtustrankaFormatedOIB_1">  POLJOPRIVREDNA ZADRUGA  KUPINA, OIB 27515673990</derivirana_varijabla>
  </DomainObject.Predmet.ProtustrankaFormatedOIB>
  <DomainObject.Predmet.ProtustrankaFormatedWithAdress>
    <izvorni_sadrzaj> POLJOPRIVREDNA ZADRUGA  KUPINA, Kupina 79, 35216 Kupina</izvorni_sadrzaj>
    <derivirana_varijabla naziv="DomainObject.Predmet.ProtustrankaFormatedWithAdress_1"> POLJOPRIVREDNA ZADRUGA  KUPINA, Kupina 79, 35216 Kupina</derivirana_varijabla>
  </DomainObject.Predmet.ProtustrankaFormatedWithAdress>
  <DomainObject.Predmet.ProtustrankaFormatedWithAdressOIB>
    <izvorni_sadrzaj> POLJOPRIVREDNA ZADRUGA  KUPINA, OIB 27515673990, Kupina 79, 35216 Kupina</izvorni_sadrzaj>
    <derivirana_varijabla naziv="DomainObject.Predmet.ProtustrankaFormatedWithAdressOIB_1"> POLJOPRIVREDNA ZADRUGA  KUPINA, OIB 27515673990, Kupina 79, 35216 Kupina</derivirana_varijabla>
  </DomainObject.Predmet.ProtustrankaFormatedWithAdressOIB>
  <DomainObject.Predmet.ProtustrankaWithAdress>
    <izvorni_sadrzaj>POLJOPRIVREDNA ZADRUGA  KUPINA Kupina 79, 35216 Kupina</izvorni_sadrzaj>
    <derivirana_varijabla naziv="DomainObject.Predmet.ProtustrankaWithAdress_1">POLJOPRIVREDNA ZADRUGA  KUPINA Kupina 79, 35216 Kupina</derivirana_varijabla>
  </DomainObject.Predmet.ProtustrankaWithAdress>
  <DomainObject.Predmet.ProtustrankaWithAdressOIB>
    <izvorni_sadrzaj>POLJOPRIVREDNA ZADRUGA  KUPINA, OIB 27515673990, Kupina 79, 35216 Kupina</izvorni_sadrzaj>
    <derivirana_varijabla naziv="DomainObject.Predmet.ProtustrankaWithAdressOIB_1">POLJOPRIVREDNA ZADRUGA  KUPINA, OIB 27515673990, Kupina 79, 35216 Kupina</derivirana_varijabla>
  </DomainObject.Predmet.ProtustrankaWithAdressOIB>
  <DomainObject.Predmet.ProtustrankaNazivFormated>
    <izvorni_sadrzaj>POLJOPRIVREDNA ZADRUGA  KUPINA</izvorni_sadrzaj>
    <derivirana_varijabla naziv="DomainObject.Predmet.ProtustrankaNazivFormated_1">POLJOPRIVREDNA ZADRUGA  KUPINA</derivirana_varijabla>
  </DomainObject.Predmet.ProtustrankaNazivFormated>
  <DomainObject.Predmet.ProtustrankaNazivFormatedOIB>
    <izvorni_sadrzaj>POLJOPRIVREDNA ZADRUGA  KUPINA, OIB 27515673990</izvorni_sadrzaj>
    <derivirana_varijabla naziv="DomainObject.Predmet.ProtustrankaNazivFormatedOIB_1">POLJOPRIVREDNA ZADRUGA  KUPINA, OIB 27515673990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 KUPINA</item>
    </izvorni_sadrzaj>
    <derivirana_varijabla naziv="DomainObject.Predmet.ProtuStrankaListFormated_1">
      <item>POLJOPRIVREDNA ZADRUGA  KUPINA</item>
    </derivirana_varijabla>
  </DomainObject.Predmet.ProtuStrankaListFormated>
  <DomainObject.Predmet.ProtuStrankaListFormatedOIB>
    <izvorni_sadrzaj>
      <item>POLJOPRIVREDNA ZADRUGA  KUPINA, OIB 27515673990</item>
    </izvorni_sadrzaj>
    <derivirana_varijabla naziv="DomainObject.Predmet.ProtuStrankaListFormatedOIB_1">
      <item>POLJOPRIVREDNA ZADRUGA  KUPINA, OIB 27515673990</item>
    </derivirana_varijabla>
  </DomainObject.Predmet.ProtuStrankaListFormatedOIB>
  <DomainObject.Predmet.ProtuStrankaListFormatedWithAdress>
    <izvorni_sadrzaj>
      <item>POLJOPRIVREDNA ZADRUGA  KUPINA, Kupina 79, 35216 Kupina</item>
    </izvorni_sadrzaj>
    <derivirana_varijabla naziv="DomainObject.Predmet.ProtuStrankaListFormatedWithAdress_1">
      <item>POLJOPRIVREDNA ZADRUGA  KUPINA, Kupina 79, 35216 Kupina</item>
    </derivirana_varijabla>
  </DomainObject.Predmet.ProtuStrankaListFormatedWithAdress>
  <DomainObject.Predmet.ProtuStrankaListFormatedWithAdressOIB>
    <izvorni_sadrzaj>
      <item>POLJOPRIVREDNA ZADRUGA  KUPINA, OIB 27515673990, Kupina 79, 35216 Kupina</item>
    </izvorni_sadrzaj>
    <derivirana_varijabla naziv="DomainObject.Predmet.ProtuStrankaListFormatedWithAdressOIB_1">
      <item>POLJOPRIVREDNA ZADRUGA  KUPINA, OIB 27515673990, Kupina 79, 35216 Kupina</item>
    </derivirana_varijabla>
  </DomainObject.Predmet.ProtuStrankaListFormatedWithAdressOIB>
  <DomainObject.Predmet.ProtuStrankaListNazivFormated>
    <izvorni_sadrzaj>
      <item>POLJOPRIVREDNA ZADRUGA  KUPINA</item>
    </izvorni_sadrzaj>
    <derivirana_varijabla naziv="DomainObject.Predmet.ProtuStrankaListNazivFormated_1">
      <item>POLJOPRIVREDNA ZADRUGA  KUPINA</item>
    </derivirana_varijabla>
  </DomainObject.Predmet.ProtuStrankaListNazivFormated>
  <DomainObject.Predmet.ProtuStrankaListNazivFormatedOIB>
    <izvorni_sadrzaj>
      <item>POLJOPRIVREDNA ZADRUGA  KUPINA, OIB 27515673990</item>
    </izvorni_sadrzaj>
    <derivirana_varijabla naziv="DomainObject.Predmet.ProtuStrankaListNazivFormatedOIB_1">
      <item>POLJOPRIVREDNA ZADRUGA  KUPINA, OIB 27515673990</item>
    </derivirana_varijabla>
  </DomainObject.Predmet.ProtuStrankaListNazivFormatedOIB>
  <DomainObject.Predmet.OstaliList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>
  <DomainObject.Predmet.OstaliList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FormatedOIB>
  <DomainObject.Predmet.OstaliListFormatedWithAdress>
    <izvorni_sadrzaj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_1">
      <item>Antun Bartolović,, Novi Grad 115, 35221 Novi Grad</item>
      <item>NIKOLA KRULJAC,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>
  <DomainObject.Predmet.OstaliListFormatedWithAdressOIB>
    <izvorni_sadrzaj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izvorni_sadrzaj>
    <derivirana_varijabla naziv="DomainObject.Predmet.OstaliListFormatedWithAdressOIB_1">
      <item>Antun Bartolović,, Novi Grad 115, 35221 Novi Grad</item>
      <item>NIKOLA KRULJAC, OIB 49223643131, Bana Jelačića 48, Martin, 31500 Našice</item>
      <item>Vesna Lazarić, ŽDO Sl.Brod</item>
      <item>Anamarija Ravnjak Osijek</item>
      <item>Vjekoslav Šustić, Osijek</item>
      <item>Juro Majić, Domjanovićeva 107, 31400 Đakovo</item>
      <item>Mira Vinarić, Stružani 39, 35214 Stružani</item>
    </derivirana_varijabla>
  </DomainObject.Predmet.OstaliListFormatedWithAdressOIB>
  <DomainObject.Predmet.OstaliListNazivFormated>
    <izvorni_sadrzaj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_1"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>
  <DomainObject.Predmet.OstaliListNazivFormatedOIB>
    <izvorni_sadrzaj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OstaliListNazivFormatedOIB_1">
      <item>Antun Bartolović,</item>
      <item>NIKOLA KRULJAC, OIB 49223643131</item>
      <item>Vesna Lazarić, ŽDO Sl.Brod</item>
      <item>Anamarija Ravnjak Osijek</item>
      <item>Vjekoslav Šustić, Osijek</item>
      <item>Juro Majić</item>
      <item>Mira Vinarić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 KUPINA</izvorni_sadrzaj>
    <derivirana_varijabla naziv="DomainObject.Predmet.ProtustrankaIDrugi_1">POLJOPRIVREDNA ZADRUGA  KUPINA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POLJOPRIVREDNA ZADRUGA  KUPINA, OIB 27515673990, Kupina 79, 35216 Kupina</izvorni_sadrzaj>
    <derivirana_varijabla naziv="DomainObject.Predmet.ProtustrankaIDrugiAdressOIB_1">POLJOPRIVREDNA ZADRUGA  KUPINA, OIB 27515673990, Kupina 79, 35216 Kupina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izvorni_sadrzaj>
    <derivirana_varijabla naziv="DomainObject.Predmet.SudioniciListNaziv_1">
      <item>FINANCIJSKA AGENCIJA RC OSIJEK</item>
      <item>POLJOPRIVREDNA ZADRUGA  KUPINA</item>
      <item>Antun Bartolović,</item>
      <item>NIKOLA KRULJAC</item>
      <item>Vesna Lazarić, ŽDO Sl.Brod</item>
      <item>Anamarija Ravnjak Osijek</item>
      <item>Vjekoslav Šustić, Osijek</item>
      <item>Juro Majić</item>
      <item>Mira Vinarić</item>
    </derivirana_varijabla>
  </DomainObject.Predmet.SudioniciListNaziv>
  <DomainObject.Predmet.SudioniciListAdressOIB>
    <izvorni_sadrzaj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izvorni_sadrzaj>
    <derivirana_varijabla naziv="DomainObject.Predmet.SudioniciListAdressOIB_1">
      <item>FINANCIJSKA AGENCIJA RC OSIJEK, OIB 85821130368, P.Krešimira IV 20,35000 Slavonski Brod</item>
      <item>POLJOPRIVREDNA ZADRUGA  KUPINA, OIB 27515673990, Kupina 79,35216 Kupina</item>
      <item>Antun Bartolović,, Novi Grad 115,35221 Novi Grad</item>
      <item>NIKOLA KRULJAC, OIB 49223643131, Bana Jelačića 48, Martin,31500 Našice</item>
      <item>Vesna Lazarić, ŽDO Sl.Brod</item>
      <item>Anamarija Ravnjak Osijek</item>
      <item>Vjekoslav Šustić, Osijek</item>
      <item>Juro Majić, Domjanovićeva 107,31400 Đakovo</item>
      <item>Mira Vinarić, Stružani 39,35214 Stružani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27515673990</item>
      <item>, OIB null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800</properties:Words>
  <properties:Characters>4343</properties:Characters>
  <properties:Lines>94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2016-11-03T12:51:00Z</dcterms:created>
  <dc:creator>Korisnik</dc:creator>
  <cp:lastModifiedBy>wsadmin</cp:lastModifiedBy>
  <cp:lastPrinted>2016-11-03T12:03:00Z</cp:lastPrinted>
  <dcterms:modified xmlns:xsi="http://www.w3.org/2001/XMLSchema-instance" xsi:type="dcterms:W3CDTF">2016-11-03T12:56:00Z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