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aba7" w14:paraId="e92aba7" w:rsidRDefault="00AE649C" w:rsidP="00FA5B5E" w:rsidR="00AE649C" w:rsidRPr="00B76F3C">
      <w:pPr>
        <w:pStyle w:val="Naslov3"/>
        <w15:collapsed w:val="false"/>
      </w:pPr>
    </w:p>
    <w:p w:rsidRDefault="002615E1" w:rsidP="002615E1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615E1" w:rsidP="002615E1" w:rsidR="002615E1" w:rsidRPr="002615E1">
      <w:pPr>
        <w:spacing w:after="0"/>
        <w:rPr>
          <w:rFonts w:cs="Times New Roman" w:eastAsia="Calibri"/>
          <w:b/>
          <w:noProof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615E1">
        <w:rPr>
          <w:rFonts w:cs="Times New Roman" w:eastAsia="Times New Roman"/>
          <w:noProof/>
          <w:szCs w:val="20"/>
          <w:lang w:eastAsia="hr-HR"/>
        </w:rPr>
        <w:t xml:space="preserve">           5 St-188/2016-2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615E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615E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noProof/>
          <w:szCs w:val="20"/>
          <w:lang w:eastAsia="hr-HR"/>
        </w:rPr>
        <w:tab/>
      </w:r>
      <w:r w:rsidRPr="002615E1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Slavonija i Baranja, koju zastupa Županijsko državno odvjetništvo u Bjelovaru, za otvaranje stečajnog postupka nad dužnikom PUBLIKACIJENET društvo s ograničenom odgovornošću za usluge i trgovinu, Veliko Trojstvo, Rad. naselje </w:t>
      </w:r>
      <w:proofErr w:type="spellStart"/>
      <w:r w:rsidRPr="002615E1">
        <w:rPr>
          <w:rFonts w:cs="Times New Roman" w:eastAsia="Times New Roman"/>
          <w:szCs w:val="20"/>
          <w:lang w:eastAsia="hr-HR"/>
        </w:rPr>
        <w:t>Kurovica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 xml:space="preserve"> 23, MBS: 010075001, OIB: 85350402826,  dana 19. travnja 2016.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r i j e š i o   j e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2615E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PUBLIKACIJENET društvo s ograničenom odgovornošću</w:t>
      </w:r>
      <w:r w:rsidRPr="002615E1">
        <w:rPr>
          <w:rFonts w:cs="Times New Roman" w:eastAsia="Calibri"/>
        </w:rPr>
        <w:t xml:space="preserve"> za usluge i trgovinu,</w:t>
      </w:r>
      <w:r w:rsidRPr="002615E1">
        <w:rPr>
          <w:rFonts w:cs="Times New Roman" w:eastAsia="Times New Roman"/>
          <w:szCs w:val="20"/>
          <w:lang w:eastAsia="hr-HR"/>
        </w:rPr>
        <w:t xml:space="preserve"> Veliko Trojstvo</w:t>
      </w:r>
      <w:r w:rsidRPr="002615E1">
        <w:rPr>
          <w:rFonts w:cs="Times New Roman" w:eastAsia="Calibri"/>
        </w:rPr>
        <w:t xml:space="preserve">, Rad. naselje </w:t>
      </w:r>
      <w:proofErr w:type="spellStart"/>
      <w:r w:rsidRPr="002615E1">
        <w:rPr>
          <w:rFonts w:cs="Times New Roman" w:eastAsia="Calibri"/>
        </w:rPr>
        <w:t>Kurovica</w:t>
      </w:r>
      <w:proofErr w:type="spellEnd"/>
      <w:r w:rsidRPr="002615E1">
        <w:rPr>
          <w:rFonts w:cs="Times New Roman" w:eastAsia="Calibri"/>
        </w:rPr>
        <w:t xml:space="preserve"> 23, </w:t>
      </w:r>
      <w:r w:rsidRPr="002615E1">
        <w:rPr>
          <w:rFonts w:cs="Times New Roman" w:eastAsia="Times New Roman"/>
          <w:szCs w:val="20"/>
          <w:lang w:eastAsia="hr-HR"/>
        </w:rPr>
        <w:t>MBS:</w:t>
      </w:r>
      <w:r w:rsidRPr="002615E1">
        <w:rPr>
          <w:rFonts w:cs="Times New Roman" w:eastAsia="Calibri"/>
        </w:rPr>
        <w:t xml:space="preserve"> 010075001, </w:t>
      </w:r>
      <w:r w:rsidRPr="002615E1">
        <w:rPr>
          <w:rFonts w:cs="Times New Roman" w:eastAsia="Times New Roman"/>
          <w:szCs w:val="20"/>
          <w:lang w:eastAsia="hr-HR"/>
        </w:rPr>
        <w:t>OIB:</w:t>
      </w:r>
      <w:r w:rsidRPr="002615E1">
        <w:rPr>
          <w:rFonts w:cs="Times New Roman" w:eastAsia="Calibri"/>
        </w:rPr>
        <w:t xml:space="preserve"> 85350402826.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2615E1">
        <w:rPr>
          <w:rFonts w:cs="Times New Roman" w:eastAsia="Times New Roman"/>
          <w:b/>
          <w:szCs w:val="20"/>
          <w:lang w:eastAsia="hr-HR"/>
        </w:rPr>
        <w:t>24. svibnja 2016. u 10,40</w:t>
      </w:r>
      <w:r w:rsidRPr="002615E1">
        <w:rPr>
          <w:rFonts w:cs="Times New Roman" w:eastAsia="Times New Roman"/>
          <w:szCs w:val="20"/>
          <w:lang w:eastAsia="hr-HR"/>
        </w:rPr>
        <w:t xml:space="preserve"> </w:t>
      </w:r>
      <w:r w:rsidRPr="002615E1">
        <w:rPr>
          <w:rFonts w:cs="Times New Roman" w:eastAsia="Times New Roman"/>
          <w:b/>
          <w:szCs w:val="20"/>
          <w:lang w:eastAsia="hr-HR"/>
        </w:rPr>
        <w:t>sati</w:t>
      </w:r>
      <w:r w:rsidRPr="002615E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2615E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615E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- zakonski zastupnik dužnika Štefan Brajković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- Financijska agencija.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2615E1">
        <w:rPr>
          <w:rFonts w:cs="Times New Roman" w:eastAsia="Times New Roman"/>
          <w:lang w:eastAsia="hr-HR"/>
        </w:rPr>
        <w:t xml:space="preserve">III. Nalaže se zakonskom zastupniku dužnika Štefanu Brajkoviću, da </w:t>
      </w:r>
      <w:r w:rsidRPr="002615E1">
        <w:rPr>
          <w:rFonts w:cs="Times New Roman" w:eastAsia="Times New Roman"/>
          <w:b/>
          <w:lang w:eastAsia="hr-HR"/>
        </w:rPr>
        <w:t>u roku od 15 dana</w:t>
      </w:r>
      <w:r w:rsidRPr="002615E1">
        <w:rPr>
          <w:rFonts w:cs="Times New Roman" w:eastAsia="Times New Roman"/>
          <w:lang w:eastAsia="hr-HR"/>
        </w:rPr>
        <w:t xml:space="preserve"> od objave ovog rješenja na e-oglasnoj ploči suda </w:t>
      </w:r>
      <w:r w:rsidRPr="002615E1">
        <w:rPr>
          <w:rFonts w:cs="Times New Roman" w:eastAsia="Times New Roman"/>
          <w:b/>
          <w:lang w:eastAsia="hr-HR"/>
        </w:rPr>
        <w:t>sastavi i podnese sudu pisano izvješće o financijsko-gospodarskom stanju dužnika</w:t>
      </w:r>
      <w:r w:rsidRPr="002615E1">
        <w:rPr>
          <w:rFonts w:cs="Times New Roman" w:eastAsia="Times New Roman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2615E1">
        <w:rPr>
          <w:rFonts w:cs="Times New Roman" w:eastAsia="Times New Roman"/>
          <w:b/>
          <w:lang w:eastAsia="hr-HR"/>
        </w:rPr>
        <w:t>obrazac godišnjeg financijskog izvješća (GFI-POD) za 2015.</w:t>
      </w:r>
      <w:r w:rsidRPr="002615E1">
        <w:rPr>
          <w:rFonts w:cs="Times New Roman" w:eastAsia="Times New Roman"/>
          <w:lang w:eastAsia="hr-HR"/>
        </w:rPr>
        <w:t xml:space="preserve"> sa </w:t>
      </w:r>
      <w:r w:rsidRPr="002615E1">
        <w:rPr>
          <w:rFonts w:cs="Times New Roman" w:eastAsia="Times New Roman"/>
          <w:b/>
          <w:lang w:eastAsia="hr-HR"/>
        </w:rPr>
        <w:t>bilješkama</w:t>
      </w:r>
      <w:r w:rsidRPr="002615E1">
        <w:rPr>
          <w:rFonts w:cs="Times New Roman" w:eastAsia="Times New Roman"/>
          <w:lang w:eastAsia="hr-HR"/>
        </w:rPr>
        <w:t xml:space="preserve"> i </w:t>
      </w:r>
      <w:r w:rsidRPr="002615E1">
        <w:rPr>
          <w:rFonts w:cs="Times New Roman" w:eastAsia="Times New Roman"/>
          <w:b/>
          <w:lang w:eastAsia="hr-HR"/>
        </w:rPr>
        <w:t>bruto bilancu za 2015</w:t>
      </w:r>
      <w:r w:rsidRPr="002615E1">
        <w:rPr>
          <w:rFonts w:cs="Times New Roman" w:eastAsia="Times New Roman"/>
          <w:lang w:eastAsia="hr-HR"/>
        </w:rPr>
        <w:t xml:space="preserve">.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Obrazloženje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Slavonija i Baranja, </w:t>
      </w:r>
      <w:r w:rsidRPr="002615E1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2615E1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 xml:space="preserve"> za </w:t>
      </w:r>
      <w:r w:rsidRPr="002615E1">
        <w:rPr>
          <w:rFonts w:cs="Times New Roman" w:eastAsia="Times New Roman"/>
          <w:szCs w:val="20"/>
          <w:lang w:eastAsia="hr-HR"/>
        </w:rPr>
        <w:lastRenderedPageBreak/>
        <w:t xml:space="preserve">otvaranje stečajnog postupka nad dužnikom navodeći da dužnik ima imovinu iz koje bi mogao naplatiti potraživanja.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U zahtjevu za provedbu skraćenog stečajnog postupka, koji je podnijela FINA 29. prosinca 2015., navedeno je da na dan 1. rujna 2015. dužnik u Očevidniku redoslijeda osnova za plaćanje ima evidentirane neizvršene osnove za plaćanje u neprekinutom razdoblju od 419 dana, u ukupnom iznosu od 294.708,80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obveznika, financijski izvještaj dužnika za 2012.  sa bilješkama i zapisnik Porezne uprave, Područni ured Bjelovar o izvršenoj pljenidbi i procjeni pokretne imovine od 14. ožujka 2012.) iz kojih proizlazi vjerojatnost njegove tražbine te je, po ocjeni suda kao vjerovnik, u smislu odredbe čl.109. st.1.-3. SZ-a, ovlašten podnijeti prijedlog za otvaranje stečajnog postupka.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U Bjelovaru, 19. travnja 2016.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STEČAJNI SUDAC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615E1">
        <w:rPr>
          <w:rFonts w:cs="Times New Roman" w:eastAsia="Times New Roman"/>
          <w:szCs w:val="20"/>
          <w:lang w:eastAsia="hr-HR"/>
        </w:rPr>
        <w:t>Rj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>.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>1. DNA: ŽDO Bjelovar, e-oglasnom pločom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               e-oglasna ploča</w:t>
      </w:r>
    </w:p>
    <w:p w:rsidRDefault="002615E1" w:rsidP="002615E1" w:rsidR="002615E1" w:rsidRPr="00261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15E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2615E1">
        <w:rPr>
          <w:rFonts w:cs="Times New Roman" w:eastAsia="Times New Roman"/>
          <w:szCs w:val="20"/>
          <w:lang w:eastAsia="hr-HR"/>
        </w:rPr>
        <w:t>Sc</w:t>
      </w:r>
      <w:proofErr w:type="spellEnd"/>
      <w:r w:rsidRPr="002615E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2615E1" w:rsidP="002615E1" w:rsidR="00DA0242">
      <w:pPr>
        <w:overflowPunct w:val="false"/>
        <w:autoSpaceDE w:val="false"/>
        <w:autoSpaceDN w:val="false"/>
        <w:adjustRightInd w:val="false"/>
        <w:spacing w:after="0"/>
      </w:pPr>
      <w:r w:rsidRPr="002615E1">
        <w:rPr>
          <w:rFonts w:cs="Times New Roman" w:eastAsia="Times New Roman"/>
          <w:szCs w:val="20"/>
          <w:lang w:eastAsia="hr-HR"/>
        </w:rPr>
        <w:t xml:space="preserve">Bj.19.4.2016.    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5E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St-188/2016-2</izvorni_sadrzaj>
    <derivirana_varijabla naziv="DomainObject.Oznaka_1">St-188/2016-2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PUBLIKACIJENET društvo s ograničenom odgovornošću za usluge i trgovinu, Veliko Trojstvo</izvorni_sadrzaj>
    <derivirana_varijabla naziv="DomainObject.Predmet.ProtustrankaFormated_1">  PUBLIKACIJENET društvo s ograničenom odgovornošću za usluge i trgovinu, Veliko Trojstvo</derivirana_varijabla>
  </DomainObject.Predmet.ProtustrankaFormated>
  <DomainObject.Predmet.ProtustrankaFormatedOIB>
    <izvorni_sadrzaj>  PUBLIKACIJENET društvo s ograničenom odgovornošću za usluge i trgovinu, Veliko Trojstvo, OIB 85350402826</izvorni_sadrzaj>
    <derivirana_varijabla naziv="DomainObject.Predmet.ProtustrankaFormatedOIB_1">  PUBLIKACIJENET društvo s ograničenom odgovornošću za usluge i trgovinu, Veliko Trojstvo, OIB 85350402826</derivirana_varijabla>
  </DomainObject.Predmet.ProtustrankaFormatedOIB>
  <DomainObject.Predmet.ProtustrankaFormatedWithAdress>
    <izvorni_sadrzaj> PUBLIKACIJENET društvo s ograničenom odgovornošću za usluge i trgovinu, Veliko Trojstvo, Rad. naselje Kurovica 23, 43000 Veliko Trojstvo</izvorni_sadrzaj>
    <derivirana_varijabla naziv="DomainObject.Predmet.ProtustrankaFormatedWithAdress_1"> PUBLIKACIJENET društvo s ograničenom odgovornošću za usluge i trgovinu, Veliko Trojstvo, Rad. naselje Kurovica 23, 43000 Veliko Trojstvo</derivirana_varijabla>
  </DomainObject.Predmet.ProtustrankaFormatedWithAdress>
  <DomainObject.Predmet.ProtustrankaFormatedWithAdressOIB>
    <izvorni_sadrzaj> PUBLIKACIJENET društvo s ograničenom odgovornošću za usluge i trgovinu, Veliko Trojstvo, OIB 85350402826, Rad. naselje Kurovica 23, 43000 Veliko Trojstvo</izvorni_sadrzaj>
    <derivirana_varijabla naziv="DomainObject.Predmet.ProtustrankaFormatedWithAdressOIB_1"> PUBLIKACIJENET društvo s ograničenom odgovornošću za usluge i trgovinu, Veliko Trojstvo, OIB 85350402826, Rad. naselje Kurovica 23, 43000 Veliko Trojstvo</derivirana_varijabla>
  </DomainObject.Predmet.ProtustrankaFormatedWithAdressOIB>
  <DomainObject.Predmet.ProtustrankaWithAdress>
    <izvorni_sadrzaj>PUBLIKACIJENET društvo s ograničenom odgovornošću za usluge i trgovinu, Veliko Trojstvo Rad. naselje Kurovica 23, 43000 Veliko Trojstvo</izvorni_sadrzaj>
    <derivirana_varijabla naziv="DomainObject.Predmet.ProtustrankaWithAdress_1">PUBLIKACIJENET društvo s ograničenom odgovornošću za usluge i trgovinu, Veliko Trojstvo Rad. naselje Kurovica 23, 43000 Veliko Trojstvo</derivirana_varijabla>
  </DomainObject.Predmet.ProtustrankaWithAdress>
  <DomainObject.Predmet.ProtustrankaWithAdressOIB>
    <izvorni_sadrzaj>PUBLIKACIJENET društvo s ograničenom odgovornošću za usluge i trgovinu, Veliko Trojstvo, OIB 85350402826, Rad. naselje Kurovica 23, 43000 Veliko Trojstvo</izvorni_sadrzaj>
    <derivirana_varijabla naziv="DomainObject.Predmet.ProtustrankaWithAdressOIB_1">PUBLIKACIJENET društvo s ograničenom odgovornošću za usluge i trgovinu, Veliko Trojstvo, OIB 85350402826, Rad. naselje Kurovica 23, 43000 Veliko Trojstvo</derivirana_varijabla>
  </DomainObject.Predmet.ProtustrankaWithAdressOIB>
  <DomainObject.Predmet.ProtustrankaNazivFormated>
    <izvorni_sadrzaj>PUBLIKACIJENET društvo s ograničenom odgovornošću za usluge i trgovinu, Veliko Trojstvo</izvorni_sadrzaj>
    <derivirana_varijabla naziv="DomainObject.Predmet.ProtustrankaNazivFormated_1">PUBLIKACIJENET društvo s ograničenom odgovornošću za usluge i trgovinu, Veliko Trojstvo</derivirana_varijabla>
  </DomainObject.Predmet.ProtustrankaNazivFormated>
  <DomainObject.Predmet.ProtustrankaNazivFormatedOIB>
    <izvorni_sadrzaj>PUBLIKACIJENET društvo s ograničenom odgovornošću za usluge i trgovinu, Veliko Trojstvo, OIB 85350402826</izvorni_sadrzaj>
    <derivirana_varijabla naziv="DomainObject.Predmet.ProtustrankaNazivFormatedOIB_1">PUBLIKACIJENET društvo s ograničenom odgovornošću za usluge i trgovinu, Veliko Trojstvo, OIB 85350402826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52634238587</izvorni_sadrzaj>
    <derivirana_varijabla naziv="DomainObject.Predmet.StrankaFormatedOIB_1">  Republika Hrvatska, Ministarstvo financija, Porezna uprava, Područni ured Slavonija i Baranja, OIB 52634238587</derivirana_varijabla>
  </DomainObject.Predmet.StrankaFormatedOIB>
  <DomainObject.Predmet.StrankaFormatedWithAdress>
    <izvorni_sadrzaj> Republika Hrvatska, Ministarstvo financija, Porezna uprava, Područni ured Slavonija i Baranja</izvorni_sadrzaj>
    <derivirana_varijabla naziv="DomainObject.Predmet.StrankaFormatedWithAdress_1"> Republika Hrvatska, Ministarstvo financija, Porezna uprava, Područni ured Slavonija i Baranja</derivirana_varijabla>
  </DomainObject.Predmet.StrankaFormatedWithAdress>
  <DomainObject.Predmet.StrankaFormatedWithAdressOIB>
    <izvorni_sadrzaj> Republika Hrvatska, Ministarstvo financija, Porezna uprava, Područni ured Slavonija i Baranja, OIB 52634238587</izvorni_sadrzaj>
    <derivirana_varijabla naziv="DomainObject.Predmet.StrankaFormatedWithAdressOIB_1"> Republika Hrvatska, Ministarstvo financija, Porezna uprava, Područni ured Slavonija i Baranja, OIB 52634238587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52634238587</item>
    </izvorni_sadrzaj>
    <derivirana_varijabla naziv="DomainObject.Predmet.StrankaListFormatedOIB_1">
      <item>Republika Hrvatska, Ministarstvo financija, Porezna uprava, Područni ured Slavonija i Baranja, OIB 52634238587</item>
    </derivirana_varijabla>
  </DomainObject.Predmet.StrankaListFormatedOIB>
  <DomainObject.Predmet.StrankaListFormatedWithAdress>
    <izvorni_sadrzaj>
      <item>Republika Hrvatska, Ministarstvo financija, Porezna uprava, Područni ured Slavonija i Baranja</item>
    </izvorni_sadrzaj>
    <derivirana_varijabla naziv="DomainObject.Predmet.StrankaListFormatedWithAdress_1">
      <item>Republika Hrvatska, Ministarstvo financija, Porezna uprava, Područni ured Slavonija i Baranja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</item>
    </izvorni_sadrzaj>
    <derivirana_varijabla naziv="DomainObject.Predmet.StrankaListFormatedWithAdressOIB_1">
      <item>Republika Hrvatska, Ministarstvo financija, Porezna uprava, Područni ured Slavonija i Baranja, OIB 52634238587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PUBLIKACIJENET društvo s ograničenom odgovornošću za usluge i trgovinu, Veliko Trojstvo</item>
    </izvorni_sadrzaj>
    <derivirana_varijabla naziv="DomainObject.Predmet.ProtuStrankaListFormated_1">
      <item>PUBLIKACIJENET društvo s ograničenom odgovornošću za usluge i trgovinu, Veliko Trojstvo</item>
    </derivirana_varijabla>
  </DomainObject.Predmet.ProtuStrankaListFormated>
  <DomainObject.Predmet.ProtuStrankaListFormatedOIB>
    <izvorni_sadrzaj>
      <item>PUBLIKACIJENET društvo s ograničenom odgovornošću za usluge i trgovinu, Veliko Trojstvo, OIB 85350402826</item>
    </izvorni_sadrzaj>
    <derivirana_varijabla naziv="DomainObject.Predmet.ProtuStrankaListFormatedOIB_1">
      <item>PUBLIKACIJENET društvo s ograničenom odgovornošću za usluge i trgovinu, Veliko Trojstvo, OIB 85350402826</item>
    </derivirana_varijabla>
  </DomainObject.Predmet.ProtuStrankaListFormatedOIB>
  <DomainObject.Predmet.ProtuStrankaListFormatedWithAdress>
    <izvorni_sadrzaj>
      <item>PUBLIKACIJENET društvo s ograničenom odgovornošću za usluge i trgovinu, Veliko Trojstvo, Rad. naselje Kurovica 23, 43000 Veliko Trojstvo</item>
    </izvorni_sadrzaj>
    <derivirana_varijabla naziv="DomainObject.Predmet.ProtuStrankaListFormatedWithAdress_1">
      <item>PUBLIKACIJENET društvo s ograničenom odgovornošću za usluge i trgovinu, Veliko Trojstvo, Rad. naselje Kurovica 23, 43000 Veliko Trojstvo</item>
    </derivirana_varijabla>
  </DomainObject.Predmet.ProtuStrankaListFormatedWithAdress>
  <DomainObject.Predmet.ProtuStrankaListFormatedWithAdressOIB>
    <izvorni_sadrzaj>
      <item>PUBLIKACIJENET društvo s ograničenom odgovornošću za usluge i trgovinu, Veliko Trojstvo, OIB 85350402826, Rad. naselje Kurovica 23, 43000 Veliko Trojstvo</item>
    </izvorni_sadrzaj>
    <derivirana_varijabla naziv="DomainObject.Predmet.ProtuStrankaListFormatedWithAdressOIB_1">
      <item>PUBLIKACIJENET društvo s ograničenom odgovornošću za usluge i trgovinu, Veliko Trojstvo, OIB 85350402826, Rad. naselje Kurovica 23, 43000 Veliko Trojstvo</item>
    </derivirana_varijabla>
  </DomainObject.Predmet.ProtuStrankaListFormatedWithAdressOIB>
  <DomainObject.Predmet.ProtuStrankaListNazivFormated>
    <izvorni_sadrzaj>
      <item>PUBLIKACIJENET društvo s ograničenom odgovornošću za usluge i trgovinu, Veliko Trojstvo</item>
    </izvorni_sadrzaj>
    <derivirana_varijabla naziv="DomainObject.Predmet.ProtuStrankaListNazivFormated_1">
      <item>PUBLIKACIJENET društvo s ograničenom odgovornošću za usluge i trgovinu, Veliko Trojstvo</item>
    </derivirana_varijabla>
  </DomainObject.Predmet.ProtuStrankaListNazivFormated>
  <DomainObject.Predmet.ProtuStrankaListNazivFormatedOIB>
    <izvorni_sadrzaj>
      <item>PUBLIKACIJENET društvo s ograničenom odgovornošću za usluge i trgovinu, Veliko Trojstvo, OIB 85350402826</item>
    </izvorni_sadrzaj>
    <derivirana_varijabla naziv="DomainObject.Predmet.ProtuStrankaListNazivFormatedOIB_1">
      <item>PUBLIKACIJENET društvo s ograničenom odgovornošću za usluge i trgovinu, Veliko Trojstvo, OIB 85350402826</item>
    </derivirana_varijabla>
  </DomainObject.Predmet.ProtuStrankaListNazivFormatedOIB>
  <DomainObject.Predmet.OstaliListFormated>
    <izvorni_sadrzaj>
      <item>Štefan Brajković</item>
      <item>Županijsko državno odvjetništvo u Bjelovaru</item>
    </izvorni_sadrzaj>
    <derivirana_varijabla naziv="DomainObject.Predmet.OstaliListFormated_1">
      <item>Štefan Brajković</item>
      <item>Županijsko državno odvjetništvo u Bjelovaru</item>
    </derivirana_varijabla>
  </DomainObject.Predmet.OstaliListFormated>
  <DomainObject.Predmet.OstaliListFormatedOIB>
    <izvorni_sadrzaj>
      <item>Štefan Brajković, OIB 19218260265</item>
      <item>Županijsko državno odvjetništvo u Bjelovaru</item>
    </izvorni_sadrzaj>
    <derivirana_varijabla naziv="DomainObject.Predmet.OstaliListFormatedOIB_1">
      <item>Štefan Brajković, OIB 19218260265</item>
      <item>Županijsko državno odvjetništvo u Bjelovaru</item>
    </derivirana_varijabla>
  </DomainObject.Predmet.OstaliListFormatedOIB>
  <DomainObject.Predmet.OstaliListFormatedWithAdress>
    <izvorni_sadrzaj>
      <item>Štefan Brajković, Rad. naselje Kurovica 23, 43000 Veliko Trojstvo</item>
      <item>Županijsko državno odvjetništvo u Bjelovaru</item>
    </izvorni_sadrzaj>
    <derivirana_varijabla naziv="DomainObject.Predmet.OstaliListFormatedWithAdress_1">
      <item>Štefan Brajković, Rad. naselje Kurovica 23, 43000 Veliko Trojstvo</item>
      <item>Županijsko državno odvjetništvo u Bjelovaru</item>
    </derivirana_varijabla>
  </DomainObject.Predmet.OstaliListFormatedWithAdress>
  <DomainObject.Predmet.OstaliListFormatedWithAdressOIB>
    <izvorni_sadrzaj>
      <item>Štefan Brajković, OIB 19218260265, Rad. naselje Kurovica 23, 43000 Veliko Trojstvo</item>
      <item>Županijsko državno odvjetništvo u Bjelovaru</item>
    </izvorni_sadrzaj>
    <derivirana_varijabla naziv="DomainObject.Predmet.OstaliListFormatedWithAdressOIB_1">
      <item>Štefan Brajković, OIB 19218260265, Rad. naselje Kurovica 23, 43000 Veliko Trojstvo</item>
      <item>Županijsko državno odvjetništvo u Bjelovaru</item>
    </derivirana_varijabla>
  </DomainObject.Predmet.OstaliListFormatedWithAdressOIB>
  <DomainObject.Predmet.OstaliListNazivFormated>
    <izvorni_sadrzaj>
      <item>Štefan Brajković</item>
      <item>Županijsko državno odvjetništvo u Bjelovaru</item>
    </izvorni_sadrzaj>
    <derivirana_varijabla naziv="DomainObject.Predmet.OstaliListNazivFormated_1">
      <item>Štefan Brajković</item>
      <item>Županijsko državno odvjetništvo u Bjelovaru</item>
    </derivirana_varijabla>
  </DomainObject.Predmet.OstaliListNazivFormated>
  <DomainObject.Predmet.OstaliListNazivFormatedOIB>
    <izvorni_sadrzaj>
      <item>Štefan Brajković, OIB 19218260265</item>
      <item>Županijsko državno odvjetništvo u Bjelovaru</item>
    </izvorni_sadrzaj>
    <derivirana_varijabla naziv="DomainObject.Predmet.OstaliListNazivFormatedOIB_1">
      <item>Štefan Brajković, OIB 19218260265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St-188/2016-2</izvorni_sadrzaj>
    <derivirana_varijabla naziv="DomainObject.PoslovniBrojDokumenta_1">St-188/2016-2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PUBLIKACIJENET društvo s ograničenom odgovornošću za usluge i trgovinu, Veliko Trojstvo</izvorni_sadrzaj>
    <derivirana_varijabla naziv="DomainObject.Predmet.ProtustrankaIDrugi_1">PUBLIKACIJENET društvo s ograničenom odgovornošću za usluge i trgovinu, Veliko Trojstvo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PUBLIKACIJENET društvo s ograničenom odgovornošću za usluge i trgovinu, Veliko Trojstvo, OIB 85350402826, Rad. naselje Kurovica 23, 43000 Veliko Trojstvo</izvorni_sadrzaj>
    <derivirana_varijabla naziv="DomainObject.Predmet.ProtustrankaIDrugiAdressOIB_1">PUBLIKACIJENET društvo s ograničenom odgovornošću za usluge i trgovinu, Veliko Trojstvo, OIB 85350402826, Rad. naselje Kurovica 23,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PUBLIKACIJENET društvo s ograničenom odgovornošću za usluge i trgovinu, Veliko Trojstvo</item>
      <item>Štefan Brajković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PUBLIKACIJENET društvo s ograničenom odgovornošću za usluge i trgovinu, Veliko Trojstvo</item>
      <item>Štefan Brajković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0862C-1594-4A2E-B39A-EDAB025E6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3556</properties:Characters>
  <properties:Lines>93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2016-04-19T10:17:00Z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