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6501" w14:paraId="5006501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93</w:t>
      </w:r>
      <w:r w:rsidR="00073635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073635">
        <w:rPr>
          <w:rFonts w:cs="Times New Roman" w:hAnsi="Times New Roman" w:ascii="Times New Roman"/>
          <w:color w:val="000000"/>
          <w:sz w:val="24"/>
          <w:szCs w:val="24"/>
          <w:lang w:val="hr-HR"/>
        </w:rPr>
        <w:t>Poljoprivredna zadruga BREZINE, Gornji Bogićevci, OIB: 73232457936 sa sjedištem u Brezine br. 1, Gornji Bogićevci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073635">
        <w:rPr>
          <w:rFonts w:cs="Times New Roman" w:hAnsi="Times New Roman" w:ascii="Times New Roman"/>
          <w:color w:val="000000"/>
          <w:sz w:val="24"/>
          <w:szCs w:val="24"/>
          <w:lang w:val="hr-HR"/>
        </w:rPr>
        <w:t>Poljoprivredna zadruga BREZINE, Gornji Bogićevci, OIB: 73232457936 sa sjedištem u Brezine br. 1, Gornji Bogićevci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BE71CD">
        <w:rPr>
          <w:rFonts w:cs="Times New Roman" w:hAnsi="Times New Roman" w:ascii="Times New Roman"/>
          <w:sz w:val="24"/>
          <w:szCs w:val="24"/>
          <w:lang w:val="hr-HR"/>
        </w:rPr>
        <w:t>Jozo Perić, Dr. Franje Tuđmana 28, Velika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A8785B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D715B3" w:rsidRPr="0021764C">
        <w:rPr>
          <w:rFonts w:cs="Times New Roman" w:hAnsi="Times New Roman" w:ascii="Times New Roman"/>
          <w:sz w:val="24"/>
          <w:szCs w:val="24"/>
          <w:lang w:val="hr-HR"/>
        </w:rPr>
        <w:t>11:</w:t>
      </w:r>
      <w:r w:rsidR="0021764C" w:rsidRPr="0021764C">
        <w:rPr>
          <w:rFonts w:cs="Times New Roman" w:hAnsi="Times New Roman" w:ascii="Times New Roman"/>
          <w:sz w:val="24"/>
          <w:szCs w:val="24"/>
          <w:lang w:val="hr-HR"/>
        </w:rPr>
        <w:t>30</w:t>
      </w:r>
      <w:r w:rsidR="00A94D31" w:rsidRPr="002176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21764C" w:rsidP="00327D3C" w:rsidR="0021764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764C" w:rsidP="0021764C" w:rsidR="003D203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nad dužnikom Poljoprivredna zadruga BREZINE izvršit će se upisom zabilježbe kod zk odjela Općinskog suda u Slavonskom Brodu, Stalna služba u Novoj Gradiški na nekretninama upisane u zk.ul 307 k.o Gornji Bogićevci i to kč.br 741/4 Ulica Brezine s 6382 m2, zgrada broj 9 s 392 m2, dvorište s 500 m2, vaga s 65 m2, oranica s 5455 m2, ukupno 6382 m2, te na nekretninama upisane u zk.ul 306 k.o Gornji Bogićevci i to na kč.br 741/7 Ulica Brezine s 636 m2, oranica s 636 m2, ukupno 636 m2, na nekretninama upisanim u zk.ul 981 k.o Gornji Bogićevci i to kč.br 399/3 Kolna vaga, upravna zgrada, skladište, dvorište i oranica s 1 ral i 175 čhv i kč.br 399/29 </w:t>
      </w:r>
    </w:p>
    <w:p w:rsidRDefault="003D2033" w:rsidP="003D2033" w:rsidR="003D203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D2033" w:rsidP="003D2033" w:rsidR="003D2033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932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3D2033" w:rsidP="003D2033" w:rsidR="003D203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764C" w:rsidP="003D2033" w:rsidR="0021764C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Oranica Brezine s 177 čhv, ukupno 1 ral i 352 čhv, a provedba se povjerava zk odjelu Općinskog suda u Slavonskom Brodu, Stalna služba u Novoj Gradiški.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07363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96148D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7A3C2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10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10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3D2033" w:rsidP="00BE25A1" w:rsidR="003D2033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3D2033" w:rsidP="00BE25A1" w:rsidR="003D2033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EC30D9" w:rsidP="008A3CCE" w:rsidR="00EC30D9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6085" w:rsidP="00A16085" w:rsidR="00A16085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932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A16085" w:rsidP="00A16085" w:rsidR="00A16085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806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</w:t>
      </w:r>
      <w:r w:rsidR="00073635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rujna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073635">
        <w:rPr>
          <w:rFonts w:cs="Times New Roman" w:hAnsi="Times New Roman" w:ascii="Times New Roman"/>
          <w:color w:val="000000"/>
          <w:sz w:val="24"/>
          <w:szCs w:val="24"/>
          <w:lang w:val="hr-HR"/>
        </w:rPr>
        <w:t>2252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073635">
        <w:rPr>
          <w:rFonts w:cs="Times New Roman" w:hAnsi="Times New Roman" w:ascii="Times New Roman"/>
          <w:color w:val="000000"/>
          <w:sz w:val="24"/>
          <w:szCs w:val="24"/>
          <w:lang w:val="hr-HR"/>
        </w:rPr>
        <w:t>341.713,83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nema zaposlenih.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3D2033" w:rsidR="003D203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podnio je prijedlog za otvaranje stečajnog postupka navodeći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vlasnik nekretnina upisanih u 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 307 k.o Gornji Bogićevci i to kč.br 741/4 Ulica Brezine s 6382 m2, zgrada broj 9 s 392 m2, dvorište s 500 m2, vaga s 65 m2, oranica s 5455 m2, ukupno 6382 m2, te na nekretninama upisane u zk.ul 306 k.o Gornji Bogićevci i to na kč.br 741/7 Ulica Brezine s 636 m2, oranica s 636 m2, ukupno 636 m2, na nekretninama upisanim u zk.ul 981 k.o Gornji Bogićevci i to kč.br 399/3 Kolna vaga, upravna zgrada, skladište, dvorište i oranica s 1 ral i 175 čhv i kč.br 399/29 Oranica Brezine s 177 čhv, ukupno 1 ral i 352 čhv, s tim da na nekretninama upisanim u zk.ul 307 i 306 RH ima upisano založno pravo, stoga je sud svojim rješenjem obustavio skraćeni stečajni postupak a postupak je nastavljen po općim odredbama stečajnog zakona (St-806/2015-4 od 27. rujna 2016.).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>
      <w:pPr>
        <w:spacing w:after="0"/>
        <w:rPr>
          <w:rFonts w:cs="Times New Roman" w:hAnsi="Times New Roman" w:ascii="Times New Roman"/>
        </w:rPr>
      </w:pPr>
    </w:p>
    <w:p w:rsidRDefault="003D2033" w:rsidP="00BD5EF2" w:rsidR="003D2033" w:rsidRPr="00BD5EF2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sectPr w:rsidR="003D2033" w:rsidRPr="00BD5EF2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F28" w:rsidP="00AA5B72" w:rsidR="00E03F28">
      <w:pPr>
        <w:spacing w:lineRule="auto" w:line="240" w:after="0"/>
      </w:pPr>
      <w:r>
        <w:separator/>
      </w:r>
    </w:p>
  </w:endnote>
  <w:endnote w:id="0" w:type="continuationSeparator">
    <w:p w:rsidRDefault="00E03F28" w:rsidP="00AA5B72" w:rsidR="00E03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F28" w:rsidP="00AA5B72" w:rsidR="00E03F28">
      <w:pPr>
        <w:spacing w:lineRule="auto" w:line="240" w:after="0"/>
      </w:pPr>
      <w:r>
        <w:separator/>
      </w:r>
    </w:p>
  </w:footnote>
  <w:footnote w:id="0" w:type="continuationSeparator">
    <w:p w:rsidRDefault="00E03F28" w:rsidP="00AA5B72" w:rsidR="00E03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BD5EF2" w:rsidRPr="00BD5EF2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73635"/>
    <w:rsid w:val="000879D7"/>
    <w:rsid w:val="000B3134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1764C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D2033"/>
    <w:rsid w:val="003E1967"/>
    <w:rsid w:val="00405DD8"/>
    <w:rsid w:val="004432D3"/>
    <w:rsid w:val="004464AB"/>
    <w:rsid w:val="00450926"/>
    <w:rsid w:val="0046137C"/>
    <w:rsid w:val="00494E76"/>
    <w:rsid w:val="004A2CE4"/>
    <w:rsid w:val="004C0EC4"/>
    <w:rsid w:val="00512415"/>
    <w:rsid w:val="0053021B"/>
    <w:rsid w:val="00540B23"/>
    <w:rsid w:val="00545BA2"/>
    <w:rsid w:val="005A6602"/>
    <w:rsid w:val="005C14B3"/>
    <w:rsid w:val="005C3034"/>
    <w:rsid w:val="005D7BFD"/>
    <w:rsid w:val="005E26F1"/>
    <w:rsid w:val="00604234"/>
    <w:rsid w:val="00652364"/>
    <w:rsid w:val="0065486D"/>
    <w:rsid w:val="00695E20"/>
    <w:rsid w:val="006A4AA5"/>
    <w:rsid w:val="006C1BFF"/>
    <w:rsid w:val="006C24F0"/>
    <w:rsid w:val="006C618A"/>
    <w:rsid w:val="00725727"/>
    <w:rsid w:val="0073237B"/>
    <w:rsid w:val="00735269"/>
    <w:rsid w:val="007356FA"/>
    <w:rsid w:val="00754CBC"/>
    <w:rsid w:val="00772671"/>
    <w:rsid w:val="00785D1F"/>
    <w:rsid w:val="007A0A23"/>
    <w:rsid w:val="007A21AE"/>
    <w:rsid w:val="007A3C29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67053"/>
    <w:rsid w:val="00981644"/>
    <w:rsid w:val="00993FC8"/>
    <w:rsid w:val="00996E9F"/>
    <w:rsid w:val="009A5E01"/>
    <w:rsid w:val="009B19F9"/>
    <w:rsid w:val="009C3F29"/>
    <w:rsid w:val="009F5675"/>
    <w:rsid w:val="00A16085"/>
    <w:rsid w:val="00A17294"/>
    <w:rsid w:val="00A175DC"/>
    <w:rsid w:val="00A2754F"/>
    <w:rsid w:val="00A61CE3"/>
    <w:rsid w:val="00A63DE4"/>
    <w:rsid w:val="00A77A53"/>
    <w:rsid w:val="00A8785B"/>
    <w:rsid w:val="00A94D31"/>
    <w:rsid w:val="00AA5B72"/>
    <w:rsid w:val="00AB133E"/>
    <w:rsid w:val="00AF0AD7"/>
    <w:rsid w:val="00B24195"/>
    <w:rsid w:val="00B33795"/>
    <w:rsid w:val="00BB4B3F"/>
    <w:rsid w:val="00BD5EF2"/>
    <w:rsid w:val="00BE25A1"/>
    <w:rsid w:val="00BE71CD"/>
    <w:rsid w:val="00C04D00"/>
    <w:rsid w:val="00C320C5"/>
    <w:rsid w:val="00C62343"/>
    <w:rsid w:val="00C84E28"/>
    <w:rsid w:val="00CA4763"/>
    <w:rsid w:val="00CA47CC"/>
    <w:rsid w:val="00CC423D"/>
    <w:rsid w:val="00CD1E41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A27DA"/>
    <w:rsid w:val="00DC4AC6"/>
    <w:rsid w:val="00E01940"/>
    <w:rsid w:val="00E03F28"/>
    <w:rsid w:val="00E1265A"/>
    <w:rsid w:val="00E35F2F"/>
    <w:rsid w:val="00E7377E"/>
    <w:rsid w:val="00E94DBB"/>
    <w:rsid w:val="00EC30D9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5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EF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5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EF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St-932/2018</izvorni_sadrzaj>
    <derivirana_varijabla naziv="DomainObject.Predmet.OznakaBroj_1">St-932/2018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BREZINE, Gornji Bogićevci</izvorni_sadrzaj>
    <derivirana_varijabla naziv="DomainObject.Predmet.ProtustrankaFormated_1">  Poljoprivredna zadruga BREZINE, Gornji Bogićevci</derivirana_varijabla>
  </DomainObject.Predmet.ProtustrankaFormated>
  <DomainObject.Predmet.ProtustrankaFormatedOIB>
    <izvorni_sadrzaj>  Poljoprivredna zadruga BREZINE, Gornji Bogićevci, OIB 73232457936</izvorni_sadrzaj>
    <derivirana_varijabla naziv="DomainObject.Predmet.ProtustrankaFormatedOIB_1">  Poljoprivredna zadruga BREZINE, Gornji Bogićevci, OIB 73232457936</derivirana_varijabla>
  </DomainObject.Predmet.ProtustrankaFormatedOIB>
  <DomainObject.Predmet.ProtustrankaFormatedWithAdress>
    <izvorni_sadrzaj> Poljoprivredna zadruga BREZINE, Gornji Bogićevci, Brezine br. 1, 35430 Gornji Bogićevci</izvorni_sadrzaj>
    <derivirana_varijabla naziv="DomainObject.Predmet.ProtustrankaFormatedWithAdress_1"> Poljoprivredna zadruga BREZINE, Gornji Bogićevci, Brezine br. 1, 35430 Gornji Bogićevci</derivirana_varijabla>
  </DomainObject.Predmet.ProtustrankaFormatedWithAdress>
  <DomainObject.Predmet.ProtustrankaFormatedWithAdressOIB>
    <izvorni_sadrzaj> Poljoprivredna zadruga BREZINE, Gornji Bogićevci, OIB 73232457936, Brezine br. 1, 35430 Gornji Bogićevci</izvorni_sadrzaj>
    <derivirana_varijabla naziv="DomainObject.Predmet.ProtustrankaFormatedWithAdressOIB_1"> Poljoprivredna zadruga BREZINE, Gornji Bogićevci, OIB 73232457936, Brezine br. 1, 35430 Gornji Bogićevci</derivirana_varijabla>
  </DomainObject.Predmet.ProtustrankaFormatedWithAdressOIB>
  <DomainObject.Predmet.ProtustrankaWithAdress>
    <izvorni_sadrzaj>Poljoprivredna zadruga BREZINE, Gornji Bogićevci Brezine br. 1, 35430 Gornji Bogićevci</izvorni_sadrzaj>
    <derivirana_varijabla naziv="DomainObject.Predmet.ProtustrankaWithAdress_1">Poljoprivredna zadruga BREZINE, Gornji Bogićevci Brezine br. 1, 35430 Gornji Bogićevci</derivirana_varijabla>
  </DomainObject.Predmet.ProtustrankaWithAdress>
  <DomainObject.Predmet.ProtustrankaWithAdressOIB>
    <izvorni_sadrzaj>Poljoprivredna zadruga BREZINE, Gornji Bogićevci, OIB 73232457936, Brezine br. 1, 35430 Gornji Bogićevci</izvorni_sadrzaj>
    <derivirana_varijabla naziv="DomainObject.Predmet.ProtustrankaWithAdressOIB_1">Poljoprivredna zadruga BREZINE, Gornji Bogićevci, OIB 73232457936, Brezine br. 1, 35430 Gornji Bogićevci</derivirana_varijabla>
  </DomainObject.Predmet.ProtustrankaWithAdressOIB>
  <DomainObject.Predmet.ProtustrankaNazivFormated>
    <izvorni_sadrzaj>Poljoprivredna zadruga BREZINE, Gornji Bogićevci</izvorni_sadrzaj>
    <derivirana_varijabla naziv="DomainObject.Predmet.ProtustrankaNazivFormated_1">Poljoprivredna zadruga BREZINE, Gornji Bogićevci</derivirana_varijabla>
  </DomainObject.Predmet.ProtustrankaNazivFormated>
  <DomainObject.Predmet.ProtustrankaNazivFormatedOIB>
    <izvorni_sadrzaj>Poljoprivredna zadruga BREZINE, Gornji Bogićevci, OIB 73232457936</izvorni_sadrzaj>
    <derivirana_varijabla naziv="DomainObject.Predmet.ProtustrankaNazivFormatedOIB_1">Poljoprivredna zadruga BREZINE, Gornji Bogićevci, OIB 73232457936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</izvorni_sadrzaj>
    <derivirana_varijabla naziv="DomainObject.Predmet.StrankaFormated_1">  REPUBLIKA HRVATSKA, MINISTARSTVO FINANCIJA-POREZNA UPRAVA</derivirana_varijabla>
  </DomainObject.Predmet.StrankaFormated>
  <DomainObject.Predmet.StrankaFormatedOIB>
    <izvorni_sadrzaj>  REPUBLIKA HRVATSKA, MINISTARSTVO FINANCIJA-POREZNA UPRAVA, OIB 18683136487</izvorni_sadrzaj>
    <derivirana_varijabla naziv="DomainObject.Predmet.StrankaFormatedOIB_1">  REPUBLIKA HRVATSKA, MINISTARSTVO FINANCIJA-POREZNA UPRAVA, OIB 18683136487</derivirana_varijabla>
  </DomainObject.Predmet.StrankaFormatedOIB>
  <DomainObject.Predmet.StrankaFormatedWithAdress>
    <izvorni_sadrzaj> REPUBLIKA HRVATSKA, MINISTARSTVO FINANCIJA-POREZNA UPRAVA</izvorni_sadrzaj>
    <derivirana_varijabla naziv="DomainObject.Predmet.StrankaFormatedWithAdress_1"> REPUBLIKA HRVATSKA, MINISTARSTVO FINANCIJA-POREZNA UPRAVA</derivirana_varijabla>
  </DomainObject.Predmet.StrankaFormatedWithAdress>
  <DomainObject.Predmet.StrankaFormatedWithAdressOIB>
    <izvorni_sadrzaj> REPUBLIKA HRVATSKA, MINISTARSTVO FINANCIJA-POREZNA UPRAVA, OIB 18683136487</izvorni_sadrzaj>
    <derivirana_varijabla naziv="DomainObject.Predmet.StrankaFormatedWithAdressOIB_1"> REPUBLIKA HRVATSKA, MINISTARSTVO FINANCIJA-POREZNA UPRAVA, OIB 18683136487</derivirana_varijabla>
  </DomainObject.Predmet.StrankaFormatedWithAdressOIB>
  <DomainObject.Predmet.StrankaWithAdress>
    <izvorni_sadrzaj>REPUBLIKA HRVATSKA, MINISTARSTVO FINANCIJA-POREZNA UPRAVA </izvorni_sadrzaj>
    <derivirana_varijabla naziv="DomainObject.Predmet.StrankaWithAdress_1">REPUBLIKA HRVATSKA, MINISTARSTVO FINANCIJA-POREZNA UPRAVA </derivirana_varijabla>
  </DomainObject.Predmet.StrankaWithAdress>
  <DomainObject.Predmet.StrankaWithAdressOIB>
    <izvorni_sadrzaj>REPUBLIKA HRVATSKA, MINISTARSTVO FINANCIJA-POREZNA UPRAVA, OIB 18683136487</izvorni_sadrzaj>
    <derivirana_varijabla naziv="DomainObject.Predmet.StrankaWithAdressOIB_1">REPUBLIKA HRVATSKA, MINISTARSTVO FINANCIJA-POREZNA UPRAVA, OIB 18683136487</derivirana_varijabla>
  </DomainObject.Predmet.StrankaWithAdressOIB>
  <DomainObject.Predmet.StrankaNazivFormated>
    <izvorni_sadrzaj>REPUBLIKA HRVATSKA, MINISTARSTVO FINANCIJA-POREZNA UPRAVA</izvorni_sadrzaj>
    <derivirana_varijabla naziv="DomainObject.Predmet.StrankaNazivFormated_1">REPUBLIKA HRVATSKA, MINISTARSTVO FINANCIJA-POREZNA UPRAVA</derivirana_varijabla>
  </DomainObject.Predmet.StrankaNazivFormated>
  <DomainObject.Predmet.StrankaNazivFormatedOIB>
    <izvorni_sadrzaj>REPUBLIKA HRVATSKA, MINISTARSTVO FINANCIJA-POREZNA UPRAVA, OIB 18683136487</izvorni_sadrzaj>
    <derivirana_varijabla naziv="DomainObject.Predmet.StrankaNazivFormatedOIB_1">REPUBLIKA HRVATSKA, MINISTARSTVO FINANCIJA-POREZNA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HRVATSKA, MINISTARSTVO FINANCIJA-POREZNA UPRAVA</item>
    </izvorni_sadrzaj>
    <derivirana_varijabla naziv="DomainObject.Predmet.StrankaListFormated_1">
      <item>REPUBLIKA HRVATSKA, MINISTARSTVO FINANCIJA-POREZNA UPRAVA</item>
    </derivirana_varijabla>
  </DomainObject.Predmet.StrankaListFormated>
  <DomainObject.Predmet.StrankaListFormatedOIB>
    <izvorni_sadrzaj>
      <item>REPUBLIKA HRVATSKA, MINISTARSTVO FINANCIJA-POREZNA UPRAVA, OIB 18683136487</item>
    </izvorni_sadrzaj>
    <derivirana_varijabla naziv="DomainObject.Predmet.StrankaListFormatedOIB_1">
      <item>REPUBLIKA HRVATSKA, MINISTARSTVO FINANCIJA-POREZNA UPRAVA, OIB 18683136487</item>
    </derivirana_varijabla>
  </DomainObject.Predmet.StrankaListFormatedOIB>
  <DomainObject.Predmet.StrankaListFormatedWithAdress>
    <izvorni_sadrzaj>
      <item>REPUBLIKA HRVATSKA, MINISTARSTVO FINANCIJA-POREZNA UPRAVA</item>
    </izvorni_sadrzaj>
    <derivirana_varijabla naziv="DomainObject.Predmet.StrankaListFormatedWithAdress_1">
      <item>REPUBLIKA HRVATSKA, MINISTARSTVO FINANCIJA-POREZNA UPRAVA</item>
    </derivirana_varijabla>
  </DomainObject.Predmet.StrankaListFormatedWithAdress>
  <DomainObject.Predmet.StrankaListFormatedWithAdressOIB>
    <izvorni_sadrzaj>
      <item>REPUBLIKA HRVATSKA, MINISTARSTVO FINANCIJA-POREZNA UPRAVA, OIB 18683136487</item>
    </izvorni_sadrzaj>
    <derivirana_varijabla naziv="DomainObject.Predmet.StrankaListFormatedWithAdressOIB_1">
      <item>REPUBLIKA HRVATSKA, MINISTARSTVO FINANCIJA-POREZNA UPRAVA, OIB 18683136487</item>
    </derivirana_varijabla>
  </DomainObject.Predmet.StrankaListFormatedWithAdressOIB>
  <DomainObject.Predmet.StrankaListNazivFormated>
    <izvorni_sadrzaj>
      <item>REPUBLIKA HRVATSKA, MINISTARSTVO FINANCIJA-POREZNA UPRAVA</item>
    </izvorni_sadrzaj>
    <derivirana_varijabla naziv="DomainObject.Predmet.StrankaListNazivFormated_1">
      <item>REPUBLIKA HRVATSKA, MINISTARSTVO FINANCIJA-POREZNA UPRAVA</item>
    </derivirana_varijabla>
  </DomainObject.Predmet.StrankaListNazivFormated>
  <DomainObject.Predmet.StrankaListNazivFormatedOIB>
    <izvorni_sadrzaj>
      <item>REPUBLIKA HRVATSKA, MINISTARSTVO FINANCIJA-POREZNA UPRAVA, OIB 18683136487</item>
    </izvorni_sadrzaj>
    <derivirana_varijabla naziv="DomainObject.Predmet.StrankaListNazivFormatedOIB_1">
      <item>REPUBLIKA HRVATSKA, MINISTARSTVO FINANCIJA-POREZNA UPRAVA, OIB 18683136487</item>
    </derivirana_varijabla>
  </DomainObject.Predmet.StrankaListNazivFormatedOIB>
  <DomainObject.Predmet.ProtuStrankaListFormated>
    <izvorni_sadrzaj>
      <item>Poljoprivredna zadruga BREZINE, Gornji Bogićevci</item>
    </izvorni_sadrzaj>
    <derivirana_varijabla naziv="DomainObject.Predmet.ProtuStrankaListFormated_1">
      <item>Poljoprivredna zadruga BREZINE, Gornji Bogićevci</item>
    </derivirana_varijabla>
  </DomainObject.Predmet.ProtuStrankaListFormated>
  <DomainObject.Predmet.ProtuStrankaListFormatedOIB>
    <izvorni_sadrzaj>
      <item>Poljoprivredna zadruga BREZINE, Gornji Bogićevci, OIB 73232457936</item>
    </izvorni_sadrzaj>
    <derivirana_varijabla naziv="DomainObject.Predmet.ProtuStrankaListFormatedOIB_1">
      <item>Poljoprivredna zadruga BREZINE, Gornji Bogićevci, OIB 73232457936</item>
    </derivirana_varijabla>
  </DomainObject.Predmet.ProtuStrankaListFormatedOIB>
  <DomainObject.Predmet.ProtuStrankaListFormatedWithAdress>
    <izvorni_sadrzaj>
      <item>Poljoprivredna zadruga BREZINE, Gornji Bogićevci, Brezine br. 1, 35430 Gornji Bogićevci</item>
    </izvorni_sadrzaj>
    <derivirana_varijabla naziv="DomainObject.Predmet.ProtuStrankaListFormatedWithAdress_1">
      <item>Poljoprivredna zadruga BREZINE, Gornji Bogićevci, Brezine br. 1, 35430 Gornji Bogićevci</item>
    </derivirana_varijabla>
  </DomainObject.Predmet.ProtuStrankaListFormatedWithAdress>
  <DomainObject.Predmet.ProtuStrankaListFormatedWithAdressOIB>
    <izvorni_sadrzaj>
      <item>Poljoprivredna zadruga BREZINE, Gornji Bogićevci, OIB 73232457936, Brezine br. 1, 35430 Gornji Bogićevci</item>
    </izvorni_sadrzaj>
    <derivirana_varijabla naziv="DomainObject.Predmet.ProtuStrankaListFormatedWithAdressOIB_1">
      <item>Poljoprivredna zadruga BREZINE, Gornji Bogićevci, OIB 73232457936, Brezine br. 1, 35430 Gornji Bogićevci</item>
    </derivirana_varijabla>
  </DomainObject.Predmet.ProtuStrankaListFormatedWithAdressOIB>
  <DomainObject.Predmet.ProtuStrankaListNazivFormated>
    <izvorni_sadrzaj>
      <item>Poljoprivredna zadruga BREZINE, Gornji Bogićevci</item>
    </izvorni_sadrzaj>
    <derivirana_varijabla naziv="DomainObject.Predmet.ProtuStrankaListNazivFormated_1">
      <item>Poljoprivredna zadruga BREZINE, Gornji Bogićevci</item>
    </derivirana_varijabla>
  </DomainObject.Predmet.ProtuStrankaListNazivFormated>
  <DomainObject.Predmet.ProtuStrankaListNazivFormatedOIB>
    <izvorni_sadrzaj>
      <item>Poljoprivredna zadruga BREZINE, Gornji Bogićevci, OIB 73232457936</item>
    </izvorni_sadrzaj>
    <derivirana_varijabla naziv="DomainObject.Predmet.ProtuStrankaListNazivFormatedOIB_1">
      <item>Poljoprivredna zadruga BREZINE, Gornji Bogićevci, OIB 73232457936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FINANCIJA-POREZNA UPRAVA</izvorni_sadrzaj>
    <derivirana_varijabla naziv="DomainObject.Predmet.StrankaIDrugi_1">REPUBLIKA HRVATSKA, MINISTARSTVO FINANCIJA-POREZNA UPRAVA</derivirana_varijabla>
  </DomainObject.Predmet.StrankaIDrugi>
  <DomainObject.Predmet.ProtustrankaIDrugi>
    <izvorni_sadrzaj>Poljoprivredna zadruga BREZINE, Gornji Bogićevci</izvorni_sadrzaj>
    <derivirana_varijabla naziv="DomainObject.Predmet.ProtustrankaIDrugi_1">Poljoprivredna zadruga BREZINE, Gornji Bogićevci</derivirana_varijabla>
  </DomainObject.Predmet.ProtustrankaIDrugi>
  <DomainObject.Predmet.StrankaIDrugiAdressOIB>
    <izvorni_sadrzaj>REPUBLIKA HRVATSKA, MINISTARSTVO FINANCIJA-POREZNA UPRAVA, OIB 18683136487</izvorni_sadrzaj>
    <derivirana_varijabla naziv="DomainObject.Predmet.StrankaIDrugiAdressOIB_1">REPUBLIKA HRVATSKA, MINISTARSTVO FINANCIJA-POREZNA UPRAVA, OIB 18683136487</derivirana_varijabla>
  </DomainObject.Predmet.StrankaIDrugiAdressOIB>
  <DomainObject.Predmet.ProtustrankaIDrugiAdressOIB>
    <izvorni_sadrzaj>Poljoprivredna zadruga BREZINE, Gornji Bogićevci, OIB 73232457936, Brezine br. 1, 35430 Gornji Bogićevci</izvorni_sadrzaj>
    <derivirana_varijabla naziv="DomainObject.Predmet.ProtustrankaIDrugiAdressOIB_1">Poljoprivredna zadruga BREZINE, Gornji Bogićevci, OIB 73232457936, Brezine br. 1,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BREZINE, Gornji Bogićevci</item>
      <item>REPUBLIKA HRVATSKA, MINISTARSTVO FINANCIJA-POREZNA UPRAVA</item>
    </izvorni_sadrzaj>
    <derivirana_varijabla naziv="DomainObject.Predmet.SudioniciListNaziv_1">
      <item>Poljoprivredna zadruga BREZINE, Gornji Bogićevci</item>
      <item>REPUBLIKA HRVATSKA, MINISTARSTVO FINANCIJA-POREZNA UPRAVA</item>
    </derivirana_varijabla>
  </DomainObject.Predmet.SudioniciListNaziv>
  <DomainObject.Predmet.SudioniciListAdressOIB>
    <izvorni_sadrzaj>
      <item>Poljoprivredna zadruga BREZINE, Gornji Bogićevci, OIB 73232457936, Brezine br. 1,35430 Gornji Bogićevci</item>
      <item>REPUBLIKA HRVATSKA, MINISTARSTVO FINANCIJA-POREZNA UPRAVA, OIB 18683136487</item>
    </izvorni_sadrzaj>
    <derivirana_varijabla naziv="DomainObject.Predmet.SudioniciListAdressOIB_1">
      <item>Poljoprivredna zadruga BREZINE, Gornji Bogićevci, OIB 73232457936, Brezine br. 1,35430 Gornji Bogićevci</item>
      <item>REPUBLIKA HRVATSKA, MINISTARSTVO FINANCIJA-POREZNA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73232457936</item>
      <item>, OIB 18683136487</item>
    </izvorni_sadrzaj>
    <derivirana_varijabla naziv="DomainObject.Predmet.SudioniciListNazivOIB_1">
      <item>, OIB 73232457936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3B831-8710-49FA-BDDE-84282868E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1043</properties:Words>
  <properties:Characters>5244</properties:Characters>
  <properties:Lines>129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2018-06-14T06:34:00Z</dcterms:created>
  <dc:creator>wsadmin</dc:creator>
  <cp:lastModifiedBy>wsadmin</cp:lastModifiedBy>
  <cp:lastPrinted>2018-06-14T09:18:00Z</cp:lastPrinted>
  <dcterms:modified xmlns:xsi="http://www.w3.org/2001/XMLSchema-instance" xsi:type="dcterms:W3CDTF">2018-06-14T09:24:00Z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