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3ea30a" w14:paraId="d3ea30a" w:rsidRDefault="00345674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4567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45674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5674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</w:rPr>
            <w:t>Dr. Franje Tuđmana 35</w:t>
          </w:r>
        </w:sdtContent>
      </w:sdt>
      <w:r w:rsidR="00AE649C" w:rsidRPr="006C43C5">
        <w:t xml:space="preserve"> </w:t>
      </w:r>
    </w:p>
    <w:p w:rsidRDefault="00345674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45674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  <w:rFonts w:eastAsiaTheme="minorHAnsi"/>
            </w:rPr>
            <w:t>Ivanici Bezinović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  <w:rFonts w:eastAsiaTheme="minorHAnsi"/>
            </w:rPr>
            <w:t>predlagatelj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  <w:rFonts w:eastAsiaTheme="minorHAnsi"/>
            </w:rPr>
            <w:t xml:space="preserve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  <w:rFonts w:eastAsiaTheme="minorHAnsi"/>
            </w:rPr>
            <w:t>stečajnog 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  <w:rFonts w:eastAsiaTheme="minorHAnsi"/>
            </w:rPr>
            <w:t xml:space="preserve"> SAGA društvo s ograničenom odgovornošću za trgovinu i turizma, OIB 58359521839, Velimira Škorpika 23, 22000 Šibenik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45674">
            <w:rPr>
              <w:rStyle w:val="eSPISCCParagraphDefaultFont"/>
              <w:rFonts w:eastAsiaTheme="minorHAnsi"/>
            </w:rPr>
            <w:t>5. rujna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BRODARICA društvo s ograničenom odgovornošću za trgovinu i turizam, OIB 33709553730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sudske pristojbe za Prijava svakog pojedinog potraživanja u iznosu od 142,64 kn, Pristojba na rješenje u iznosu od 100,00 kn, u ukupnom iznosu od 242,64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HR635045-23405-10034791809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Pristojbe iz predmeta St-5/2018,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5. rujna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lastRenderedPageBreak/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BRODARICA društvo s ograničenom odgovornošću za trgovinu i turizam, OIB 33709553730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345674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45674" w:rsidRPr="00345674">
            <w:rPr>
              <w:rStyle w:val="eSPISCCParagraphDefaultFont"/>
              <w:rFonts w:eastAsiaTheme="minorHAnsi"/>
            </w:rPr>
            <w:t>5. rujna 2018.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34567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45674">
            <w:rPr>
              <w:rStyle w:val="eSPISCCParagraphDefaultFont"/>
              <w:rFonts w:eastAsiaTheme="minorHAnsi"/>
            </w:rPr>
            <w:t>Pristojbe iz predmeta St-5/2018,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34567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345674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45674">
                  <w:rPr>
                    <w:rStyle w:val="eSPISCCParagraphDefaultFont"/>
                    <w:rFonts w:eastAsiaTheme="minorHAnsi"/>
                  </w:rPr>
                  <w:t>BRODARICA društvo s ograničenom odgovornošću za trgovinu i turizam, OIB 33709553730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34567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45674">
                  <w:rPr>
                    <w:rStyle w:val="eSPISCCParagraphDefaultFont"/>
                    <w:rFonts w:eastAsiaTheme="minorHAnsi"/>
                  </w:rPr>
                  <w:t>242,64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34567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345674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34567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45674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34567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45674">
                  <w:rPr>
                    <w:rStyle w:val="eSPISCCParagraphDefaultFont"/>
                    <w:rFonts w:eastAsiaTheme="minorHAnsi"/>
                  </w:rPr>
                  <w:t>HR635045-23405-10034791809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34567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45674">
                  <w:rPr>
                    <w:rStyle w:val="eSPISCCParagraphDefaultFont"/>
                    <w:rFonts w:eastAsiaTheme="minorHAnsi"/>
                  </w:rPr>
                  <w:t>Pristojbe iz predmeta St-5/2018, TS ZD</w:t>
                </w:r>
              </w:sdtContent>
            </w:sdt>
          </w:p>
        </w:tc>
      </w:tr>
    </w:tbl>
    <w:p w:rsidRDefault="0034567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lastRenderedPageBreak/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674">
          <w:t>3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45674" w:rsidRPr="00345674">
          <w:rPr>
            <w:rStyle w:val="eSPISCCParagraphDefaultFont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345674" w:rsidRPr="00345674">
          <w:rPr>
            <w:rStyle w:val="eSPISCCParagraphDefaultFont"/>
          </w:rPr>
          <w:t>St-5/2018-20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674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St-5/2018-20</izvorni_sadrzaj>
    <derivirana_varijabla naziv="DomainObject.Oznaka_1">St-5/2018-20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  <derivirana_varijabla naziv="Padez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derivirana_varijabla>
    <derivirana_varijabla naziv="Padez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</izvorni_sadrzaj>
    <derivirana_varijabla naziv="DomainObject.Predmet.OstaliListFormated_1">
      <item>Krešimir Rajčić</item>
      <item>Vinko Jurković</item>
    </derivirana_varijabla>
    <derivirana_varijabla naziv="DrugaOsoba">
      <item>Krešimir Rajčić</item>
      <item>Vinko Jurković</item>
    </derivirana_varijabla>
  </DomainObject.Predmet.OstaliListFormated>
  <DomainObject.Predmet.OstaliListFormatedOIB>
    <izvorni_sadrzaj>
      <item>Krešimir Rajčić, OIB 58218031263</item>
      <item>Vinko Jurković, OIB 41761963226</item>
    </izvorni_sadrzaj>
    <derivirana_varijabla naziv="DomainObject.Predmet.OstaliListFormatedOIB_1">
      <item>Krešimir Rajčić, OIB 58218031263</item>
      <item>Vinko Jurković, OIB 41761963226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</izvorni_sadrzaj>
    <derivirana_varijabla naziv="DomainObject.Predmet.OstaliListFormatedWithAdress_1">
      <item>Krešimir Rajčić, Ražinska 81, 22000 Šibenik</item>
      <item>Vinko Jurković, Bana Ivana Mažuranića 25, 22000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</derivirana_varijabla>
  </DomainObject.Predmet.OstaliListFormatedWithAdressOIB>
  <DomainObject.Predmet.OstaliListNazivFormated>
    <izvorni_sadrzaj>
      <item>Krešimir Rajčić</item>
      <item>Vinko Jurković</item>
    </izvorni_sadrzaj>
    <derivirana_varijabla naziv="DomainObject.Predmet.OstaliListNazivFormated_1">
      <item>Krešimir Rajčić</item>
      <item>Vinko Jurković</item>
    </derivirana_varijabla>
  </DomainObject.Predmet.OstaliListNazivFormated>
  <DomainObject.Predmet.OstaliListNazivFormatedOIB>
    <izvorni_sadrzaj>
      <item>Krešimir Rajčić, OIB 58218031263</item>
      <item>Vinko Jurković, OIB 41761963226</item>
    </izvorni_sadrzaj>
    <derivirana_varijabla naziv="DomainObject.Predmet.OstaliListNazivFormatedOIB_1">
      <item>Krešimir Rajčić, OIB 58218031263</item>
      <item>Vinko Jurković, OIB 41761963226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St-5/2018-20</izvorni_sadrzaj>
    <derivirana_varijabla naziv="DomainObject.PoslovniBrojDokumenta_1">St-5/2018-20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  <derivirana_varijabla naziv="OstaliSudionici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142,64 kn, Pristojba na rješenje u iznosu od 100,00 kn, u ukupnom iznosu od 242,64 kn</izvorni_sadrzaj>
    <derivirana_varijabla naziv="DomainObject.Predmet.Pristojbe_1">sudske pristojbe za Prijava svakog pojedinog potraživanja u iznosu od 142,64 kn, Pristojba na rješenje u iznosu od 100,00 kn, u ukupnom iznosu od 242,64 kn</derivirana_varijabla>
  </DomainObject.Predmet.Pristojbe>
  <DomainObject.Predmet.PristojbeSudionikNazivOIB>
    <izvorni_sadrzaj>BRODARICA društvo s ograničenom odgovornošću za trgovinu i turizam, OIB 33709553730</izvorni_sadrzaj>
    <derivirana_varijabla naziv="DomainObject.Predmet.PristojbeSudionikNazivOIB_1">BRODARICA društvo s ograničenom odgovornošću za trgovinu i turizam, OIB 33709553730</derivirana_varijabla>
  </DomainObject.Predmet.PristojbeSudionikNazivOIB>
  <DomainObject.Predmet.PristojbePNB>
    <izvorni_sadrzaj>HR635045-23405-10034791809</izvorni_sadrzaj>
    <derivirana_varijabla naziv="DomainObject.Predmet.PristojbePNB_1">HR635045-23405-10034791809</derivirana_varijabla>
  </DomainObject.Predmet.PristojbePNB>
  <DomainObject.Predmet.PristojbeIznos>
    <izvorni_sadrzaj>242,64</izvorni_sadrzaj>
    <derivirana_varijabla naziv="DomainObject.Predmet.PristojbeIznos_1">242,64</derivirana_varijabla>
  </DomainObject.Predmet.PristojbeIznos>
  <DomainObject.Predmet.PristojbeOpisPlacanja>
    <izvorni_sadrzaj>Pristojbe iz predmeta St-5/2018, TS ZD</izvorni_sadrzaj>
    <derivirana_varijabla naziv="DomainObject.Predmet.PristojbeOpisPlacanja_1">Pristojbe iz predmeta St-5/2018,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derivirana_varijabla>
  </DomainObject.Predmet.SudioniciListNazivOIB>
  <DomainObject.Barcode>
    <izvorni_sadrzaj>iVBORw0KGgoAAAANSUhEUgAABVUAAAFTAQAAAAAR99EcAAAEdklEQVR42u3dQW7kIBCFYSQO4CP5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</izvorni_sadrzaj>
    <derivirana_varijabla naziv="DomainObject.Barcode_1">iVBORw0KGgoAAAANSUhEUgAABVUAAAFTAQAAAAAR99EcAAAEdklEQVR42u3dQW7kIBCFYSQO4CP5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St-5/2018, TS ZD</izvorni_sadrzaj>
    <derivirana_varijabla naziv="DomainObject.Predmet.PristojbeNazivVrste_1">Pristojbe iz predmeta St-5/2018,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EB672-4119-4C4A-BAC1-76A3A0631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543</properties:Words>
  <properties:Characters>3174</properties:Characters>
  <properties:Lines>96</properties:Lines>
  <properties:Paragraphs>43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2018-09-05T10:56:00Z</cp:lastPrinted>
  <dcterms:modified xmlns:xsi="http://www.w3.org/2001/XMLSchema-instance" xsi:type="dcterms:W3CDTF">2018-09-05T10:59:00Z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St-5/2018-20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