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7b6af" w14:paraId="687b6af" w:rsidRDefault="00793C5E" w:rsidP="00D71C46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C21C76" w:rsidP="00C21C76" w:rsidR="00C21C76">
      <w:r>
        <w:rPr>
          <w:rStyle w:val="Naglaeno"/>
        </w:rPr>
        <w:t xml:space="preserve">             </w:t>
      </w:r>
      <w:r w:rsidR="000339B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1C76" w:rsidP="00C21C76" w:rsidR="00C21C76" w:rsidRPr="00D71C46">
      <w:pPr>
        <w:ind w:hanging="720" w:left="360"/>
      </w:pPr>
      <w:r w:rsidRPr="00D71C46">
        <w:t xml:space="preserve">     REPUBLIKA HRVATSKA</w:t>
      </w:r>
      <w:r w:rsidR="00D71C46">
        <w:t xml:space="preserve">    </w:t>
      </w:r>
      <w:r w:rsidR="00D71C46">
        <w:tab/>
      </w:r>
      <w:r w:rsidR="00D71C46">
        <w:tab/>
      </w:r>
      <w:r w:rsidR="00D71C46">
        <w:tab/>
      </w:r>
      <w:r w:rsidR="00D71C46">
        <w:tab/>
      </w:r>
      <w:r w:rsidR="00D71C46">
        <w:tab/>
      </w:r>
      <w:r w:rsidR="00D71C46">
        <w:tab/>
        <w:t>14 St-</w:t>
      </w:r>
      <w:r w:rsidR="008E7155">
        <w:t>6</w:t>
      </w:r>
      <w:r w:rsidR="00E867C3">
        <w:t>1</w:t>
      </w:r>
      <w:r w:rsidR="008E7155">
        <w:t>3</w:t>
      </w:r>
      <w:r w:rsidR="00D71C46">
        <w:t>/1</w:t>
      </w:r>
      <w:r w:rsidR="00E867C3">
        <w:t>6</w:t>
      </w:r>
      <w:r w:rsidR="00D71C46">
        <w:t>-</w:t>
      </w:r>
      <w:r w:rsidR="008E7155">
        <w:t>89</w:t>
      </w:r>
    </w:p>
    <w:p w:rsidRDefault="00C21C76" w:rsidP="00D644AE" w:rsidR="002B3CF8" w:rsidRPr="00D644A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P="00C21C76" w:rsidR="002B3CF8">
      <w:pPr>
        <w:rPr>
          <w:b/>
          <w:bCs/>
        </w:rPr>
      </w:pPr>
    </w:p>
    <w:p w:rsidRDefault="00BB7739" w:rsidR="00BB773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E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P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U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B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L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I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K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 xml:space="preserve">A </w:t>
      </w:r>
      <w:r w:rsidR="007F0C2B">
        <w:rPr>
          <w:b w:val="false"/>
          <w:bCs w:val="false"/>
        </w:rPr>
        <w:t xml:space="preserve">  </w:t>
      </w:r>
      <w:r>
        <w:rPr>
          <w:b w:val="false"/>
          <w:bCs w:val="false"/>
        </w:rPr>
        <w:t>H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R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V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A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T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S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K</w:t>
      </w:r>
      <w:r w:rsidR="007F0C2B">
        <w:rPr>
          <w:b w:val="false"/>
          <w:bCs w:val="false"/>
        </w:rPr>
        <w:t xml:space="preserve"> </w:t>
      </w:r>
      <w:r>
        <w:rPr>
          <w:b w:val="false"/>
          <w:bCs w:val="false"/>
        </w:rPr>
        <w:t>A</w:t>
      </w:r>
    </w:p>
    <w:p w:rsidRDefault="00141488" w:rsidR="00141488" w:rsidRPr="00BB7739">
      <w:pPr>
        <w:pStyle w:val="Naslov2"/>
        <w:rPr>
          <w:b w:val="false"/>
          <w:bCs w:val="false"/>
        </w:rPr>
      </w:pPr>
      <w:r w:rsidRPr="00BB7739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D56BD0" w:rsidR="00D93C43">
      <w:pPr>
        <w:jc w:val="both"/>
      </w:pPr>
      <w:r>
        <w:tab/>
      </w:r>
      <w:r w:rsidR="00D93C43">
        <w:t xml:space="preserve">Trgovački sud u Osijeku, po sucu </w:t>
      </w:r>
      <w:r w:rsidR="0096489A">
        <w:t xml:space="preserve">mr. sc. </w:t>
      </w:r>
      <w:r w:rsidR="00D93C43">
        <w:t xml:space="preserve">Tihomiru Kovačeviću, kao stečajnom sucu, u stečajnom postupku nad dužnikom: </w:t>
      </w:r>
      <w:r w:rsidR="008E7155" w:rsidRPr="008E7155">
        <w:rPr>
          <w:bCs/>
        </w:rPr>
        <w:t>GAZDEK d.o.o. za građevinarstvo i trgovinu u stečaju, Donji Miholjac, J.J. Štrosmajera 30,  MBS 030098259, OIB 82105122420</w:t>
      </w:r>
      <w:r w:rsidR="00D93C43">
        <w:rPr>
          <w:b/>
          <w:bCs/>
        </w:rPr>
        <w:t>,</w:t>
      </w:r>
      <w:r w:rsidR="00D93C43">
        <w:t xml:space="preserve"> dana </w:t>
      </w:r>
      <w:r w:rsidR="008E7155">
        <w:t>9</w:t>
      </w:r>
      <w:r w:rsidR="00C15B23">
        <w:t xml:space="preserve">. </w:t>
      </w:r>
      <w:r w:rsidR="005B2C44">
        <w:t>srpnj</w:t>
      </w:r>
      <w:r w:rsidR="00E867C3">
        <w:t>a</w:t>
      </w:r>
      <w:r w:rsidR="007F0C2B">
        <w:t xml:space="preserve"> 2017.</w:t>
      </w:r>
      <w:r w:rsidR="00D93C43">
        <w:t xml:space="preserve"> </w:t>
      </w:r>
    </w:p>
    <w:p w:rsidRDefault="00DB3622" w:rsidR="00DB3622">
      <w:pPr>
        <w:jc w:val="both"/>
      </w:pPr>
    </w:p>
    <w:p w:rsidRDefault="00141488" w:rsidP="007F0C2B" w:rsidR="007F0C2B">
      <w:pPr>
        <w:jc w:val="center"/>
      </w:pPr>
      <w:r w:rsidRPr="00BB7739">
        <w:t>r i j e š i o  j e</w:t>
      </w:r>
    </w:p>
    <w:p w:rsidRDefault="007F0C2B" w:rsidP="007F0C2B" w:rsidR="007F0C2B">
      <w:pPr>
        <w:jc w:val="center"/>
      </w:pPr>
    </w:p>
    <w:p w:rsidRDefault="00772936" w:rsidP="00E867C3" w:rsidR="0012682E">
      <w:pPr>
        <w:pStyle w:val="Odlomakpopisa"/>
        <w:widowControl w:val="false"/>
        <w:numPr>
          <w:ilvl w:val="0"/>
          <w:numId w:val="3"/>
        </w:numPr>
        <w:suppressAutoHyphens/>
        <w:autoSpaceDN w:val="false"/>
        <w:jc w:val="both"/>
        <w:textAlignment w:val="baseline"/>
        <w:rPr>
          <w:lang w:eastAsia="zh-CN"/>
        </w:rPr>
      </w:pPr>
      <w:r w:rsidRPr="00D95FF9">
        <w:rPr>
          <w:bCs/>
        </w:rPr>
        <w:t>Iz kupovnine</w:t>
      </w:r>
      <w:r w:rsidR="00AA7363" w:rsidRPr="00D95FF9">
        <w:rPr>
          <w:bCs/>
        </w:rPr>
        <w:t xml:space="preserve"> </w:t>
      </w:r>
      <w:r w:rsidR="00402281" w:rsidRPr="00D95FF9">
        <w:rPr>
          <w:bCs/>
        </w:rPr>
        <w:t>u iznosu od</w:t>
      </w:r>
      <w:r w:rsidR="00D95FF9" w:rsidRPr="00D95FF9">
        <w:rPr>
          <w:bCs/>
        </w:rPr>
        <w:t xml:space="preserve"> </w:t>
      </w:r>
      <w:r w:rsidR="00031398">
        <w:rPr>
          <w:bCs/>
        </w:rPr>
        <w:t>2</w:t>
      </w:r>
      <w:r w:rsidR="006F33BB">
        <w:rPr>
          <w:bCs/>
        </w:rPr>
        <w:t>8</w:t>
      </w:r>
      <w:r w:rsidR="00031398">
        <w:rPr>
          <w:bCs/>
        </w:rPr>
        <w:t>0.00</w:t>
      </w:r>
      <w:r w:rsidR="006F33BB">
        <w:rPr>
          <w:bCs/>
        </w:rPr>
        <w:t>1</w:t>
      </w:r>
      <w:r w:rsidR="00031398" w:rsidRPr="004D4734">
        <w:rPr>
          <w:bCs/>
        </w:rPr>
        <w:t xml:space="preserve">,00 </w:t>
      </w:r>
      <w:r w:rsidR="00D95FF9" w:rsidRPr="00D95FF9">
        <w:rPr>
          <w:bCs/>
        </w:rPr>
        <w:t xml:space="preserve">kn dobivene prodajom nekretnine u vlasništvu stečajnog dužnika </w:t>
      </w:r>
      <w:r w:rsidR="00D95FF9">
        <w:rPr>
          <w:lang w:eastAsia="zh-CN"/>
        </w:rPr>
        <w:t xml:space="preserve">upisana u zk.ul.br. </w:t>
      </w:r>
      <w:r w:rsidR="006F33BB">
        <w:rPr>
          <w:color w:val="000000"/>
        </w:rPr>
        <w:t>1117</w:t>
      </w:r>
      <w:r w:rsidR="006F33BB" w:rsidRPr="00BD0738">
        <w:rPr>
          <w:color w:val="000000"/>
        </w:rPr>
        <w:t xml:space="preserve"> k.o. </w:t>
      </w:r>
      <w:r w:rsidR="006F33BB">
        <w:rPr>
          <w:color w:val="000000"/>
        </w:rPr>
        <w:t>Valpovo</w:t>
      </w:r>
      <w:r w:rsidR="006F33BB" w:rsidRPr="00BD0738">
        <w:rPr>
          <w:color w:val="000000"/>
        </w:rPr>
        <w:t xml:space="preserve">, kč.br. </w:t>
      </w:r>
      <w:r w:rsidR="006F33BB">
        <w:rPr>
          <w:color w:val="000000"/>
        </w:rPr>
        <w:t>2524</w:t>
      </w:r>
      <w:r w:rsidR="006F33BB" w:rsidRPr="00BD0738">
        <w:rPr>
          <w:color w:val="000000"/>
        </w:rPr>
        <w:t xml:space="preserve">, </w:t>
      </w:r>
      <w:r w:rsidR="006F33BB">
        <w:rPr>
          <w:color w:val="000000"/>
        </w:rPr>
        <w:t>kuća i dvor, površine 564 m</w:t>
      </w:r>
      <w:r w:rsidR="006F33BB">
        <w:rPr>
          <w:color w:val="000000"/>
          <w:vertAlign w:val="superscript"/>
        </w:rPr>
        <w:t>2</w:t>
      </w:r>
      <w:r w:rsidR="006F33BB">
        <w:rPr>
          <w:color w:val="000000"/>
        </w:rPr>
        <w:t xml:space="preserve"> – 2. suvlasnički dio: 1356/10000 ETAŽNO VLASNIŠTVO (E-2) – poslovni prostor br. 2 (prizemlje) ukupne korisne površine 77,54 m</w:t>
      </w:r>
      <w:r w:rsidR="006F33BB">
        <w:rPr>
          <w:color w:val="000000"/>
          <w:vertAlign w:val="superscript"/>
        </w:rPr>
        <w:t>2</w:t>
      </w:r>
      <w:r w:rsidR="006F33BB">
        <w:rPr>
          <w:color w:val="000000"/>
        </w:rPr>
        <w:t xml:space="preserve"> u građ. planu označeno ljubičastom bojom</w:t>
      </w:r>
    </w:p>
    <w:p w:rsidRDefault="000C5201" w:rsidP="00D95FF9" w:rsidR="000C5201">
      <w:pPr>
        <w:pStyle w:val="Tijeloteksta"/>
        <w:tabs>
          <w:tab w:pos="426" w:val="left"/>
          <w:tab w:pos="709" w:val="left"/>
        </w:tabs>
        <w:ind w:hanging="647" w:left="709"/>
      </w:pPr>
    </w:p>
    <w:p w:rsidRDefault="00207D08" w:rsidP="00D95FF9" w:rsidR="00347979" w:rsidRPr="004A0C13">
      <w:pPr>
        <w:pStyle w:val="Tijeloteksta"/>
        <w:tabs>
          <w:tab w:pos="426" w:val="left"/>
          <w:tab w:pos="709" w:val="left"/>
        </w:tabs>
        <w:ind w:hanging="647" w:left="709"/>
      </w:pPr>
      <w:r>
        <w:tab/>
      </w:r>
      <w:r>
        <w:tab/>
      </w:r>
      <w:r w:rsidR="00C14607">
        <w:t>podmiruj</w:t>
      </w:r>
      <w:r w:rsidR="00793C5E">
        <w:t>u</w:t>
      </w:r>
      <w:r w:rsidR="00C14607">
        <w:t xml:space="preserve"> se</w:t>
      </w:r>
      <w:r w:rsidR="00402281">
        <w:t>:</w:t>
      </w:r>
    </w:p>
    <w:p w:rsidRDefault="00347979" w:rsidP="00D95FF9" w:rsidR="00347979" w:rsidRPr="00054180">
      <w:pPr>
        <w:ind w:left="709"/>
        <w:jc w:val="both"/>
        <w:rPr>
          <w:b/>
        </w:rPr>
      </w:pPr>
    </w:p>
    <w:p w:rsidRDefault="002701AC" w:rsidP="0027059B" w:rsidR="00957141">
      <w:pPr>
        <w:numPr>
          <w:ilvl w:val="1"/>
          <w:numId w:val="1"/>
        </w:numPr>
        <w:ind w:hanging="425" w:left="1134"/>
        <w:jc w:val="both"/>
      </w:pPr>
      <w:r>
        <w:t xml:space="preserve">troškovi </w:t>
      </w:r>
      <w:r w:rsidR="00197A03">
        <w:t xml:space="preserve">unovčenja </w:t>
      </w:r>
      <w:r>
        <w:t xml:space="preserve">u iznosu od </w:t>
      </w:r>
      <w:r w:rsidR="006F33BB">
        <w:rPr>
          <w:bCs/>
        </w:rPr>
        <w:t>67.150</w:t>
      </w:r>
      <w:r w:rsidR="00B363D4">
        <w:rPr>
          <w:bCs/>
        </w:rPr>
        <w:t xml:space="preserve">,00 </w:t>
      </w:r>
      <w:r>
        <w:t>kn</w:t>
      </w:r>
    </w:p>
    <w:p w:rsidRDefault="00197A03" w:rsidP="0027059B" w:rsidR="00197A03">
      <w:pPr>
        <w:ind w:hanging="425" w:left="1134"/>
        <w:jc w:val="both"/>
      </w:pPr>
    </w:p>
    <w:p w:rsidRDefault="00402281" w:rsidP="0027059B" w:rsidR="00957141" w:rsidRPr="00957141">
      <w:pPr>
        <w:numPr>
          <w:ilvl w:val="1"/>
          <w:numId w:val="1"/>
        </w:numPr>
        <w:ind w:hanging="425" w:left="1134"/>
        <w:jc w:val="both"/>
      </w:pPr>
      <w:r>
        <w:t>razlučni vjerovnik</w:t>
      </w:r>
      <w:r w:rsidRPr="00957141">
        <w:rPr>
          <w:bCs/>
        </w:rPr>
        <w:t xml:space="preserve"> </w:t>
      </w:r>
      <w:r w:rsidR="00937A0B">
        <w:t xml:space="preserve">OTP BANKA HRVATSKA d.d. Zadar </w:t>
      </w:r>
      <w:r w:rsidR="00E51A14">
        <w:t xml:space="preserve">u iznosu </w:t>
      </w:r>
      <w:r w:rsidR="00957141" w:rsidRPr="00957141">
        <w:rPr>
          <w:bCs/>
          <w:kern w:val="2"/>
          <w:lang w:eastAsia="ar-SA"/>
        </w:rPr>
        <w:t xml:space="preserve">u iznosu </w:t>
      </w:r>
      <w:r w:rsidR="00791A25">
        <w:rPr>
          <w:bCs/>
        </w:rPr>
        <w:t>212.851</w:t>
      </w:r>
      <w:r w:rsidR="00EC3672">
        <w:rPr>
          <w:bCs/>
        </w:rPr>
        <w:t xml:space="preserve">,00 </w:t>
      </w:r>
      <w:r w:rsidR="00957141" w:rsidRPr="00957141">
        <w:rPr>
          <w:bCs/>
          <w:kern w:val="2"/>
          <w:lang w:eastAsia="ar-SA"/>
        </w:rPr>
        <w:t>kn.</w:t>
      </w:r>
    </w:p>
    <w:p w:rsidRDefault="00E01A78" w:rsidP="00D95FF9" w:rsidR="00E01A78">
      <w:pPr>
        <w:ind w:left="709"/>
        <w:jc w:val="both"/>
        <w:rPr>
          <w:bCs/>
        </w:rPr>
      </w:pPr>
    </w:p>
    <w:p w:rsidRDefault="00F1587B" w:rsidP="00D95FF9" w:rsidR="00843EDB" w:rsidRPr="00D644AE">
      <w:pPr>
        <w:numPr>
          <w:ilvl w:val="0"/>
          <w:numId w:val="1"/>
        </w:numPr>
        <w:ind w:left="709"/>
        <w:jc w:val="both"/>
        <w:rPr>
          <w:bCs/>
          <w:u w:val="single"/>
        </w:rPr>
      </w:pPr>
      <w:r w:rsidRPr="00FA0EF9">
        <w:rPr>
          <w:bCs/>
        </w:rPr>
        <w:t>Nakon pravomoćnosti ovog rješenja</w:t>
      </w:r>
      <w:r w:rsidR="008F584D">
        <w:rPr>
          <w:bCs/>
        </w:rPr>
        <w:t xml:space="preserve"> ovosudno računovodstvo s predmeta broj 14 St-</w:t>
      </w:r>
      <w:r w:rsidR="00791A25">
        <w:rPr>
          <w:bCs/>
        </w:rPr>
        <w:t>6</w:t>
      </w:r>
      <w:r w:rsidR="002713E9">
        <w:rPr>
          <w:bCs/>
        </w:rPr>
        <w:t>1</w:t>
      </w:r>
      <w:r w:rsidR="00791A25">
        <w:rPr>
          <w:bCs/>
        </w:rPr>
        <w:t>3</w:t>
      </w:r>
      <w:r w:rsidR="008F584D">
        <w:rPr>
          <w:bCs/>
        </w:rPr>
        <w:t>/1</w:t>
      </w:r>
      <w:r w:rsidR="002713E9">
        <w:rPr>
          <w:bCs/>
        </w:rPr>
        <w:t>6</w:t>
      </w:r>
      <w:r w:rsidR="008F584D">
        <w:rPr>
          <w:bCs/>
        </w:rPr>
        <w:t xml:space="preserve"> isplatiti će iznose kako slijedi</w:t>
      </w:r>
      <w:r w:rsidR="00E01A78">
        <w:rPr>
          <w:bCs/>
        </w:rPr>
        <w:t>:</w:t>
      </w:r>
      <w:r w:rsidRPr="00FA0EF9">
        <w:rPr>
          <w:bCs/>
        </w:rPr>
        <w:t xml:space="preserve"> </w:t>
      </w:r>
    </w:p>
    <w:p w:rsidRDefault="00843EDB" w:rsidP="00D95FF9" w:rsidR="00843EDB" w:rsidRPr="00FA0EF9">
      <w:pPr>
        <w:ind w:left="709"/>
        <w:jc w:val="both"/>
        <w:rPr>
          <w:bCs/>
          <w:u w:val="single"/>
        </w:rPr>
      </w:pPr>
    </w:p>
    <w:p w:rsidRDefault="00240F9A" w:rsidP="0027059B" w:rsidR="00240F9A">
      <w:pPr>
        <w:numPr>
          <w:ilvl w:val="1"/>
          <w:numId w:val="1"/>
        </w:numPr>
        <w:ind w:left="1134"/>
        <w:jc w:val="both"/>
      </w:pPr>
      <w:r>
        <w:t xml:space="preserve">stečajnom dužniku </w:t>
      </w:r>
      <w:r w:rsidR="00791A25" w:rsidRPr="008E7155">
        <w:rPr>
          <w:bCs/>
        </w:rPr>
        <w:t>GAZDEK d.o.o. za građevinarstvo i trgovinu u stečaju, Donji Miholjac, J.J. Štrosmajera 30,  MBS 030098259, OIB 82105122420</w:t>
      </w:r>
      <w:r w:rsidR="00791A25">
        <w:rPr>
          <w:bCs/>
        </w:rPr>
        <w:t xml:space="preserve"> </w:t>
      </w:r>
      <w:r>
        <w:t xml:space="preserve">– u iznosu od </w:t>
      </w:r>
      <w:r w:rsidR="00791A25">
        <w:rPr>
          <w:bCs/>
        </w:rPr>
        <w:t xml:space="preserve">67.150,00 </w:t>
      </w:r>
      <w:r w:rsidR="00EC3672">
        <w:rPr>
          <w:bCs/>
        </w:rPr>
        <w:t xml:space="preserve"> </w:t>
      </w:r>
      <w:r>
        <w:t xml:space="preserve">kn, na žiro-račun broj </w:t>
      </w:r>
      <w:r w:rsidR="00207D08">
        <w:t>HR6525000091101443784 kod Addiko bank d.d. Zagreb</w:t>
      </w:r>
    </w:p>
    <w:p w:rsidRDefault="00F979DC" w:rsidP="0027059B" w:rsidR="00F979DC" w:rsidRPr="00A753C4">
      <w:pPr>
        <w:ind w:left="1134"/>
        <w:jc w:val="both"/>
      </w:pPr>
    </w:p>
    <w:p w:rsidRDefault="00240F9A" w:rsidP="005902BD" w:rsidR="008F584D" w:rsidRPr="005902BD">
      <w:pPr>
        <w:numPr>
          <w:ilvl w:val="1"/>
          <w:numId w:val="1"/>
        </w:numPr>
        <w:tabs>
          <w:tab w:pos="2490" w:val="clear"/>
          <w:tab w:pos="1134" w:val="num"/>
        </w:tabs>
        <w:ind w:hanging="425" w:left="1134"/>
        <w:jc w:val="both"/>
        <w:rPr>
          <w:rFonts w:eastAsia="Lucida Sans Unicode"/>
          <w:kern w:val="3"/>
          <w:lang w:bidi="hi-IN" w:eastAsia="zh-CN"/>
        </w:rPr>
      </w:pPr>
      <w:r>
        <w:t xml:space="preserve">te </w:t>
      </w:r>
      <w:r w:rsidR="00793C5E">
        <w:t>razlučnom vjerovniku</w:t>
      </w:r>
      <w:r w:rsidR="00793C5E">
        <w:rPr>
          <w:bCs/>
        </w:rPr>
        <w:t xml:space="preserve"> </w:t>
      </w:r>
      <w:r w:rsidR="005902BD" w:rsidRPr="005902BD">
        <w:rPr>
          <w:rFonts w:eastAsia="Lucida Sans Unicode"/>
          <w:kern w:val="3"/>
          <w:lang w:bidi="hi-IN" w:eastAsia="zh-CN"/>
        </w:rPr>
        <w:t>OTP BANKA HRVATSKA d.d. Zadar</w:t>
      </w:r>
      <w:r w:rsidR="005902BD">
        <w:rPr>
          <w:rFonts w:eastAsia="Lucida Sans Unicode"/>
          <w:kern w:val="3"/>
          <w:lang w:bidi="hi-IN" w:eastAsia="zh-CN"/>
        </w:rPr>
        <w:t xml:space="preserve">, </w:t>
      </w:r>
      <w:r w:rsidR="005902BD" w:rsidRPr="005902BD">
        <w:rPr>
          <w:rFonts w:eastAsia="Lucida Sans Unicode"/>
          <w:kern w:val="3"/>
          <w:lang w:bidi="hi-IN" w:eastAsia="zh-CN"/>
        </w:rPr>
        <w:t>Domovinskog rata 3</w:t>
      </w:r>
      <w:r w:rsidR="005902BD">
        <w:rPr>
          <w:rFonts w:eastAsia="Lucida Sans Unicode"/>
          <w:kern w:val="3"/>
          <w:lang w:bidi="hi-IN" w:eastAsia="zh-CN"/>
        </w:rPr>
        <w:t xml:space="preserve">, </w:t>
      </w:r>
      <w:r w:rsidR="005902BD" w:rsidRPr="005902BD">
        <w:rPr>
          <w:rFonts w:eastAsia="Lucida Sans Unicode"/>
          <w:kern w:val="3"/>
          <w:lang w:bidi="hi-IN" w:eastAsia="zh-CN"/>
        </w:rPr>
        <w:t>OIB 52508873833</w:t>
      </w:r>
      <w:r w:rsidR="005902BD">
        <w:rPr>
          <w:rFonts w:eastAsia="Lucida Sans Unicode"/>
          <w:kern w:val="3"/>
          <w:lang w:bidi="hi-IN" w:eastAsia="zh-CN"/>
        </w:rPr>
        <w:t xml:space="preserve"> </w:t>
      </w:r>
      <w:r w:rsidR="00793C5E">
        <w:t xml:space="preserve">u iznosu od </w:t>
      </w:r>
      <w:r w:rsidR="005C34D2">
        <w:rPr>
          <w:bCs/>
        </w:rPr>
        <w:t xml:space="preserve">212.851,00 </w:t>
      </w:r>
      <w:r w:rsidR="00793C5E">
        <w:t>kn,</w:t>
      </w:r>
      <w:r w:rsidR="00B97E11">
        <w:t xml:space="preserve"> na žiro-račun broj </w:t>
      </w:r>
      <w:r w:rsidR="00F00F3D">
        <w:rPr>
          <w:lang w:bidi="hi-IN"/>
        </w:rPr>
        <w:t>koji će dostaviti u roku od 8 dana</w:t>
      </w:r>
      <w:r w:rsidR="002701AC" w:rsidRPr="005902BD">
        <w:rPr>
          <w:bCs/>
        </w:rPr>
        <w:t>.</w:t>
      </w:r>
    </w:p>
    <w:p w:rsidRDefault="00814A76" w:rsidP="00636415" w:rsidR="00814A76" w:rsidRPr="00636415">
      <w:pPr>
        <w:jc w:val="both"/>
      </w:pPr>
    </w:p>
    <w:p w:rsidRDefault="00141488" w:rsidR="00141488" w:rsidRPr="00691600">
      <w:pPr>
        <w:pStyle w:val="Naslov2"/>
        <w:rPr>
          <w:b w:val="false"/>
          <w:bCs w:val="false"/>
        </w:rPr>
      </w:pPr>
      <w:r w:rsidRPr="00691600">
        <w:rPr>
          <w:b w:val="false"/>
          <w:bCs w:val="false"/>
        </w:rPr>
        <w:t>Obrazloženje</w:t>
      </w:r>
    </w:p>
    <w:p w:rsidRDefault="00814A76" w:rsidR="00814A76">
      <w:pPr>
        <w:pStyle w:val="Tijeloteksta"/>
      </w:pPr>
    </w:p>
    <w:p w:rsidRDefault="00AA7363" w:rsidP="00D56BD0" w:rsidR="00332DB6">
      <w:pPr>
        <w:pStyle w:val="Tijeloteksta"/>
      </w:pPr>
      <w:r>
        <w:tab/>
      </w:r>
      <w:r w:rsidR="0050391B">
        <w:t>Nekretnin</w:t>
      </w:r>
      <w:r w:rsidR="0027059B">
        <w:t>a</w:t>
      </w:r>
      <w:r w:rsidR="00EA5381">
        <w:t xml:space="preserve"> u vlasništvu </w:t>
      </w:r>
      <w:r w:rsidR="00332DB6">
        <w:t xml:space="preserve">stečajnog </w:t>
      </w:r>
      <w:r w:rsidR="00EA5381">
        <w:t>dužnika iz izreke ovoga rješenja prodan</w:t>
      </w:r>
      <w:r w:rsidR="0027059B">
        <w:t>a</w:t>
      </w:r>
      <w:r w:rsidR="0050391B">
        <w:t xml:space="preserve"> </w:t>
      </w:r>
      <w:r w:rsidR="0027059B">
        <w:t>je</w:t>
      </w:r>
      <w:r w:rsidR="00EA5381">
        <w:t xml:space="preserve"> za iznos od </w:t>
      </w:r>
      <w:r w:rsidR="00F00F3D" w:rsidRPr="00F00F3D">
        <w:t xml:space="preserve">280.001,00 </w:t>
      </w:r>
      <w:r w:rsidR="00EA5381">
        <w:t>kn</w:t>
      </w:r>
      <w:r w:rsidR="00F949AF">
        <w:t>, a na ist</w:t>
      </w:r>
      <w:r w:rsidR="00D642EF">
        <w:t>oj</w:t>
      </w:r>
      <w:r w:rsidR="0050391B">
        <w:t xml:space="preserve"> ima</w:t>
      </w:r>
      <w:r w:rsidR="00FA7C00">
        <w:t>o</w:t>
      </w:r>
      <w:r w:rsidR="0050391B">
        <w:t xml:space="preserve"> je </w:t>
      </w:r>
      <w:r w:rsidR="00D642EF">
        <w:t>prvo</w:t>
      </w:r>
      <w:r w:rsidR="00F949AF">
        <w:t xml:space="preserve">upisano razlučno pravo </w:t>
      </w:r>
      <w:r w:rsidR="006F204C">
        <w:t xml:space="preserve">OTP BANKA HRVATSKA d.d. Zadar </w:t>
      </w:r>
      <w:r w:rsidR="00C71B7F">
        <w:rPr>
          <w:rFonts w:eastAsia="Lucida Sans Unicode"/>
          <w:kern w:val="3"/>
          <w:lang w:bidi="hi-IN" w:eastAsia="zh-CN"/>
        </w:rPr>
        <w:t xml:space="preserve">u iznosu od </w:t>
      </w:r>
      <w:r w:rsidR="006F204C" w:rsidRPr="006F204C">
        <w:rPr>
          <w:rFonts w:eastAsia="Lucida Sans Unicode"/>
          <w:kern w:val="3"/>
          <w:lang w:bidi="hi-IN" w:eastAsia="zh-CN"/>
        </w:rPr>
        <w:t xml:space="preserve">536.020,15 </w:t>
      </w:r>
      <w:r w:rsidR="00C71B7F">
        <w:rPr>
          <w:rFonts w:eastAsia="Lucida Sans Unicode"/>
          <w:kern w:val="3"/>
          <w:lang w:bidi="hi-IN" w:eastAsia="zh-CN"/>
        </w:rPr>
        <w:t>kn</w:t>
      </w:r>
      <w:r w:rsidR="00EA5381">
        <w:t xml:space="preserve">. </w:t>
      </w:r>
    </w:p>
    <w:p w:rsidRDefault="00AA7363" w:rsidR="00AA7363" w:rsidRPr="00FA0EF9">
      <w:pPr>
        <w:pStyle w:val="Tijeloteksta"/>
      </w:pPr>
    </w:p>
    <w:p w:rsidRDefault="007804EF" w:rsidP="00D56BD0" w:rsidR="00330B50">
      <w:pPr>
        <w:ind w:firstLine="708"/>
        <w:jc w:val="both"/>
      </w:pPr>
      <w:r w:rsidRPr="00FA0EF9">
        <w:lastRenderedPageBreak/>
        <w:t xml:space="preserve">Uzimajući u obzir podatke iz spisa, a </w:t>
      </w:r>
      <w:r w:rsidR="00BF0363" w:rsidRPr="00FA0EF9">
        <w:t xml:space="preserve">naročito </w:t>
      </w:r>
      <w:r w:rsidR="00A863B6">
        <w:t>zaključ</w:t>
      </w:r>
      <w:r w:rsidR="00D642EF">
        <w:t>a</w:t>
      </w:r>
      <w:r w:rsidR="00E508FF">
        <w:t>k</w:t>
      </w:r>
      <w:r w:rsidR="00BF0363" w:rsidRPr="00FA0EF9">
        <w:t xml:space="preserve"> o određivanju prodaj</w:t>
      </w:r>
      <w:r w:rsidR="00AB7D39">
        <w:t>e</w:t>
      </w:r>
      <w:r w:rsidR="00E508FF">
        <w:t xml:space="preserve">, </w:t>
      </w:r>
      <w:r w:rsidR="00BF0363" w:rsidRPr="00FA0EF9">
        <w:t>rješenj</w:t>
      </w:r>
      <w:r w:rsidR="00AB7D39">
        <w:t>e</w:t>
      </w:r>
      <w:r w:rsidR="00BF0363" w:rsidRPr="00FA0EF9">
        <w:t xml:space="preserve"> o prihvaćanju ponud</w:t>
      </w:r>
      <w:r w:rsidR="00AB7D39">
        <w:t>e</w:t>
      </w:r>
      <w:r w:rsidR="00BF0363" w:rsidRPr="00FA0EF9">
        <w:t xml:space="preserve"> i dosudi i </w:t>
      </w:r>
      <w:r w:rsidR="00E01A78">
        <w:t>zaključak</w:t>
      </w:r>
      <w:r w:rsidR="00BF0363" w:rsidRPr="00FA0EF9">
        <w:t xml:space="preserve"> o predaji u posjed, te </w:t>
      </w:r>
      <w:r w:rsidRPr="00FA0EF9">
        <w:t>nakon održanog ročišta za diobu</w:t>
      </w:r>
      <w:r w:rsidR="00BF0363" w:rsidRPr="00FA0EF9">
        <w:t xml:space="preserve"> dana </w:t>
      </w:r>
      <w:r w:rsidR="006F204C">
        <w:t>17</w:t>
      </w:r>
      <w:r w:rsidR="00F3235E">
        <w:t>.</w:t>
      </w:r>
      <w:r w:rsidR="00B967D8">
        <w:t>0</w:t>
      </w:r>
      <w:r w:rsidR="006F204C">
        <w:t>5</w:t>
      </w:r>
      <w:r w:rsidR="00F3235E">
        <w:t>.201</w:t>
      </w:r>
      <w:r w:rsidR="006F204C">
        <w:t>8</w:t>
      </w:r>
      <w:r w:rsidR="00F3235E">
        <w:t>.</w:t>
      </w:r>
      <w:r w:rsidRPr="00FA0EF9">
        <w:t xml:space="preserve">, </w:t>
      </w:r>
      <w:r w:rsidR="00C9631F">
        <w:t>utvrđen je slijedeći obračun troškova:</w:t>
      </w:r>
    </w:p>
    <w:p w:rsidRDefault="00EE4988" w:rsidP="00EE4988" w:rsidR="00EE4988" w:rsidRPr="00C429A0">
      <w:pPr>
        <w:tabs>
          <w:tab w:pos="426" w:val="left"/>
        </w:tabs>
        <w:suppressAutoHyphens/>
        <w:ind w:left="720"/>
        <w:jc w:val="both"/>
        <w:rPr>
          <w:b/>
          <w:bCs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96"/>
        <w:gridCol w:w="6500"/>
        <w:gridCol w:w="2092"/>
      </w:tblGrid>
      <w:tr w:rsidTr="00B33744" w:rsidR="006F204C">
        <w:tc>
          <w:tcPr>
            <w:tcW w:type="dxa" w:w="696"/>
          </w:tcPr>
          <w:p w:rsidRDefault="006F204C" w:rsidP="00B33744" w:rsidR="006F204C">
            <w:pPr>
              <w:tabs>
                <w:tab w:pos="3405" w:val="left"/>
              </w:tabs>
              <w:jc w:val="both"/>
            </w:pPr>
            <w:r>
              <w:t>R.br.</w:t>
            </w:r>
          </w:p>
        </w:tc>
        <w:tc>
          <w:tcPr>
            <w:tcW w:type="dxa" w:w="6500"/>
          </w:tcPr>
          <w:p w:rsidRDefault="006F204C" w:rsidP="00B33744" w:rsidR="006F204C">
            <w:pPr>
              <w:tabs>
                <w:tab w:pos="3405" w:val="left"/>
              </w:tabs>
              <w:jc w:val="both"/>
            </w:pPr>
            <w:r>
              <w:t>Opis</w:t>
            </w:r>
          </w:p>
        </w:tc>
        <w:tc>
          <w:tcPr>
            <w:tcW w:type="dxa" w:w="2092"/>
          </w:tcPr>
          <w:p w:rsidRDefault="006F204C" w:rsidP="00B33744" w:rsidR="006F204C">
            <w:pPr>
              <w:tabs>
                <w:tab w:pos="3405" w:val="left"/>
              </w:tabs>
              <w:jc w:val="both"/>
            </w:pPr>
            <w:r>
              <w:t>Iznos kn</w:t>
            </w:r>
          </w:p>
        </w:tc>
      </w:tr>
      <w:tr w:rsidTr="00B33744" w:rsidR="006F204C">
        <w:tc>
          <w:tcPr>
            <w:tcW w:type="dxa" w:w="696"/>
          </w:tcPr>
          <w:p w:rsidRDefault="006F204C" w:rsidP="00B33744" w:rsidR="006F204C">
            <w:pPr>
              <w:tabs>
                <w:tab w:pos="3405" w:val="left"/>
              </w:tabs>
              <w:jc w:val="both"/>
            </w:pPr>
            <w:r>
              <w:t>1</w:t>
            </w:r>
          </w:p>
        </w:tc>
        <w:tc>
          <w:tcPr>
            <w:tcW w:type="dxa" w:w="6500"/>
          </w:tcPr>
          <w:p w:rsidRDefault="006F204C" w:rsidP="00B33744" w:rsidR="006F204C">
            <w:pPr>
              <w:tabs>
                <w:tab w:pos="3405" w:val="left"/>
              </w:tabs>
              <w:jc w:val="both"/>
            </w:pPr>
            <w:r>
              <w:t>Unovčena vrijednost nekretnine</w:t>
            </w:r>
          </w:p>
        </w:tc>
        <w:tc>
          <w:tcPr>
            <w:tcW w:type="dxa" w:w="2092"/>
          </w:tcPr>
          <w:p w:rsidRDefault="006F204C" w:rsidP="00B33744" w:rsidR="006F204C">
            <w:pPr>
              <w:tabs>
                <w:tab w:pos="3405" w:val="left"/>
              </w:tabs>
              <w:jc w:val="right"/>
            </w:pPr>
            <w:r>
              <w:t>280.001,00</w:t>
            </w:r>
          </w:p>
        </w:tc>
      </w:tr>
      <w:tr w:rsidTr="00B33744" w:rsidR="006F204C">
        <w:tc>
          <w:tcPr>
            <w:tcW w:type="dxa" w:w="696"/>
          </w:tcPr>
          <w:p w:rsidRDefault="006F204C" w:rsidP="00B33744" w:rsidR="006F204C">
            <w:pPr>
              <w:tabs>
                <w:tab w:pos="3405" w:val="left"/>
              </w:tabs>
              <w:jc w:val="both"/>
            </w:pPr>
            <w:r>
              <w:t>2</w:t>
            </w:r>
          </w:p>
        </w:tc>
        <w:tc>
          <w:tcPr>
            <w:tcW w:type="dxa" w:w="6500"/>
          </w:tcPr>
          <w:p w:rsidRDefault="006F204C" w:rsidP="00B33744" w:rsidR="006F204C">
            <w:pPr>
              <w:tabs>
                <w:tab w:pos="3405" w:val="left"/>
              </w:tabs>
              <w:jc w:val="both"/>
            </w:pPr>
            <w:r>
              <w:t>Trošak utvrđenja predmeta razlučnog prava 5%</w:t>
            </w:r>
          </w:p>
        </w:tc>
        <w:tc>
          <w:tcPr>
            <w:tcW w:type="dxa" w:w="2092"/>
          </w:tcPr>
          <w:p w:rsidRDefault="006F204C" w:rsidP="00B33744" w:rsidR="006F204C">
            <w:pPr>
              <w:tabs>
                <w:tab w:pos="3405" w:val="left"/>
              </w:tabs>
              <w:jc w:val="right"/>
            </w:pPr>
            <w:r>
              <w:t xml:space="preserve">14.000,00 </w:t>
            </w:r>
          </w:p>
        </w:tc>
      </w:tr>
      <w:tr w:rsidTr="00B33744" w:rsidR="006F204C">
        <w:tc>
          <w:tcPr>
            <w:tcW w:type="dxa" w:w="696"/>
          </w:tcPr>
          <w:p w:rsidRDefault="006F204C" w:rsidP="00B33744" w:rsidR="006F204C">
            <w:pPr>
              <w:tabs>
                <w:tab w:pos="3405" w:val="left"/>
              </w:tabs>
              <w:jc w:val="both"/>
            </w:pPr>
            <w:r>
              <w:t>3</w:t>
            </w:r>
          </w:p>
        </w:tc>
        <w:tc>
          <w:tcPr>
            <w:tcW w:type="dxa" w:w="6500"/>
          </w:tcPr>
          <w:p w:rsidRDefault="006F204C" w:rsidP="00B33744" w:rsidR="006F204C">
            <w:pPr>
              <w:tabs>
                <w:tab w:pos="3405" w:val="left"/>
              </w:tabs>
              <w:jc w:val="both"/>
            </w:pPr>
            <w:r>
              <w:t>Trošak unovčenja sukladno stvarnim troškovima (A+B+C)</w:t>
            </w:r>
          </w:p>
        </w:tc>
        <w:tc>
          <w:tcPr>
            <w:tcW w:type="dxa" w:w="2092"/>
          </w:tcPr>
          <w:p w:rsidRDefault="006F204C" w:rsidP="00B33744" w:rsidR="006F204C">
            <w:pPr>
              <w:tabs>
                <w:tab w:pos="3405" w:val="left"/>
              </w:tabs>
              <w:jc w:val="right"/>
            </w:pPr>
            <w:r>
              <w:t>53.150,00</w:t>
            </w:r>
          </w:p>
        </w:tc>
      </w:tr>
      <w:tr w:rsidTr="00B33744" w:rsidR="006F204C">
        <w:tc>
          <w:tcPr>
            <w:tcW w:type="dxa" w:w="696"/>
          </w:tcPr>
          <w:p w:rsidRDefault="006F204C" w:rsidP="00B33744" w:rsidR="006F204C">
            <w:pPr>
              <w:tabs>
                <w:tab w:pos="3405" w:val="left"/>
              </w:tabs>
              <w:jc w:val="both"/>
            </w:pPr>
            <w:r>
              <w:t>A)</w:t>
            </w:r>
          </w:p>
        </w:tc>
        <w:tc>
          <w:tcPr>
            <w:tcW w:type="dxa" w:w="6500"/>
          </w:tcPr>
          <w:p w:rsidRDefault="006F204C" w:rsidP="00B33744" w:rsidR="006F204C">
            <w:pPr>
              <w:tabs>
                <w:tab w:pos="3405" w:val="left"/>
              </w:tabs>
              <w:jc w:val="both"/>
            </w:pPr>
            <w:r>
              <w:t>Računovodstvene usluge</w:t>
            </w:r>
          </w:p>
        </w:tc>
        <w:tc>
          <w:tcPr>
            <w:tcW w:type="dxa" w:w="2092"/>
          </w:tcPr>
          <w:p w:rsidRDefault="006F204C" w:rsidP="00B33744" w:rsidR="006F204C">
            <w:pPr>
              <w:tabs>
                <w:tab w:pos="3405" w:val="left"/>
              </w:tabs>
              <w:jc w:val="right"/>
            </w:pPr>
            <w:r>
              <w:t>12.750,00</w:t>
            </w:r>
          </w:p>
        </w:tc>
      </w:tr>
      <w:tr w:rsidTr="00B33744" w:rsidR="006F204C">
        <w:tc>
          <w:tcPr>
            <w:tcW w:type="dxa" w:w="696"/>
          </w:tcPr>
          <w:p w:rsidRDefault="006F204C" w:rsidP="00B33744" w:rsidR="006F204C">
            <w:pPr>
              <w:tabs>
                <w:tab w:pos="3405" w:val="left"/>
              </w:tabs>
              <w:jc w:val="both"/>
            </w:pPr>
            <w:r>
              <w:t>B)</w:t>
            </w:r>
          </w:p>
        </w:tc>
        <w:tc>
          <w:tcPr>
            <w:tcW w:type="dxa" w:w="6500"/>
          </w:tcPr>
          <w:p w:rsidRDefault="006F204C" w:rsidP="00B33744" w:rsidR="006F204C">
            <w:pPr>
              <w:tabs>
                <w:tab w:pos="3405" w:val="left"/>
              </w:tabs>
              <w:jc w:val="both"/>
            </w:pPr>
            <w:r>
              <w:t>Financijska agencija – Elektronska javna dražba (100%)</w:t>
            </w:r>
          </w:p>
        </w:tc>
        <w:tc>
          <w:tcPr>
            <w:tcW w:type="dxa" w:w="2092"/>
          </w:tcPr>
          <w:p w:rsidRDefault="006F204C" w:rsidP="00B33744" w:rsidR="006F204C">
            <w:pPr>
              <w:tabs>
                <w:tab w:pos="3405" w:val="left"/>
              </w:tabs>
              <w:jc w:val="right"/>
            </w:pPr>
            <w:r>
              <w:t>2.800,00</w:t>
            </w:r>
          </w:p>
        </w:tc>
      </w:tr>
      <w:tr w:rsidTr="00B33744" w:rsidR="006F204C">
        <w:tc>
          <w:tcPr>
            <w:tcW w:type="dxa" w:w="696"/>
          </w:tcPr>
          <w:p w:rsidRDefault="006F204C" w:rsidP="00B33744" w:rsidR="006F204C">
            <w:pPr>
              <w:tabs>
                <w:tab w:pos="3405" w:val="left"/>
              </w:tabs>
              <w:jc w:val="both"/>
            </w:pPr>
            <w:r>
              <w:t>C)</w:t>
            </w:r>
          </w:p>
        </w:tc>
        <w:tc>
          <w:tcPr>
            <w:tcW w:type="dxa" w:w="6500"/>
          </w:tcPr>
          <w:p w:rsidRDefault="006F204C" w:rsidP="00B33744" w:rsidR="006F204C">
            <w:pPr>
              <w:tabs>
                <w:tab w:pos="3405" w:val="left"/>
              </w:tabs>
              <w:jc w:val="both"/>
            </w:pPr>
            <w:r>
              <w:t>Nagrada stečajnom upravitelju (bruto2-izračun)</w:t>
            </w:r>
          </w:p>
        </w:tc>
        <w:tc>
          <w:tcPr>
            <w:tcW w:type="dxa" w:w="2092"/>
          </w:tcPr>
          <w:p w:rsidRDefault="006F204C" w:rsidP="00B33744" w:rsidR="006F204C">
            <w:pPr>
              <w:tabs>
                <w:tab w:pos="3405" w:val="left"/>
              </w:tabs>
              <w:jc w:val="right"/>
            </w:pPr>
            <w:r>
              <w:t xml:space="preserve">37.600,00 </w:t>
            </w:r>
          </w:p>
        </w:tc>
      </w:tr>
      <w:tr w:rsidTr="00B33744" w:rsidR="006F204C">
        <w:tc>
          <w:tcPr>
            <w:tcW w:type="dxa" w:w="696"/>
          </w:tcPr>
          <w:p w:rsidRDefault="006F204C" w:rsidP="00B33744" w:rsidR="006F204C">
            <w:pPr>
              <w:tabs>
                <w:tab w:pos="3405" w:val="left"/>
              </w:tabs>
              <w:jc w:val="both"/>
            </w:pPr>
            <w:r>
              <w:t>3</w:t>
            </w:r>
          </w:p>
        </w:tc>
        <w:tc>
          <w:tcPr>
            <w:tcW w:type="dxa" w:w="6500"/>
          </w:tcPr>
          <w:p w:rsidRDefault="006F204C" w:rsidP="00B33744" w:rsidR="006F204C">
            <w:pPr>
              <w:tabs>
                <w:tab w:pos="3405" w:val="left"/>
              </w:tabs>
              <w:jc w:val="both"/>
            </w:pPr>
            <w:r>
              <w:t>UKUPNO OBRAČUN TROŠKOVA (2+3)</w:t>
            </w:r>
          </w:p>
        </w:tc>
        <w:tc>
          <w:tcPr>
            <w:tcW w:type="dxa" w:w="2092"/>
          </w:tcPr>
          <w:p w:rsidRDefault="006F204C" w:rsidP="00B33744" w:rsidR="006F204C">
            <w:pPr>
              <w:tabs>
                <w:tab w:pos="3405" w:val="left"/>
              </w:tabs>
              <w:jc w:val="right"/>
            </w:pPr>
            <w:r>
              <w:t>67.150,00</w:t>
            </w:r>
          </w:p>
        </w:tc>
      </w:tr>
      <w:tr w:rsidTr="00B33744" w:rsidR="006F204C">
        <w:tc>
          <w:tcPr>
            <w:tcW w:type="dxa" w:w="696"/>
          </w:tcPr>
          <w:p w:rsidRDefault="006F204C" w:rsidP="00B33744" w:rsidR="006F204C">
            <w:pPr>
              <w:tabs>
                <w:tab w:pos="3405" w:val="left"/>
              </w:tabs>
              <w:jc w:val="both"/>
            </w:pPr>
            <w:r>
              <w:t>4,</w:t>
            </w:r>
          </w:p>
        </w:tc>
        <w:tc>
          <w:tcPr>
            <w:tcW w:type="dxa" w:w="6500"/>
          </w:tcPr>
          <w:p w:rsidRDefault="006F204C" w:rsidP="00B33744" w:rsidR="006F204C">
            <w:pPr>
              <w:tabs>
                <w:tab w:pos="3405" w:val="left"/>
              </w:tabs>
              <w:jc w:val="both"/>
            </w:pPr>
            <w:r>
              <w:t>Slobodna sredstva za raspodjelu razlučnim vjerovnicima (1-4)</w:t>
            </w:r>
          </w:p>
        </w:tc>
        <w:tc>
          <w:tcPr>
            <w:tcW w:type="dxa" w:w="2092"/>
          </w:tcPr>
          <w:p w:rsidRDefault="006F204C" w:rsidP="00B33744" w:rsidR="006F204C">
            <w:pPr>
              <w:tabs>
                <w:tab w:pos="3405" w:val="left"/>
              </w:tabs>
              <w:jc w:val="right"/>
            </w:pPr>
            <w:r>
              <w:t>212.85,00</w:t>
            </w:r>
          </w:p>
        </w:tc>
      </w:tr>
    </w:tbl>
    <w:p w:rsidRDefault="006F204C" w:rsidP="006F204C" w:rsidR="006F204C">
      <w:pPr>
        <w:tabs>
          <w:tab w:pos="3405" w:val="left"/>
        </w:tabs>
        <w:jc w:val="both"/>
      </w:pPr>
    </w:p>
    <w:p w:rsidRDefault="006F204C" w:rsidP="006F204C" w:rsidR="006F204C">
      <w:pPr>
        <w:tabs>
          <w:tab w:pos="0" w:val="left"/>
        </w:tabs>
        <w:jc w:val="both"/>
      </w:pPr>
      <w:r>
        <w:tab/>
        <w:t>Rekapitulacija ukupnog troška sukladno Stečajnom zakonu (NN 71/15 čl. 254.) i Zakonu o izmjenama i dopunama stečajnog zakona (NN 104/17 čl. 31.).</w:t>
      </w:r>
    </w:p>
    <w:p w:rsidRDefault="006F204C" w:rsidP="006F204C" w:rsidR="006F204C">
      <w:pPr>
        <w:pStyle w:val="Odlomakpopisa"/>
        <w:numPr>
          <w:ilvl w:val="0"/>
          <w:numId w:val="4"/>
        </w:numPr>
        <w:tabs>
          <w:tab w:pos="0" w:val="left"/>
        </w:tabs>
        <w:jc w:val="both"/>
      </w:pPr>
      <w:r>
        <w:t>Trošak utvrđivanja razlučnog prava u iznosu 5 %</w:t>
      </w:r>
      <w:r>
        <w:tab/>
      </w:r>
      <w:r>
        <w:tab/>
      </w:r>
      <w:r>
        <w:tab/>
        <w:t xml:space="preserve">   14.000,00 kn</w:t>
      </w:r>
    </w:p>
    <w:p w:rsidRDefault="006F204C" w:rsidP="006F204C" w:rsidR="006F204C">
      <w:pPr>
        <w:pStyle w:val="Odlomakpopisa"/>
        <w:numPr>
          <w:ilvl w:val="0"/>
          <w:numId w:val="4"/>
        </w:numPr>
        <w:tabs>
          <w:tab w:pos="0" w:val="left"/>
        </w:tabs>
        <w:jc w:val="both"/>
      </w:pPr>
      <w:r>
        <w:t>Trošak unovčenja predmeta sukladno stvarnim troškovima u iznosu 53.150,00 kn</w:t>
      </w:r>
    </w:p>
    <w:p w:rsidRDefault="006F204C" w:rsidP="006F204C" w:rsidR="006F204C">
      <w:pPr>
        <w:pStyle w:val="Odlomakpopisa"/>
        <w:tabs>
          <w:tab w:pos="0" w:val="left"/>
        </w:tabs>
        <w:ind w:left="720"/>
        <w:jc w:val="both"/>
      </w:pPr>
    </w:p>
    <w:p w:rsidRDefault="006F204C" w:rsidP="006F204C" w:rsidR="006F204C">
      <w:pPr>
        <w:pStyle w:val="Odlomakpopisa"/>
        <w:tabs>
          <w:tab w:pos="0" w:val="left"/>
        </w:tabs>
        <w:ind w:left="720"/>
        <w:jc w:val="both"/>
      </w:pPr>
      <w:r>
        <w:tab/>
        <w:t>Ukupni trošak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67.150,00 kn</w:t>
      </w:r>
    </w:p>
    <w:p w:rsidRDefault="006F204C" w:rsidP="006F204C" w:rsidR="006F204C">
      <w:pPr>
        <w:pStyle w:val="Odlomakpopisa"/>
        <w:tabs>
          <w:tab w:pos="0" w:val="left"/>
        </w:tabs>
        <w:ind w:left="720"/>
        <w:jc w:val="both"/>
      </w:pPr>
    </w:p>
    <w:p w:rsidRDefault="006F204C" w:rsidP="006F204C" w:rsidR="006F204C">
      <w:pPr>
        <w:pStyle w:val="Odlomakpopisa"/>
        <w:numPr>
          <w:ilvl w:val="0"/>
          <w:numId w:val="4"/>
        </w:numPr>
        <w:tabs>
          <w:tab w:pos="0" w:val="left"/>
        </w:tabs>
        <w:jc w:val="both"/>
      </w:pPr>
      <w:r>
        <w:t xml:space="preserve">Sredstva za </w:t>
      </w:r>
      <w:r w:rsidR="006E2EAD">
        <w:t>razlučnog vjerovnika</w:t>
      </w:r>
      <w:r>
        <w:tab/>
      </w:r>
      <w:r>
        <w:tab/>
      </w:r>
      <w:r>
        <w:tab/>
      </w:r>
      <w:r>
        <w:tab/>
      </w:r>
      <w:r>
        <w:tab/>
        <w:t xml:space="preserve">   212.851,00 kn</w:t>
      </w:r>
    </w:p>
    <w:p w:rsidRDefault="00487E1A" w:rsidP="006E2EAD" w:rsidR="00487E1A" w:rsidRPr="00AE56C0">
      <w:pPr>
        <w:jc w:val="both"/>
        <w:rPr>
          <w:lang w:bidi="hi-IN"/>
        </w:rPr>
      </w:pPr>
    </w:p>
    <w:p w:rsidRDefault="008855BB" w:rsidP="006931E5" w:rsidR="00F52B7F">
      <w:pPr>
        <w:pStyle w:val="Tijeloteksta"/>
        <w:ind w:firstLine="708"/>
      </w:pPr>
      <w:r w:rsidRPr="00FE7654">
        <w:t xml:space="preserve">Slijedom navedenog odlučeno je kao u izreci temeljem čl. 124. i 125. OZ-a, kao i čl. </w:t>
      </w:r>
      <w:r w:rsidR="00A63DC3">
        <w:t>248</w:t>
      </w:r>
      <w:r w:rsidRPr="00FE7654">
        <w:t>. Stečajnog zakona (NN 71/15</w:t>
      </w:r>
      <w:r w:rsidR="006E2EAD">
        <w:t xml:space="preserve"> i 104/17</w:t>
      </w:r>
      <w:r w:rsidRPr="00FE7654">
        <w:t>)</w:t>
      </w:r>
      <w:r>
        <w:t xml:space="preserve">, te je određena uplata iznosa od </w:t>
      </w:r>
      <w:r w:rsidR="006E2EAD" w:rsidRPr="006E2EAD">
        <w:t xml:space="preserve">67.150,00 </w:t>
      </w:r>
      <w:r>
        <w:rPr>
          <w:bCs/>
        </w:rPr>
        <w:t xml:space="preserve">kn </w:t>
      </w:r>
      <w:r>
        <w:t>u korist stečajne mase</w:t>
      </w:r>
      <w:r w:rsidR="00F52B7F">
        <w:t xml:space="preserve">, te </w:t>
      </w:r>
      <w:r w:rsidR="006E2EAD" w:rsidRPr="006E2EAD">
        <w:t xml:space="preserve">212.851,00 </w:t>
      </w:r>
      <w:r w:rsidR="0072680C">
        <w:t>kn</w:t>
      </w:r>
      <w:r w:rsidR="00F52B7F">
        <w:t xml:space="preserve"> razlučnom vjerovniku </w:t>
      </w:r>
      <w:r w:rsidR="00580857" w:rsidRPr="00580857">
        <w:rPr>
          <w:rFonts w:eastAsia="Lucida Sans Unicode"/>
          <w:kern w:val="3"/>
          <w:lang w:bidi="hi-IN" w:eastAsia="zh-CN"/>
        </w:rPr>
        <w:t>OTP BANKA HRVATSKA d.d. Zadar</w:t>
      </w:r>
      <w:r w:rsidR="00F52B7F">
        <w:t>.</w:t>
      </w:r>
    </w:p>
    <w:p w:rsidRDefault="006427AB" w:rsidR="006427AB">
      <w:pPr>
        <w:pStyle w:val="Tijeloteksta"/>
      </w:pPr>
    </w:p>
    <w:p w:rsidRDefault="00141488" w:rsidP="00843EDB" w:rsidR="0072680C">
      <w:pPr>
        <w:pStyle w:val="Tijeloteksta"/>
        <w:jc w:val="center"/>
      </w:pPr>
      <w:r w:rsidRPr="00691600">
        <w:t xml:space="preserve">U Osijeku </w:t>
      </w:r>
      <w:r w:rsidR="00580857">
        <w:t>9</w:t>
      </w:r>
      <w:r w:rsidR="0072680C">
        <w:t xml:space="preserve">. </w:t>
      </w:r>
      <w:r w:rsidR="00515D37">
        <w:t>srpnj</w:t>
      </w:r>
      <w:r w:rsidR="00BC4599">
        <w:t>a</w:t>
      </w:r>
      <w:r w:rsidR="0072680C">
        <w:t xml:space="preserve"> 201</w:t>
      </w:r>
      <w:r w:rsidR="00580857">
        <w:t>8</w:t>
      </w:r>
      <w:r w:rsidR="0072680C">
        <w:t>.</w:t>
      </w:r>
    </w:p>
    <w:p w:rsidRDefault="00141488" w:rsidP="00843EDB" w:rsidR="00843EDB" w:rsidRPr="00691600">
      <w:pPr>
        <w:pStyle w:val="Tijeloteksta"/>
        <w:jc w:val="center"/>
      </w:pPr>
      <w:r w:rsidRPr="00691600">
        <w:t xml:space="preserve"> </w:t>
      </w:r>
    </w:p>
    <w:p w:rsidRDefault="00141488" w:rsidR="00141488" w:rsidRPr="00691600">
      <w:pPr>
        <w:pStyle w:val="Tijeloteksta"/>
      </w:pPr>
      <w:r w:rsidRPr="00691600">
        <w:t>Zapisničar: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="002B3CF8" w:rsidRPr="00691600">
        <w:tab/>
        <w:t>STEČAJNI SUDAC:</w:t>
      </w:r>
    </w:p>
    <w:p w:rsidRDefault="00BC4599" w:rsidR="00C9631F" w:rsidRPr="00EE28A4">
      <w:pPr>
        <w:pStyle w:val="Tijeloteksta"/>
      </w:pPr>
      <w:r>
        <w:t>Elizabeta Đeke</w:t>
      </w:r>
      <w:r w:rsidR="00EE28A4"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  <w:t xml:space="preserve">       mr. sc. </w:t>
      </w:r>
      <w:r w:rsidR="002B3CF8" w:rsidRPr="00691600">
        <w:t>Tihomir Kovačević</w:t>
      </w:r>
    </w:p>
    <w:p w:rsidRDefault="00843EDB" w:rsidR="00843EDB">
      <w:pPr>
        <w:pStyle w:val="Tijeloteksta"/>
        <w:rPr>
          <w:b/>
          <w:bCs/>
        </w:rPr>
      </w:pPr>
    </w:p>
    <w:p w:rsidRDefault="000B4962" w:rsidP="000B4962" w:rsidR="000B4962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0B4962" w:rsidP="000B4962" w:rsidR="000B4962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F85699" w:rsidR="00F85699">
      <w:pPr>
        <w:pStyle w:val="Tijeloteksta"/>
        <w:rPr>
          <w:b/>
          <w:bCs/>
        </w:rPr>
      </w:pPr>
    </w:p>
    <w:p w:rsidRDefault="00947635" w:rsidR="00947635">
      <w:pPr>
        <w:pStyle w:val="Tijeloteksta"/>
        <w:rPr>
          <w:b/>
          <w:bCs/>
        </w:rPr>
      </w:pPr>
    </w:p>
    <w:p w:rsidRDefault="00141488" w:rsidP="00DB3622" w:rsidR="00DB3622" w:rsidRPr="00691600">
      <w:pPr>
        <w:pStyle w:val="Tijeloteksta"/>
      </w:pPr>
      <w:r w:rsidRPr="00691600">
        <w:t>D N A</w:t>
      </w:r>
      <w:r w:rsidR="00DB3622" w:rsidRPr="00691600">
        <w:t xml:space="preserve"> :</w:t>
      </w:r>
    </w:p>
    <w:p w:rsidRDefault="007804EF" w:rsidP="00FA5FB2" w:rsidR="00DB3622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</w:t>
      </w:r>
      <w:r w:rsidR="00DB3622">
        <w:rPr>
          <w:bCs/>
        </w:rPr>
        <w:t>tečajn</w:t>
      </w:r>
      <w:r w:rsidR="00BC4599">
        <w:rPr>
          <w:bCs/>
        </w:rPr>
        <w:t>i</w:t>
      </w:r>
      <w:r w:rsidR="00DB3622">
        <w:rPr>
          <w:bCs/>
        </w:rPr>
        <w:t xml:space="preserve"> upravitelj</w:t>
      </w:r>
      <w:r w:rsidR="0073767A">
        <w:rPr>
          <w:bCs/>
        </w:rPr>
        <w:t xml:space="preserve"> </w:t>
      </w:r>
      <w:r w:rsidR="00580857">
        <w:rPr>
          <w:bCs/>
        </w:rPr>
        <w:t>Željko Ferenčić</w:t>
      </w:r>
    </w:p>
    <w:p w:rsidRDefault="00580857" w:rsidP="00FA5FB2" w:rsidR="00580857" w:rsidRPr="00580857">
      <w:pPr>
        <w:pStyle w:val="Tijeloteksta"/>
        <w:numPr>
          <w:ilvl w:val="0"/>
          <w:numId w:val="2"/>
        </w:numPr>
        <w:rPr>
          <w:bCs/>
        </w:rPr>
      </w:pPr>
      <w:r>
        <w:t>OTP BANKA HRVATSKA d.d. Zadar</w:t>
      </w:r>
      <w:r>
        <w:rPr>
          <w:rFonts w:eastAsia="Lucida Sans Unicode"/>
          <w:kern w:val="3"/>
          <w:lang w:bidi="hi-IN" w:eastAsia="zh-CN"/>
        </w:rPr>
        <w:t xml:space="preserve">  po Belizaru Tomaić odvjetniku u Osijeku</w:t>
      </w:r>
    </w:p>
    <w:p w:rsidRDefault="0073767A" w:rsidP="00FA5FB2" w:rsidR="0073767A" w:rsidRPr="00EE28A4">
      <w:pPr>
        <w:pStyle w:val="Tijeloteksta"/>
        <w:numPr>
          <w:ilvl w:val="0"/>
          <w:numId w:val="2"/>
        </w:numPr>
        <w:rPr>
          <w:bCs/>
        </w:rPr>
      </w:pPr>
      <w:r>
        <w:rPr>
          <w:rFonts w:eastAsia="Lucida Sans Unicode"/>
          <w:kern w:val="3"/>
          <w:lang w:bidi="hi-IN" w:eastAsia="zh-CN"/>
        </w:rPr>
        <w:t>mrežna stranica e-Oglasna ploča sudova</w:t>
      </w:r>
    </w:p>
    <w:p w:rsidRDefault="00240910" w:rsidP="00240910" w:rsidR="00240910">
      <w:pPr>
        <w:pStyle w:val="Tijeloteksta"/>
        <w:rPr>
          <w:bCs/>
        </w:rPr>
      </w:pPr>
    </w:p>
    <w:p w:rsidRDefault="00240910" w:rsidP="00240910" w:rsidR="00240910">
      <w:pPr>
        <w:pStyle w:val="Tijeloteksta"/>
        <w:rPr>
          <w:bCs/>
        </w:rPr>
      </w:pPr>
    </w:p>
    <w:p w:rsidRDefault="00240910" w:rsidP="00BC4599" w:rsidR="00BC4599" w:rsidRPr="00DB3622">
      <w:pPr>
        <w:pStyle w:val="Tijeloteksta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240910" w:rsidP="00240910" w:rsidR="00240910" w:rsidRPr="00DB3622">
      <w:pPr>
        <w:pStyle w:val="Tijeloteksta"/>
        <w:rPr>
          <w:bCs/>
        </w:rPr>
      </w:pPr>
    </w:p>
    <w:sectPr w:rsidR="00240910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5A8E" w:rsidR="00FE5A8E">
      <w:r>
        <w:separator/>
      </w:r>
    </w:p>
  </w:endnote>
  <w:endnote w:id="0" w:type="continuationSeparator">
    <w:p w:rsidRDefault="00FE5A8E" w:rsidR="00FE5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5A8E" w:rsidR="00FE5A8E">
      <w:r>
        <w:separator/>
      </w:r>
    </w:p>
  </w:footnote>
  <w:footnote w:id="0" w:type="continuationSeparator">
    <w:p w:rsidRDefault="00FE5A8E" w:rsidR="00FE5A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584D" w:rsidR="008F58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40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D56BD0" w:rsidR="008F584D">
    <w:pPr>
      <w:pStyle w:val="Zaglavlje"/>
    </w:pPr>
    <w:r>
      <w:tab/>
    </w:r>
    <w:r>
      <w:tab/>
    </w:r>
    <w:r w:rsidR="00E867C3" w:rsidRPr="00E867C3">
      <w:t>14 St-</w:t>
    </w:r>
    <w:r w:rsidR="008E7155" w:rsidRPr="008E7155">
      <w:t>613/16-89</w:t>
    </w:r>
  </w:p>
  <w:p w:rsidRDefault="00D71C46" w:rsidP="00D56BD0" w:rsidR="00D71C4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793C5E" w:rsidR="008F584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50D6662E"/>
    <w:multiLevelType w:val="hybridMultilevel"/>
    <w:tmpl w:val="1BBAED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2D065E0"/>
    <w:multiLevelType w:val="hybridMultilevel"/>
    <w:tmpl w:val="5B7C269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1BD5"/>
    <w:rsid w:val="00017DA2"/>
    <w:rsid w:val="00022780"/>
    <w:rsid w:val="00025178"/>
    <w:rsid w:val="00031398"/>
    <w:rsid w:val="000339BD"/>
    <w:rsid w:val="00095BB7"/>
    <w:rsid w:val="000A3223"/>
    <w:rsid w:val="000A3D63"/>
    <w:rsid w:val="000A4A98"/>
    <w:rsid w:val="000B4962"/>
    <w:rsid w:val="000C5201"/>
    <w:rsid w:val="000C530A"/>
    <w:rsid w:val="000D306D"/>
    <w:rsid w:val="00101B99"/>
    <w:rsid w:val="00121653"/>
    <w:rsid w:val="001234D1"/>
    <w:rsid w:val="0012682E"/>
    <w:rsid w:val="00141488"/>
    <w:rsid w:val="001448A5"/>
    <w:rsid w:val="00155FBF"/>
    <w:rsid w:val="00167470"/>
    <w:rsid w:val="001961DD"/>
    <w:rsid w:val="00197A03"/>
    <w:rsid w:val="00197B14"/>
    <w:rsid w:val="001A5A8C"/>
    <w:rsid w:val="001B67EA"/>
    <w:rsid w:val="001C0E77"/>
    <w:rsid w:val="001C2018"/>
    <w:rsid w:val="001D5B70"/>
    <w:rsid w:val="001E4201"/>
    <w:rsid w:val="001F0DE9"/>
    <w:rsid w:val="001F322B"/>
    <w:rsid w:val="001F4542"/>
    <w:rsid w:val="00207D08"/>
    <w:rsid w:val="00216BC3"/>
    <w:rsid w:val="00225DD1"/>
    <w:rsid w:val="002312E6"/>
    <w:rsid w:val="002347F9"/>
    <w:rsid w:val="0023710D"/>
    <w:rsid w:val="00240910"/>
    <w:rsid w:val="00240F9A"/>
    <w:rsid w:val="0024602B"/>
    <w:rsid w:val="0025598D"/>
    <w:rsid w:val="002701AC"/>
    <w:rsid w:val="0027059B"/>
    <w:rsid w:val="002713E9"/>
    <w:rsid w:val="00274077"/>
    <w:rsid w:val="002B3CF8"/>
    <w:rsid w:val="002C089F"/>
    <w:rsid w:val="002D1EB7"/>
    <w:rsid w:val="002F5B7B"/>
    <w:rsid w:val="003237FA"/>
    <w:rsid w:val="00330B50"/>
    <w:rsid w:val="00332DB6"/>
    <w:rsid w:val="003404C3"/>
    <w:rsid w:val="00347979"/>
    <w:rsid w:val="003842A6"/>
    <w:rsid w:val="0039231A"/>
    <w:rsid w:val="003C6407"/>
    <w:rsid w:val="003E7A6E"/>
    <w:rsid w:val="00402281"/>
    <w:rsid w:val="004114BE"/>
    <w:rsid w:val="004130E8"/>
    <w:rsid w:val="00481F4A"/>
    <w:rsid w:val="00482738"/>
    <w:rsid w:val="00487E1A"/>
    <w:rsid w:val="00490E3B"/>
    <w:rsid w:val="004910B6"/>
    <w:rsid w:val="004A27F4"/>
    <w:rsid w:val="004B5522"/>
    <w:rsid w:val="004C3316"/>
    <w:rsid w:val="0050391B"/>
    <w:rsid w:val="00510E75"/>
    <w:rsid w:val="00512980"/>
    <w:rsid w:val="00515D37"/>
    <w:rsid w:val="00517E7E"/>
    <w:rsid w:val="00523845"/>
    <w:rsid w:val="00550C38"/>
    <w:rsid w:val="00555B66"/>
    <w:rsid w:val="00560040"/>
    <w:rsid w:val="00567852"/>
    <w:rsid w:val="00570B93"/>
    <w:rsid w:val="00573678"/>
    <w:rsid w:val="00575E69"/>
    <w:rsid w:val="00580857"/>
    <w:rsid w:val="00581DFB"/>
    <w:rsid w:val="00587C08"/>
    <w:rsid w:val="005902BD"/>
    <w:rsid w:val="005A10EF"/>
    <w:rsid w:val="005B2C44"/>
    <w:rsid w:val="005B48A9"/>
    <w:rsid w:val="005C0C57"/>
    <w:rsid w:val="005C34D2"/>
    <w:rsid w:val="005C422E"/>
    <w:rsid w:val="005D63E7"/>
    <w:rsid w:val="005E199F"/>
    <w:rsid w:val="006050CF"/>
    <w:rsid w:val="0060747A"/>
    <w:rsid w:val="00611474"/>
    <w:rsid w:val="00624554"/>
    <w:rsid w:val="00636415"/>
    <w:rsid w:val="00637D06"/>
    <w:rsid w:val="006427AB"/>
    <w:rsid w:val="00652442"/>
    <w:rsid w:val="00656B83"/>
    <w:rsid w:val="00661F50"/>
    <w:rsid w:val="0066237D"/>
    <w:rsid w:val="006818E2"/>
    <w:rsid w:val="00691600"/>
    <w:rsid w:val="006931E5"/>
    <w:rsid w:val="006A0C2A"/>
    <w:rsid w:val="006B1AAD"/>
    <w:rsid w:val="006C52D4"/>
    <w:rsid w:val="006C6A17"/>
    <w:rsid w:val="006E2EAD"/>
    <w:rsid w:val="006F1DC1"/>
    <w:rsid w:val="006F204C"/>
    <w:rsid w:val="006F33BB"/>
    <w:rsid w:val="00713F93"/>
    <w:rsid w:val="00715BE1"/>
    <w:rsid w:val="00716EC7"/>
    <w:rsid w:val="007179EE"/>
    <w:rsid w:val="00724E2D"/>
    <w:rsid w:val="0072680C"/>
    <w:rsid w:val="007279B7"/>
    <w:rsid w:val="0073767A"/>
    <w:rsid w:val="00743D1C"/>
    <w:rsid w:val="00755163"/>
    <w:rsid w:val="00764013"/>
    <w:rsid w:val="00772936"/>
    <w:rsid w:val="00776492"/>
    <w:rsid w:val="007804EF"/>
    <w:rsid w:val="00791A25"/>
    <w:rsid w:val="00793C5E"/>
    <w:rsid w:val="007A1CA2"/>
    <w:rsid w:val="007B24FA"/>
    <w:rsid w:val="007D3B32"/>
    <w:rsid w:val="007F0C2B"/>
    <w:rsid w:val="007F257A"/>
    <w:rsid w:val="00800F3D"/>
    <w:rsid w:val="00814A76"/>
    <w:rsid w:val="00826839"/>
    <w:rsid w:val="00843EDB"/>
    <w:rsid w:val="00856422"/>
    <w:rsid w:val="00867914"/>
    <w:rsid w:val="008855BB"/>
    <w:rsid w:val="008951B7"/>
    <w:rsid w:val="0089592F"/>
    <w:rsid w:val="008960CD"/>
    <w:rsid w:val="008C4B7E"/>
    <w:rsid w:val="008D651C"/>
    <w:rsid w:val="008E7155"/>
    <w:rsid w:val="008F3DED"/>
    <w:rsid w:val="008F584D"/>
    <w:rsid w:val="008F5CC9"/>
    <w:rsid w:val="00921770"/>
    <w:rsid w:val="00937A0B"/>
    <w:rsid w:val="00947635"/>
    <w:rsid w:val="00954D56"/>
    <w:rsid w:val="00957141"/>
    <w:rsid w:val="0096011B"/>
    <w:rsid w:val="0096489A"/>
    <w:rsid w:val="009927BD"/>
    <w:rsid w:val="009E160B"/>
    <w:rsid w:val="00A41E6E"/>
    <w:rsid w:val="00A42CD3"/>
    <w:rsid w:val="00A63DC3"/>
    <w:rsid w:val="00A753C4"/>
    <w:rsid w:val="00A863B6"/>
    <w:rsid w:val="00A91193"/>
    <w:rsid w:val="00AA3C59"/>
    <w:rsid w:val="00AA7363"/>
    <w:rsid w:val="00AB49BF"/>
    <w:rsid w:val="00AB7D39"/>
    <w:rsid w:val="00AE56C0"/>
    <w:rsid w:val="00AE6296"/>
    <w:rsid w:val="00AF040A"/>
    <w:rsid w:val="00AF6210"/>
    <w:rsid w:val="00B35ECA"/>
    <w:rsid w:val="00B363D4"/>
    <w:rsid w:val="00B404E8"/>
    <w:rsid w:val="00B42A8C"/>
    <w:rsid w:val="00B45D6A"/>
    <w:rsid w:val="00B462D9"/>
    <w:rsid w:val="00B862B5"/>
    <w:rsid w:val="00B8721D"/>
    <w:rsid w:val="00B967D8"/>
    <w:rsid w:val="00B97E11"/>
    <w:rsid w:val="00BB7739"/>
    <w:rsid w:val="00BC2311"/>
    <w:rsid w:val="00BC4599"/>
    <w:rsid w:val="00BE5F8E"/>
    <w:rsid w:val="00BF0363"/>
    <w:rsid w:val="00BF71E0"/>
    <w:rsid w:val="00C11FA4"/>
    <w:rsid w:val="00C14607"/>
    <w:rsid w:val="00C15B23"/>
    <w:rsid w:val="00C21C76"/>
    <w:rsid w:val="00C21D42"/>
    <w:rsid w:val="00C44911"/>
    <w:rsid w:val="00C63BEA"/>
    <w:rsid w:val="00C701CD"/>
    <w:rsid w:val="00C70CA3"/>
    <w:rsid w:val="00C71B7F"/>
    <w:rsid w:val="00C9309C"/>
    <w:rsid w:val="00C9631F"/>
    <w:rsid w:val="00CA7DED"/>
    <w:rsid w:val="00CC3F0E"/>
    <w:rsid w:val="00CC76AF"/>
    <w:rsid w:val="00CE2441"/>
    <w:rsid w:val="00CE37A7"/>
    <w:rsid w:val="00D23714"/>
    <w:rsid w:val="00D34C09"/>
    <w:rsid w:val="00D44DB0"/>
    <w:rsid w:val="00D51B8B"/>
    <w:rsid w:val="00D56BD0"/>
    <w:rsid w:val="00D642EF"/>
    <w:rsid w:val="00D644AE"/>
    <w:rsid w:val="00D71C46"/>
    <w:rsid w:val="00D923A0"/>
    <w:rsid w:val="00D93C43"/>
    <w:rsid w:val="00D95FF9"/>
    <w:rsid w:val="00DB3622"/>
    <w:rsid w:val="00DB6E0A"/>
    <w:rsid w:val="00DC231A"/>
    <w:rsid w:val="00DE5DC2"/>
    <w:rsid w:val="00DE7088"/>
    <w:rsid w:val="00E01A78"/>
    <w:rsid w:val="00E02D46"/>
    <w:rsid w:val="00E33ACF"/>
    <w:rsid w:val="00E506AF"/>
    <w:rsid w:val="00E508FF"/>
    <w:rsid w:val="00E51A14"/>
    <w:rsid w:val="00E52B83"/>
    <w:rsid w:val="00E550D7"/>
    <w:rsid w:val="00E61F97"/>
    <w:rsid w:val="00E664DB"/>
    <w:rsid w:val="00E71F56"/>
    <w:rsid w:val="00E81E7D"/>
    <w:rsid w:val="00E867C3"/>
    <w:rsid w:val="00E93DCB"/>
    <w:rsid w:val="00EA5381"/>
    <w:rsid w:val="00EC3672"/>
    <w:rsid w:val="00ED3F24"/>
    <w:rsid w:val="00EE28A4"/>
    <w:rsid w:val="00EE4534"/>
    <w:rsid w:val="00EE4988"/>
    <w:rsid w:val="00F00F3D"/>
    <w:rsid w:val="00F1587B"/>
    <w:rsid w:val="00F305C9"/>
    <w:rsid w:val="00F31092"/>
    <w:rsid w:val="00F3235E"/>
    <w:rsid w:val="00F4507C"/>
    <w:rsid w:val="00F52B7F"/>
    <w:rsid w:val="00F65D28"/>
    <w:rsid w:val="00F85699"/>
    <w:rsid w:val="00F949AF"/>
    <w:rsid w:val="00F972FD"/>
    <w:rsid w:val="00F979DC"/>
    <w:rsid w:val="00FA0EF9"/>
    <w:rsid w:val="00FA1C58"/>
    <w:rsid w:val="00FA5FB2"/>
    <w:rsid w:val="00FA600A"/>
    <w:rsid w:val="00FA7C00"/>
    <w:rsid w:val="00FD2C42"/>
    <w:rsid w:val="00FE5A8E"/>
    <w:rsid w:val="00F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cs="Arial" w:hAnsi="Calibri" w:ascii="Calibri"/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93C5E"/>
    <w:pPr>
      <w:ind w:left="708"/>
    </w:pPr>
  </w:style>
  <w:style w:customStyle="true" w:styleId="Standard" w:type="paragraph">
    <w:name w:val="Standard"/>
    <w:rsid w:val="00C9631F"/>
    <w:pPr>
      <w:widowControl w:val="false"/>
      <w:suppressAutoHyphens/>
      <w:autoSpaceDN w:val="false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true" w:styleId="Naslov6Char" w:type="character">
    <w:name w:val="Naslov 6 Char"/>
    <w:link w:val="Naslov6"/>
    <w:semiHidden/>
    <w:rsid w:val="00F52B7F"/>
    <w:rPr>
      <w:rFonts w:cs="Arial" w:hAnsi="Calibri" w:ascii="Calibri"/>
      <w:b/>
      <w:bCs/>
      <w:sz w:val="22"/>
      <w:szCs w:val="22"/>
    </w:rPr>
  </w:style>
  <w:style w:customStyle="true" w:styleId="TijelotekstaChar" w:type="character">
    <w:name w:val="Tijelo teksta Char"/>
    <w:link w:val="Tijeloteksta"/>
    <w:rsid w:val="00F52B7F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6F204C"/>
    <w:rPr>
      <w:sz w:val="24"/>
      <w:szCs w:val="24"/>
    </w:rPr>
  </w:style>
  <w:style w:styleId="Reetkatablice" w:type="table">
    <w:name w:val="Table Grid"/>
    <w:basedOn w:val="Obinatablica"/>
    <w:rsid w:val="006F204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640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401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401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4013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4013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ascii="Calibri" w:cs="Arial" w:hAnsi="Calibri"/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93C5E"/>
    <w:pPr>
      <w:ind w:left="708"/>
    </w:pPr>
  </w:style>
  <w:style w:customStyle="1" w:styleId="Standard" w:type="paragraph">
    <w:name w:val="Standard"/>
    <w:rsid w:val="00C9631F"/>
    <w:pPr>
      <w:widowControl w:val="0"/>
      <w:suppressAutoHyphens/>
      <w:autoSpaceDN w:val="0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1" w:styleId="Naslov6Char" w:type="character">
    <w:name w:val="Naslov 6 Char"/>
    <w:link w:val="Naslov6"/>
    <w:semiHidden/>
    <w:rsid w:val="00F52B7F"/>
    <w:rPr>
      <w:rFonts w:ascii="Calibri" w:cs="Arial" w:hAnsi="Calibri"/>
      <w:b/>
      <w:bCs/>
      <w:sz w:val="22"/>
      <w:szCs w:val="22"/>
    </w:rPr>
  </w:style>
  <w:style w:customStyle="1" w:styleId="TijelotekstaChar" w:type="character">
    <w:name w:val="Tijelo teksta Char"/>
    <w:link w:val="Tijeloteksta"/>
    <w:rsid w:val="00F52B7F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6F204C"/>
    <w:rPr>
      <w:sz w:val="24"/>
      <w:szCs w:val="24"/>
    </w:rPr>
  </w:style>
  <w:style w:styleId="Reetkatablice" w:type="table">
    <w:name w:val="Table Grid"/>
    <w:basedOn w:val="Obinatablica"/>
    <w:rsid w:val="006F204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640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401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401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401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401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4294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St-613/2016</izvorni_sadrzaj>
    <derivirana_varijabla naziv="DomainObject.Predmet.OznakaBroj_1">St-613/2016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GAZDEK d.o.o. za građevinarstvo i trgovinu</izvorni_sadrzaj>
    <derivirana_varijabla naziv="DomainObject.Predmet.ProtustrankaFormated_1">  GAZDEK d.o.o. za građevinarstvo i trgovinu</derivirana_varijabla>
  </DomainObject.Predmet.ProtustrankaFormated>
  <DomainObject.Predmet.ProtustrankaFormatedOIB>
    <izvorni_sadrzaj>  GAZDEK d.o.o. za građevinarstvo i trgovinu, OIB 82105122420</izvorni_sadrzaj>
    <derivirana_varijabla naziv="DomainObject.Predmet.ProtustrankaFormatedOIB_1">  GAZDEK d.o.o. za građevinarstvo i trgovinu, OIB 82105122420</derivirana_varijabla>
  </DomainObject.Predmet.ProtustrankaFormatedOIB>
  <DomainObject.Predmet.ProtustrankaFormatedWithAdress>
    <izvorni_sadrzaj> GAZDEK d.o.o. za građevinarstvo i trgovinu, J.J. Štrosmajera 30, 31540 Donji Miholjac</izvorni_sadrzaj>
    <derivirana_varijabla naziv="DomainObject.Predmet.ProtustrankaFormatedWithAdress_1"> GAZDEK d.o.o. za građevinarstvo i trgovinu, J.J. Štrosmajera 30, 31540 Donji Miholjac</derivirana_varijabla>
  </DomainObject.Predmet.ProtustrankaFormatedWithAdress>
  <DomainObject.Predmet.ProtustrankaFormatedWithAdressOIB>
    <izvorni_sadrzaj> GAZDEK d.o.o. za građevinarstvo i trgovinu, OIB 82105122420, J.J. Štrosmajera 30, 31540 Donji Miholjac</izvorni_sadrzaj>
    <derivirana_varijabla naziv="DomainObject.Predmet.ProtustrankaFormatedWithAdressOIB_1"> GAZDEK d.o.o. za građevinarstvo i trgovinu, OIB 82105122420, J.J. Štrosmajera 30, 31540 Donji Miholjac</derivirana_varijabla>
  </DomainObject.Predmet.ProtustrankaFormatedWithAdressOIB>
  <DomainObject.Predmet.ProtustrankaWithAdress>
    <izvorni_sadrzaj>GAZDEK d.o.o. za građevinarstvo i trgovinu J.J. Štrosmajera 30, 31540 Donji Miholjac</izvorni_sadrzaj>
    <derivirana_varijabla naziv="DomainObject.Predmet.ProtustrankaWithAdress_1">GAZDEK d.o.o. za građevinarstvo i trgovinu J.J. Štrosmajera 30, 31540 Donji Miholjac</derivirana_varijabla>
  </DomainObject.Predmet.ProtustrankaWithAdress>
  <DomainObject.Predmet.ProtustrankaWithAdressOIB>
    <izvorni_sadrzaj>GAZDEK d.o.o. za građevinarstvo i trgovinu, OIB 82105122420, J.J. Štrosmajera 30, 31540 Donji Miholjac</izvorni_sadrzaj>
    <derivirana_varijabla naziv="DomainObject.Predmet.ProtustrankaWithAdressOIB_1">GAZDEK d.o.o. za građevinarstvo i trgovinu, OIB 82105122420, J.J. Štrosmajera 30, 31540 Donji Miholjac</derivirana_varijabla>
  </DomainObject.Predmet.ProtustrankaWithAdressOIB>
  <DomainObject.Predmet.ProtustrankaNazivFormated>
    <izvorni_sadrzaj>GAZDEK d.o.o. za građevinarstvo i trgovinu</izvorni_sadrzaj>
    <derivirana_varijabla naziv="DomainObject.Predmet.ProtustrankaNazivFormated_1">GAZDEK d.o.o. za građevinarstvo i trgovinu</derivirana_varijabla>
  </DomainObject.Predmet.ProtustrankaNazivFormated>
  <DomainObject.Predmet.ProtustrankaNazivFormatedOIB>
    <izvorni_sadrzaj>GAZDEK d.o.o. za građevinarstvo i trgovinu, OIB 82105122420</izvorni_sadrzaj>
    <derivirana_varijabla naziv="DomainObject.Predmet.ProtustrankaNazivFormatedOIB_1">GAZDEK d.o.o. za građevinarstvo i trgovinu, OIB 82105122420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GAZDEK d.o.o. za građevinarstvo i trgovinu</item>
    </izvorni_sadrzaj>
    <derivirana_varijabla naziv="DomainObject.Predmet.ProtuStrankaListFormated_1">
      <item>GAZDEK d.o.o. za građevinarstvo i trgovinu</item>
    </derivirana_varijabla>
  </DomainObject.Predmet.ProtuStrankaListFormated>
  <DomainObject.Predmet.ProtuStrankaListFormatedOIB>
    <izvorni_sadrzaj>
      <item>GAZDEK d.o.o. za građevinarstvo i trgovinu, OIB 82105122420</item>
    </izvorni_sadrzaj>
    <derivirana_varijabla naziv="DomainObject.Predmet.ProtuStrankaListFormatedOIB_1">
      <item>GAZDEK d.o.o. za građevinarstvo i trgovinu, OIB 82105122420</item>
    </derivirana_varijabla>
  </DomainObject.Predmet.ProtuStrankaListFormatedOIB>
  <DomainObject.Predmet.ProtuStrankaListFormatedWithAdress>
    <izvorni_sadrzaj>
      <item>GAZDEK d.o.o. za građevinarstvo i trgovinu, J.J. Štrosmajera 30, 31540 Donji Miholjac</item>
    </izvorni_sadrzaj>
    <derivirana_varijabla naziv="DomainObject.Predmet.ProtuStrankaListFormatedWithAdress_1">
      <item>GAZDEK d.o.o. za građevinarstvo i trgovinu, J.J. Štrosmajera 30, 31540 Donji Miholjac</item>
    </derivirana_varijabla>
  </DomainObject.Predmet.ProtuStrankaListFormatedWithAdress>
  <DomainObject.Predmet.ProtuStrankaListFormatedWithAdressOIB>
    <izvorni_sadrzaj>
      <item>GAZDEK d.o.o. za građevinarstvo i trgovinu, OIB 82105122420, J.J. Štrosmajera 30, 31540 Donji Miholjac</item>
    </izvorni_sadrzaj>
    <derivirana_varijabla naziv="DomainObject.Predmet.ProtuStrankaListFormatedWithAdressOIB_1">
      <item>GAZDEK d.o.o. za građevinarstvo i trgovinu, OIB 82105122420, J.J. Štrosmajera 30, 31540 Donji Miholjac</item>
    </derivirana_varijabla>
  </DomainObject.Predmet.ProtuStrankaListFormatedWithAdressOIB>
  <DomainObject.Predmet.ProtuStrankaListNazivFormated>
    <izvorni_sadrzaj>
      <item>GAZDEK d.o.o. za građevinarstvo i trgovinu</item>
    </izvorni_sadrzaj>
    <derivirana_varijabla naziv="DomainObject.Predmet.ProtuStrankaListNazivFormated_1">
      <item>GAZDEK d.o.o. za građevinarstvo i trgovinu</item>
    </derivirana_varijabla>
  </DomainObject.Predmet.ProtuStrankaListNazivFormated>
  <DomainObject.Predmet.ProtuStrankaListNazivFormatedOIB>
    <izvorni_sadrzaj>
      <item>GAZDEK d.o.o. za građevinarstvo i trgovinu, OIB 82105122420</item>
    </izvorni_sadrzaj>
    <derivirana_varijabla naziv="DomainObject.Predmet.ProtuStrankaListNazivFormatedOIB_1">
      <item>GAZDEK d.o.o. za građevinarstvo i trgovinu, OIB 82105122420</item>
    </derivirana_varijabla>
  </DomainObject.Predmet.ProtuStrankaListNazivFormatedOIB>
  <DomainObject.Predmet.OstaliListFormated>
    <izvorni_sadrzaj>
      <item>ŽDO GUO Osijek</item>
      <item>Željko Ferenčić</item>
      <item>Robert Gazdek</item>
      <item>OTP BANKA d.d. Zadar</item>
    </izvorni_sadrzaj>
    <derivirana_varijabla naziv="DomainObject.Predmet.OstaliListFormated_1">
      <item>ŽDO GUO Osijek</item>
      <item>Željko Ferenčić</item>
      <item>Robert Gazdek</item>
      <item>OTP BANKA d.d. Zadar</item>
    </derivirana_varijabla>
  </DomainObject.Predmet.OstaliListFormated>
  <DomainObject.Predmet.OstaliListFormatedOIB>
    <izvorni_sadrzaj>
      <item>ŽDO GUO Osijek</item>
      <item>Željko Ferenčić, OIB 73873182459</item>
      <item>Robert Gazdek, OIB 16531969965</item>
      <item>OTP BANKA d.d. Zadar, OIB 52508873833</item>
    </izvorni_sadrzaj>
    <derivirana_varijabla naziv="DomainObject.Predmet.OstaliListFormatedOIB_1">
      <item>ŽDO GUO Osijek</item>
      <item>Željko Ferenčić, OIB 73873182459</item>
      <item>Robert Gazdek, OIB 16531969965</item>
      <item>OTP BANKA d.d. Zadar, OIB 52508873833</item>
    </derivirana_varijabla>
  </DomainObject.Predmet.OstaliListFormatedOIB>
  <DomainObject.Predmet.OstaliListFormatedWithAdress>
    <izvorni_sadrzaj>
      <item>ŽDO GUO Osijek</item>
      <item>Željko Ferenčić, Kardinala a.  Stepinca 2, 32000 Vukovar</item>
      <item>Robert Gazdek, J.J. Štrosmajera 30, 31540 Donji Miholjac</item>
      <item>OTP BANKA d.d. Zadar, Domovinskog rata 3, 23000 Zadar</item>
    </izvorni_sadrzaj>
    <derivirana_varijabla naziv="DomainObject.Predmet.OstaliListFormatedWithAdress_1">
      <item>ŽDO GUO Osijek</item>
      <item>Željko Ferenčić, Kardinala a.  Stepinca 2, 32000 Vukovar</item>
      <item>Robert Gazdek, J.J. Štrosmajera 30, 31540 Donji Miholjac</item>
      <item>OTP BANKA d.d. Zadar, Domovinskog rata 3, 23000 Zadar</item>
    </derivirana_varijabla>
  </DomainObject.Predmet.OstaliListFormatedWithAdress>
  <DomainObject.Predmet.OstaliListFormatedWithAdressOIB>
    <izvorni_sadrzaj>
      <item>ŽDO GUO Osijek</item>
      <item>Željko Ferenčić, OIB 73873182459, Kardinala a.  Stepinca 2, 32000 Vukovar</item>
      <item>Robert Gazdek, OIB 16531969965, J.J. Štrosmajera 30, 31540 Donji Miholjac</item>
      <item>OTP BANKA d.d. Zadar, OIB 52508873833, Domovinskog rata 3, 23000 Zadar</item>
    </izvorni_sadrzaj>
    <derivirana_varijabla naziv="DomainObject.Predmet.OstaliListFormatedWithAdressOIB_1">
      <item>ŽDO GUO Osijek</item>
      <item>Željko Ferenčić, OIB 73873182459, Kardinala a.  Stepinca 2, 32000 Vukovar</item>
      <item>Robert Gazdek, OIB 16531969965, J.J. Štrosmajera 30, 31540 Donji Miholjac</item>
      <item>OTP BANKA d.d. Zadar, OIB 52508873833, Domovinskog rata 3, 23000 Zadar</item>
    </derivirana_varijabla>
  </DomainObject.Predmet.OstaliListFormatedWithAdressOIB>
  <DomainObject.Predmet.OstaliListNazivFormated>
    <izvorni_sadrzaj>
      <item>ŽDO GUO Osijek</item>
      <item>Željko Ferenčić</item>
      <item>Robert Gazdek</item>
      <item>OTP BANKA d.d. Zadar</item>
    </izvorni_sadrzaj>
    <derivirana_varijabla naziv="DomainObject.Predmet.OstaliListNazivFormated_1">
      <item>ŽDO GUO Osijek</item>
      <item>Željko Ferenčić</item>
      <item>Robert Gazdek</item>
      <item>OTP BANKA d.d. Zadar</item>
    </derivirana_varijabla>
  </DomainObject.Predmet.OstaliListNazivFormated>
  <DomainObject.Predmet.OstaliListNazivFormatedOIB>
    <izvorni_sadrzaj>
      <item>ŽDO GUO Osijek</item>
      <item>Željko Ferenčić, OIB 73873182459</item>
      <item>Robert Gazdek, OIB 16531969965</item>
      <item>OTP BANKA d.d. Zadar, OIB 52508873833</item>
    </izvorni_sadrzaj>
    <derivirana_varijabla naziv="DomainObject.Predmet.OstaliListNazivFormatedOIB_1">
      <item>ŽDO GUO Osijek</item>
      <item>Željko Ferenčić, OIB 73873182459</item>
      <item>Robert Gazdek, OIB 16531969965</item>
      <item>OTP BANKA d.d. Zadar,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GAZDEK d.o.o. za građevinarstvo i trgovinu</izvorni_sadrzaj>
    <derivirana_varijabla naziv="DomainObject.Predmet.ProtustrankaIDrugi_1">GAZDEK d.o.o. za građevinarstvo i trgovinu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GAZDEK d.o.o. za građevinarstvo i trgovinu, OIB 82105122420, J.J. Štrosmajera 30, 31540 Donji Miholjac</izvorni_sadrzaj>
    <derivirana_varijabla naziv="DomainObject.Predmet.ProtustrankaIDrugiAdressOIB_1">GAZDEK d.o.o. za građevinarstvo i trgovinu, OIB 82105122420, J.J. Štrosmajera 30,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GAZDEK d.o.o. za građevinarstvo i trgovinu</item>
      <item>RH MINISTARSTVO FINANCIJA</item>
      <item>ŽDO GUO Osijek</item>
      <item>Željko Ferenčić</item>
      <item>Robert Gazdek</item>
      <item>OTP BANKA d.d. Zadar</item>
    </izvorni_sadrzaj>
    <derivirana_varijabla naziv="DomainObject.Predmet.SudioniciListNaziv_1">
      <item>GAZDEK d.o.o. za građevinarstvo i trgovinu</item>
      <item>RH MINISTARSTVO FINANCIJA</item>
      <item>ŽDO GUO Osijek</item>
      <item>Željko Ferenčić</item>
      <item>Robert Gazdek</item>
      <item>OTP BANKA d.d. Zadar</item>
    </derivirana_varijabla>
  </DomainObject.Predmet.SudioniciListNaziv>
  <DomainObject.Predmet.SudioniciListAdressOIB>
    <izvorni_sadrzaj>
      <item>GAZDEK d.o.o. za građevinarstvo i trgovinu, OIB 82105122420, J.J. Štrosmajera 30,31540 Donji Miholjac</item>
      <item>RH MINISTARSTVO FINANCIJA, OIB 52634238587</item>
      <item>ŽDO GUO Osijek</item>
      <item>Željko Ferenčić, OIB 73873182459, Kardinala a.  Stepinca 2,32000 Vukovar</item>
      <item>Robert Gazdek, OIB 16531969965, J.J. Štrosmajera 30,31540 Donji Miholjac</item>
      <item>OTP BANKA d.d. Zadar, OIB 52508873833, Domovinskog rata 3,23000 Zadar</item>
    </izvorni_sadrzaj>
    <derivirana_varijabla naziv="DomainObject.Predmet.SudioniciListAdressOIB_1">
      <item>GAZDEK d.o.o. za građevinarstvo i trgovinu, OIB 82105122420, J.J. Štrosmajera 30,31540 Donji Miholjac</item>
      <item>RH MINISTARSTVO FINANCIJA, OIB 52634238587</item>
      <item>ŽDO GUO Osijek</item>
      <item>Željko Ferenčić, OIB 73873182459, Kardinala a.  Stepinca 2,32000 Vukovar</item>
      <item>Robert Gazdek, OIB 16531969965, J.J. Štrosmajera 30,31540 Donji Miholjac</item>
      <item>OTP BANKA d.d. Zadar, OIB 52508873833,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82105122420</item>
      <item>, OIB 52634238587</item>
      <item>, OIB null</item>
      <item>, OIB 73873182459</item>
      <item>, OIB 16531969965</item>
      <item>, OIB 52508873833</item>
    </izvorni_sadrzaj>
    <derivirana_varijabla naziv="DomainObject.Predmet.SudioniciListNazivOIB_1">
      <item>, OIB 82105122420</item>
      <item>, OIB 52634238587</item>
      <item>, OIB null</item>
      <item>, OIB 73873182459</item>
      <item>, OIB 16531969965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E7B916-D381-415D-9D14-5C7657944A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540</properties:Words>
  <properties:Characters>2890</properties:Characters>
  <properties:Lines>109</properties:Lines>
  <properties:Paragraphs>58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2017-07-07T05:45:00Z</dcterms:created>
  <dc:creator>banka</dc:creator>
  <cp:lastModifiedBy>Elizabeta Đeke</cp:lastModifiedBy>
  <cp:lastPrinted>2017-07-07T07:09:00Z</cp:lastPrinted>
  <dcterms:modified xmlns:xsi="http://www.w3.org/2001/XMLSchema-instance" xsi:type="dcterms:W3CDTF">2018-07-09T12:27:00Z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(Rješenje raspodjela kupovnine 9.7.docx)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