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7764e" w14:paraId="647764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B019C">
        <w:rPr>
          <w:b/>
        </w:rPr>
        <w:t>258</w:t>
      </w:r>
      <w:r w:rsidR="006C6DD3" w:rsidRPr="007303A9">
        <w:rPr>
          <w:b/>
        </w:rPr>
        <w:t>/</w:t>
      </w:r>
      <w:r w:rsidR="008118F3" w:rsidRPr="007303A9">
        <w:rPr>
          <w:b/>
        </w:rPr>
        <w:t>201</w:t>
      </w:r>
      <w:r w:rsidR="00F97AF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1B019C" w:rsidRPr="001B019C">
        <w:t>METALI MUĆ d.o.o. za proizvodnju, građevinarstvo, trgovinu, turizam, ugostiteljstvo i usluge</w:t>
      </w:r>
      <w:r w:rsidR="00EF1407" w:rsidRPr="007303A9">
        <w:t>,</w:t>
      </w:r>
      <w:r w:rsidR="001B019C">
        <w:t xml:space="preserve"> OIB: </w:t>
      </w:r>
      <w:r w:rsidR="001B019C" w:rsidRPr="001B019C">
        <w:t>57827996227</w:t>
      </w:r>
      <w:r w:rsidR="001B019C">
        <w:t>, Prisike bb, 21203 Gornji Muć,</w:t>
      </w:r>
      <w:r w:rsidR="00902E57" w:rsidRPr="007303A9">
        <w:t xml:space="preserve"> dana </w:t>
      </w:r>
      <w:r w:rsidR="001B019C">
        <w:t>07</w:t>
      </w:r>
      <w:r w:rsidR="00902E57" w:rsidRPr="007303A9">
        <w:t xml:space="preserve">. </w:t>
      </w:r>
      <w:r w:rsidR="00F97AF9">
        <w:t>ožujka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B70172" w:rsidP="005863E8" w:rsidR="00BD50F0">
      <w:pPr>
        <w:pStyle w:val="Odlomakpopisa"/>
        <w:numPr>
          <w:ilvl w:val="0"/>
          <w:numId w:val="4"/>
        </w:numPr>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F97AF9">
        <w:t xml:space="preserve"> nad dužnikom </w:t>
      </w:r>
      <w:r w:rsidR="001B019C" w:rsidRPr="001B019C">
        <w:t xml:space="preserve">METALI MUĆ d.o.o. za proizvodnju, građevinarstvo, trgovinu, turizam, ugostiteljstvo i usluge, OIB: 57827996227, Prisike bb, 21203 Gornji Muć </w:t>
      </w:r>
      <w:r w:rsidRPr="007303A9">
        <w:t xml:space="preserve">određuje se u prostorijama </w:t>
      </w:r>
      <w:r w:rsidR="005863E8" w:rsidRPr="005863E8">
        <w:t>Trgovačkog suda u Splitu na adresi Split, Sukoišanska 6, sudnica br. 4, soba broj 118, na I. katu, za dan</w:t>
      </w:r>
    </w:p>
    <w:p w:rsidRDefault="005863E8" w:rsidP="005863E8" w:rsidR="005863E8" w:rsidRPr="007303A9">
      <w:pPr>
        <w:pStyle w:val="Odlomakpopisa"/>
        <w:ind w:left="1080"/>
        <w:jc w:val="both"/>
      </w:pPr>
    </w:p>
    <w:p w:rsidRDefault="001B019C" w:rsidP="00B70172" w:rsidR="00B70172" w:rsidRPr="007303A9">
      <w:pPr>
        <w:jc w:val="center"/>
        <w:rPr>
          <w:b/>
          <w:u w:val="single"/>
        </w:rPr>
      </w:pPr>
      <w:r>
        <w:rPr>
          <w:b/>
          <w:u w:val="single"/>
        </w:rPr>
        <w:t>03</w:t>
      </w:r>
      <w:r w:rsidR="00A3143C" w:rsidRPr="007303A9">
        <w:rPr>
          <w:b/>
          <w:u w:val="single"/>
        </w:rPr>
        <w:t xml:space="preserve">. </w:t>
      </w:r>
      <w:r w:rsidR="00F97AF9">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24C89">
        <w:rPr>
          <w:b/>
          <w:u w:val="single"/>
        </w:rPr>
        <w:t>8</w:t>
      </w:r>
      <w:r w:rsidR="00AA0372" w:rsidRPr="007303A9">
        <w:rPr>
          <w:b/>
          <w:u w:val="single"/>
        </w:rPr>
        <w:t xml:space="preserve">. godine u </w:t>
      </w:r>
      <w:r>
        <w:rPr>
          <w:b/>
          <w:u w:val="single"/>
        </w:rPr>
        <w:t>09</w:t>
      </w:r>
      <w:r w:rsidR="004A11A6" w:rsidRPr="007303A9">
        <w:rPr>
          <w:b/>
          <w:u w:val="single"/>
        </w:rPr>
        <w:t>,</w:t>
      </w:r>
      <w:r>
        <w:rPr>
          <w:b/>
          <w:u w:val="single"/>
        </w:rPr>
        <w:t>20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1B019C">
        <w:t>Matko Galinović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1B019C">
        <w:t>Matko Galinović</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2A05C8">
        <w:t>14</w:t>
      </w:r>
      <w:r w:rsidRPr="00F97AF9">
        <w:t xml:space="preserve">. </w:t>
      </w:r>
      <w:r w:rsidR="002A05C8">
        <w:t>lipnja 2016</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2A05C8">
        <w:t>1594</w:t>
      </w:r>
      <w:r w:rsidRPr="00F97AF9">
        <w:t xml:space="preserve"> dana u ukupnom iznosu od </w:t>
      </w:r>
      <w:r w:rsidR="002A05C8">
        <w:t>8.744</w:t>
      </w:r>
      <w:r w:rsidRPr="00F97AF9">
        <w:t>.</w:t>
      </w:r>
      <w:r w:rsidR="002A05C8">
        <w:t>522</w:t>
      </w:r>
      <w:r w:rsidRPr="00F97AF9">
        <w:t>,</w:t>
      </w:r>
      <w:r w:rsidR="002A05C8">
        <w:t>04</w:t>
      </w:r>
      <w:r w:rsidRPr="00F97AF9">
        <w:t xml:space="preserve"> kuna, da nema zaposlenih, da ima otvorene račune kod </w:t>
      </w:r>
      <w:r w:rsidR="002A05C8">
        <w:t>Splitske banke</w:t>
      </w:r>
      <w:r w:rsidRPr="00F97AF9">
        <w:t xml:space="preserve"> d.d.,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2A05C8">
        <w:t>2</w:t>
      </w:r>
      <w:r>
        <w:t xml:space="preserve">6. </w:t>
      </w:r>
      <w:r w:rsidR="002A05C8">
        <w:t>siječnja</w:t>
      </w:r>
      <w:r>
        <w:t xml:space="preserve"> 2017.g. naslovni sud je rješenjem pod podl.br. St-</w:t>
      </w:r>
      <w:r w:rsidR="002A05C8">
        <w:t xml:space="preserve">1416/2016 </w:t>
      </w:r>
      <w:r>
        <w:t xml:space="preserve">obustavio skraćeni stečajni postupak nad dužnikom i pokrenuo postupak radi utvrđenja pretpostavki za otvaranje stečajnog postupka (prethodni postupak) nad dužnikom </w:t>
      </w:r>
      <w:r w:rsidR="002A05C8" w:rsidRPr="002A05C8">
        <w:t>METALI MUĆ d.o.o. za proizvodnju, građevinarstvo, trgovinu, turizam, ugostiteljstvo i usluge, OIB: 57827996227, Prisike bb, 21203 Gornji Muć</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2A05C8">
        <w:rPr>
          <w:b/>
        </w:rPr>
        <w:t>07</w:t>
      </w:r>
      <w:r w:rsidR="008C679E" w:rsidRPr="007303A9">
        <w:rPr>
          <w:b/>
        </w:rPr>
        <w:t xml:space="preserve">. </w:t>
      </w:r>
      <w:r w:rsidR="00F97AF9">
        <w:rPr>
          <w:b/>
        </w:rPr>
        <w:t>ožujka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140F4E">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2A05C8">
        <w:t>Splitska banka</w:t>
      </w:r>
      <w:r w:rsidR="001C40BE">
        <w:t xml:space="preserve">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8614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A05C8">
      <w:rPr>
        <w:rFonts w:hAnsi="Book Antiqua" w:ascii="Book Antiqua"/>
        <w:b/>
        <w:sz w:val="20"/>
        <w:szCs w:val="20"/>
      </w:rPr>
      <w:t>258</w:t>
    </w:r>
    <w:r w:rsidR="000437A1">
      <w:rPr>
        <w:rFonts w:hAnsi="Book Antiqua" w:ascii="Book Antiqua"/>
        <w:b/>
        <w:sz w:val="20"/>
        <w:szCs w:val="20"/>
      </w:rPr>
      <w:t>/201</w:t>
    </w:r>
    <w:r w:rsidR="00F97AF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44C1EFA"/>
    <w:multiLevelType w:val="hybridMultilevel"/>
    <w:tmpl w:val="4840551E"/>
    <w:lvl w:tplc="FD32246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F4E"/>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4C89"/>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863E8"/>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4C"/>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8614C"/>
    <w:rPr>
      <w:color w:val="808080"/>
      <w:bdr w:space="0" w:sz="0" w:color="auto" w:val="none"/>
      <w:shd w:fill="auto" w:color="auto" w:val="clear"/>
    </w:rPr>
  </w:style>
  <w:style w:customStyle="true" w:styleId="eSPISCCParagraphDefaultFont" w:type="character">
    <w:name w:val="eSPIS_CC_Paragraph Default Font"/>
    <w:basedOn w:val="Zadanifontodlomka"/>
    <w:rsid w:val="00E861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8614C"/>
    <w:rPr>
      <w:b/>
      <w:bdr w:space="0" w:sz="0" w:color="auto" w:val="none"/>
      <w:shd w:fill="FFFFCC" w:color="auto" w:val="clear"/>
      <w:lang w:val="hr-HR"/>
    </w:rPr>
  </w:style>
  <w:style w:customStyle="true" w:styleId="PozadinaSvijetloCrvena" w:type="character">
    <w:name w:val="Pozadina_SvijetloCrvena"/>
    <w:basedOn w:val="eSPISCCParagraphDefaultFont"/>
    <w:rsid w:val="00E861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61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8614C"/>
    <w:rPr>
      <w:color w:val="808080"/>
      <w:bdr w:color="auto" w:space="0" w:sz="0" w:val="none"/>
      <w:shd w:color="auto" w:fill="auto" w:val="clear"/>
    </w:rPr>
  </w:style>
  <w:style w:customStyle="1" w:styleId="eSPISCCParagraphDefaultFont" w:type="character">
    <w:name w:val="eSPIS_CC_Paragraph Default Font"/>
    <w:basedOn w:val="Zadanifontodlomka"/>
    <w:rsid w:val="00E861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8614C"/>
    <w:rPr>
      <w:b/>
      <w:bdr w:color="auto" w:space="0" w:sz="0" w:val="none"/>
      <w:shd w:color="auto" w:fill="FFFFCC" w:val="clear"/>
      <w:lang w:val="hr-HR"/>
    </w:rPr>
  </w:style>
  <w:style w:customStyle="1" w:styleId="PozadinaSvijetloCrvena" w:type="character">
    <w:name w:val="Pozadina_SvijetloCrvena"/>
    <w:basedOn w:val="eSPISCCParagraphDefaultFont"/>
    <w:rsid w:val="00E861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861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St-258/2017-12</izvorni_sadrzaj>
    <derivirana_varijabla naziv="DomainObject.Oznaka_1">St-258/2017-12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 MUĆ d.o.o. za proizvodnju, građevinarstvo, trgovinu, turizam, ugostiteljstvo i usluge</izvorni_sadrzaj>
    <derivirana_varijabla naziv="DomainObject.Predmet.ProtustrankaFormated_1">  METALI MUĆ d.o.o. za proizvodnju, građevinarstvo, trgovinu, turizam, ugostiteljstvo i usluge</derivirana_varijabla>
  </DomainObject.Predmet.ProtustrankaFormated>
  <DomainObject.Predmet.ProtustrankaFormatedOIB>
    <izvorni_sadrzaj>  METALI MUĆ d.o.o. za proizvodnju, građevinarstvo, trgovinu, turizam, ugostiteljstvo i usluge, OIB 57827996227</izvorni_sadrzaj>
    <derivirana_varijabla naziv="DomainObject.Predmet.ProtustrankaFormatedOIB_1">  METALI MUĆ d.o.o. za proizvodnju, građevinarstvo, trgovinu, turizam, ugostiteljstvo i usluge, OIB 57827996227</derivirana_varijabla>
  </DomainObject.Predmet.ProtustrankaFormatedOIB>
  <DomainObject.Predmet.ProtustrankaFormatedWithAdress>
    <izvorni_sadrzaj> METALI MUĆ d.o.o. za proizvodnju, građevinarstvo, trgovinu, turizam, ugostiteljstvo i usluge, Prisike bb, 21203 Gornji Muć</izvorni_sadrzaj>
    <derivirana_varijabla naziv="DomainObject.Predmet.ProtustrankaFormatedWithAdress_1"> METALI MUĆ d.o.o. za proizvodnju, građevinarstvo, trgovinu, turizam, ugostiteljstvo i usluge, Prisike bb, 21203 Gornji Muć</derivirana_varijabla>
  </DomainObject.Predmet.ProtustrankaFormatedWithAdress>
  <DomainObject.Predmet.ProtustrankaFormatedWithAdressOIB>
    <izvorni_sadrzaj> METALI MUĆ d.o.o. za proizvodnju, građevinarstvo, trgovinu, turizam, ugostiteljstvo i usluge, OIB 57827996227, Prisike bb, 21203 Gornji Muć</izvorni_sadrzaj>
    <derivirana_varijabla naziv="DomainObject.Predmet.ProtustrankaFormatedWithAdressOIB_1"> METALI MUĆ d.o.o. za proizvodnju, građevinarstvo, trgovinu, turizam, ugostiteljstvo i usluge, OIB 57827996227, Prisike bb, 21203 Gornji Muć</derivirana_varijabla>
  </DomainObject.Predmet.ProtustrankaFormatedWithAdressOIB>
  <DomainObject.Predmet.ProtustrankaWithAdress>
    <izvorni_sadrzaj>METALI MUĆ d.o.o. za proizvodnju, građevinarstvo, trgovinu, turizam, ugostiteljstvo i usluge Prisike bb, 21203 Gornji Muć</izvorni_sadrzaj>
    <derivirana_varijabla naziv="DomainObject.Predmet.ProtustrankaWithAdress_1">METALI MUĆ d.o.o. za proizvodnju, građevinarstvo, trgovinu, turizam, ugostiteljstvo i usluge Prisike bb, 21203 Gornji Muć</derivirana_varijabla>
  </DomainObject.Predmet.ProtustrankaWithAdress>
  <DomainObject.Predmet.ProtustrankaWithAdressOIB>
    <izvorni_sadrzaj>METALI MUĆ d.o.o. za proizvodnju, građevinarstvo, trgovinu, turizam, ugostiteljstvo i usluge, OIB 57827996227, Prisike bb, 21203 Gornji Muć</izvorni_sadrzaj>
    <derivirana_varijabla naziv="DomainObject.Predmet.ProtustrankaWithAdressOIB_1">METALI MUĆ d.o.o. za proizvodnju, građevinarstvo, trgovinu, turizam, ugostiteljstvo i usluge, OIB 57827996227, Prisike bb, 21203 Gornji Muć</derivirana_varijabla>
  </DomainObject.Predmet.ProtustrankaWithAdressOIB>
  <DomainObject.Predmet.ProtustrankaNazivFormated>
    <izvorni_sadrzaj>METALI MUĆ d.o.o. za proizvodnju, građevinarstvo, trgovinu, turizam, ugostiteljstvo i usluge</izvorni_sadrzaj>
    <derivirana_varijabla naziv="DomainObject.Predmet.ProtustrankaNazivFormated_1">METALI MUĆ d.o.o. za proizvodnju, građevinarstvo, trgovinu, turizam, ugostiteljstvo i usluge</derivirana_varijabla>
  </DomainObject.Predmet.ProtustrankaNazivFormated>
  <DomainObject.Predmet.ProtustrankaNazivFormatedOIB>
    <izvorni_sadrzaj>METALI MUĆ d.o.o. za proizvodnju, građevinarstvo, trgovinu, turizam, ugostiteljstvo i usluge, OIB 57827996227</izvorni_sadrzaj>
    <derivirana_varijabla naziv="DomainObject.Predmet.ProtustrankaNazivFormatedOIB_1">METALI MUĆ d.o.o. za proizvodnju, građevinarstvo, trgovinu, turizam, ugostiteljstvo i usluge, OIB 57827996227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METALI MUĆ d.o.o. za proizvodnju, građevinarstvo, trgovinu, turizam, ugostiteljstvo i usluge</item>
    </izvorni_sadrzaj>
    <derivirana_varijabla naziv="DomainObject.Predmet.ProtuStrankaListFormated_1">
      <item>METALI MUĆ d.o.o. za proizvodnju, građevinarstvo, trgovinu, turizam, ugostiteljstvo i usluge</item>
    </derivirana_varijabla>
  </DomainObject.Predmet.ProtuStrankaListFormated>
  <DomainObject.Predmet.ProtuStrankaListFormatedOIB>
    <izvorni_sadrzaj>
      <item>METALI MUĆ d.o.o. za proizvodnju, građevinarstvo, trgovinu, turizam, ugostiteljstvo i usluge, OIB 57827996227</item>
    </izvorni_sadrzaj>
    <derivirana_varijabla naziv="DomainObject.Predmet.ProtuStrankaListFormatedOIB_1">
      <item>METALI MUĆ d.o.o. za proizvodnju, građevinarstvo, trgovinu, turizam, ugostiteljstvo i usluge, OIB 57827996227</item>
    </derivirana_varijabla>
  </DomainObject.Predmet.ProtuStrankaListFormatedOIB>
  <DomainObject.Predmet.ProtuStrankaListFormatedWithAdress>
    <izvorni_sadrzaj>
      <item>METALI MUĆ d.o.o. za proizvodnju, građevinarstvo, trgovinu, turizam, ugostiteljstvo i usluge, Prisike bb, 21203 Gornji Muć</item>
    </izvorni_sadrzaj>
    <derivirana_varijabla naziv="DomainObject.Predmet.ProtuStrankaListFormatedWithAdress_1">
      <item>METALI MUĆ d.o.o. za proizvodnju, građevinarstvo, trgovinu, turizam, ugostiteljstvo i usluge, Prisike bb, 21203 Gornji Muć</item>
    </derivirana_varijabla>
  </DomainObject.Predmet.ProtuStrankaListFormatedWithAdress>
  <DomainObject.Predmet.ProtuStrankaListFormatedWithAdressOIB>
    <izvorni_sadrzaj>
      <item>METALI MUĆ d.o.o. za proizvodnju, građevinarstvo, trgovinu, turizam, ugostiteljstvo i usluge, OIB 57827996227, Prisike bb, 21203 Gornji Muć</item>
    </izvorni_sadrzaj>
    <derivirana_varijabla naziv="DomainObject.Predmet.ProtuStrankaListFormatedWithAdressOIB_1">
      <item>METALI MUĆ d.o.o. za proizvodnju, građevinarstvo, trgovinu, turizam, ugostiteljstvo i usluge, OIB 57827996227, Prisike bb, 21203 Gornji Muć</item>
    </derivirana_varijabla>
  </DomainObject.Predmet.ProtuStrankaListFormatedWithAdressOIB>
  <DomainObject.Predmet.ProtuStrankaListNazivFormated>
    <izvorni_sadrzaj>
      <item>METALI MUĆ d.o.o. za proizvodnju, građevinarstvo, trgovinu, turizam, ugostiteljstvo i usluge</item>
    </izvorni_sadrzaj>
    <derivirana_varijabla naziv="DomainObject.Predmet.ProtuStrankaListNazivFormated_1">
      <item>METALI MUĆ d.o.o. za proizvodnju, građevinarstvo, trgovinu, turizam, ugostiteljstvo i usluge</item>
    </derivirana_varijabla>
  </DomainObject.Predmet.ProtuStrankaListNazivFormated>
  <DomainObject.Predmet.ProtuStrankaListNazivFormatedOIB>
    <izvorni_sadrzaj>
      <item>METALI MUĆ d.o.o. za proizvodnju, građevinarstvo, trgovinu, turizam, ugostiteljstvo i usluge, OIB 57827996227</item>
    </izvorni_sadrzaj>
    <derivirana_varijabla naziv="DomainObject.Predmet.ProtuStrankaListNazivFormatedOIB_1">
      <item>METALI MUĆ d.o.o. za proizvodnju, građevinarstvo, trgovinu, turizam, ugostiteljstvo i usluge, OIB 57827996227</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St-258/2017-12</izvorni_sadrzaj>
    <derivirana_varijabla naziv="DomainObject.PoslovniBrojDokumenta_1">St-258/2017-12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METALI MUĆ d.o.o. za proizvodnju, građevinarstvo, trgovinu, turizam, ugostiteljstvo i usluge</izvorni_sadrzaj>
    <derivirana_varijabla naziv="DomainObject.Predmet.ProtustrankaIDrugi_1">METALI MUĆ d.o.o. za proizvodnju, građevinarstvo, trgovinu, turizam,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METALI MUĆ d.o.o. za proizvodnju, građevinarstvo, trgovinu, turizam, ugostiteljstvo i usluge, OIB 57827996227, Prisike bb, 21203 Gornji Muć</izvorni_sadrzaj>
    <derivirana_varijabla naziv="DomainObject.Predmet.ProtustrankaIDrugiAdressOIB_1">METALI MUĆ d.o.o. za proizvodnju, građevinarstvo, trgovinu, turizam, ugostiteljstvo i usluge, OIB 57827996227, Prisike bb, 21203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 MUĆ d.o.o. za proizvodnju, građevinarstvo, trgovinu, turizam, ugostiteljstvo i usluge</item>
      <item>FINANCIJSKA AGENCIJA, RC SPLIT</item>
      <item>Republika Hrvatska - Ministarstvo financija</item>
      <item>Županijsko državno odvjetništvo u Splitu</item>
    </izvorni_sadrzaj>
    <derivirana_varijabla naziv="DomainObject.Predmet.SudioniciListNaziv_1">
      <item>METALI MUĆ d.o.o. za proizvodnju, građevinarstvo, trgovinu, turizam, ugostiteljstvo i usluge</item>
      <item>FINANCIJSKA AGENCIJA, RC SPLIT</item>
      <item>Republika Hrvatska - Ministarstvo financija</item>
      <item>Županijsko državno odvjetništvo u Splitu</item>
    </derivirana_varijabla>
  </DomainObject.Predmet.SudioniciListNaziv>
  <DomainObject.Predmet.SudioniciListAdressOIB>
    <izvorni_sadrzaj>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57827996227</item>
      <item>, OIB 85821130368</item>
      <item>, OIB 18683136487</item>
      <item>, OIB null</item>
    </izvorni_sadrzaj>
    <derivirana_varijabla naziv="DomainObject.Predmet.SudioniciListNazivOIB_1">
      <item>, OIB 57827996227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1114</properties:Words>
  <properties:Characters>6289</properties:Characters>
  <properties:Lines>144</properties:Lines>
  <properties:Paragraphs>48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2018-03-07T12:16:00Z</dcterms:created>
  <dc:creator>Katarina Franković</dc:creator>
  <cp:lastModifiedBy>Andrijana Leto</cp:lastModifiedBy>
  <cp:lastPrinted>2018-03-08T13:13:00Z</cp:lastPrinted>
  <dcterms:modified xmlns:xsi="http://www.w3.org/2001/XMLSchema-instance" xsi:type="dcterms:W3CDTF">2018-03-08T13:18:00Z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St-258/2017-12 / Odluka - Rješenje - pokretanje prethodnog postupka radi utvrđivanja uvjeta za otvaranje stečajnog postupka (258- 17  rješenje - prethodni postupak dubrovnik nakon skraćenog - SPLIT.docx)</vt:lpwstr>
  </prop:property>
  <prop:property name="CC_coloring" pid="4" fmtid="{D5CDD505-2E9C-101B-9397-08002B2CF9AE}">
    <vt:bool>false</vt:bool>
  </prop:property>
  <prop:property name="BrojStranica" pid="5" fmtid="{D5CDD505-2E9C-101B-9397-08002B2CF9AE}">
    <vt:i4>3</vt:i4>
  </prop:property>
</prop:Properties>
</file>