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c2c59" w14:paraId="c2c2c59" w:rsidRDefault="007453F6" w:rsidP="007453F6" w:rsidR="007453F6">
      <w:pPr>
        <w:spacing w:lineRule="auto" w:line="240" w:after="0"/>
        <w:jc w:val="both"/>
        <w15:collapsed w:val="false"/>
        <w:rPr>
          <w:rFonts w:cs="Times New Roman" w:eastAsia="Times New Roman" w:hAnsi="Times New Roman" w:ascii="Times New Roman"/>
          <w:sz w:val="24"/>
          <w:szCs w:val="24"/>
          <w:lang w:eastAsia="hr-HR"/>
        </w:rPr>
      </w:pPr>
      <w:bookmarkStart w:name="_GoBack" w:id="0"/>
      <w:bookmarkEnd w:id="0"/>
    </w:p>
    <w:p w:rsidRDefault="0065698C" w:rsidP="007453F6" w:rsidR="0065698C">
      <w:pPr>
        <w:spacing w:lineRule="auto" w:line="240" w:after="0"/>
        <w:jc w:val="both"/>
        <w:rPr>
          <w:rFonts w:cs="Times New Roman" w:eastAsia="Times New Roman" w:hAnsi="Times New Roman" w:ascii="Times New Roman"/>
          <w:sz w:val="24"/>
          <w:szCs w:val="24"/>
          <w:lang w:eastAsia="hr-HR"/>
        </w:rPr>
      </w:pPr>
    </w:p>
    <w:p w:rsidRDefault="0065698C" w:rsidP="007453F6" w:rsidR="0065698C">
      <w:pPr>
        <w:spacing w:lineRule="auto" w:line="240" w:after="0"/>
        <w:jc w:val="both"/>
        <w:rPr>
          <w:rFonts w:cs="Times New Roman" w:eastAsia="Times New Roman" w:hAnsi="Times New Roman" w:ascii="Times New Roman"/>
          <w:sz w:val="24"/>
          <w:szCs w:val="24"/>
          <w:lang w:eastAsia="hr-HR"/>
        </w:rPr>
      </w:pPr>
    </w:p>
    <w:p w:rsidRDefault="0065698C" w:rsidP="007453F6" w:rsidR="0065698C">
      <w:pPr>
        <w:spacing w:lineRule="auto" w:line="240" w:after="0"/>
        <w:jc w:val="both"/>
        <w:rPr>
          <w:rFonts w:cs="Times New Roman" w:eastAsia="Times New Roman" w:hAnsi="Times New Roman" w:ascii="Times New Roman"/>
          <w:sz w:val="24"/>
          <w:szCs w:val="24"/>
          <w:lang w:eastAsia="hr-HR"/>
        </w:rPr>
      </w:pPr>
    </w:p>
    <w:p w:rsidRDefault="0065698C" w:rsidP="007453F6" w:rsidR="0065698C">
      <w:pPr>
        <w:spacing w:lineRule="auto" w:line="240" w:after="0"/>
        <w:jc w:val="both"/>
        <w:rPr>
          <w:rFonts w:cs="Times New Roman" w:eastAsia="Times New Roman" w:hAnsi="Times" w:ascii="Times"/>
          <w:sz w:val="24"/>
          <w:szCs w:val="24"/>
          <w:lang w:eastAsia="hr-HR"/>
        </w:rPr>
      </w:pPr>
    </w:p>
    <w:p w:rsidRDefault="007453F6" w:rsidP="007453F6" w:rsidR="007453F6">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REPUBLIKA HRVATSKA</w:t>
      </w:r>
    </w:p>
    <w:p w:rsidRDefault="007453F6" w:rsidP="007453F6" w:rsidR="007453F6">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TRGOVAČKI SUD U ZADRU</w:t>
      </w:r>
    </w:p>
    <w:p w:rsidRDefault="007453F6" w:rsidP="007453F6" w:rsidR="007453F6">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Zadar, Dr. Franje Tuđmana 35</w:t>
      </w:r>
    </w:p>
    <w:p w:rsidRDefault="007453F6" w:rsidP="007453F6" w:rsidR="007453F6">
      <w:pPr>
        <w:spacing w:lineRule="auto" w:line="240" w:after="0"/>
        <w:rPr>
          <w:rFonts w:cs="Times New Roman" w:eastAsia="Times New Roman" w:hAnsi="Times" w:ascii="Times"/>
          <w:sz w:val="24"/>
          <w:szCs w:val="24"/>
          <w:lang w:eastAsia="hr-HR"/>
        </w:rPr>
      </w:pPr>
    </w:p>
    <w:p w:rsidRDefault="007453F6" w:rsidP="007453F6" w:rsidR="007453F6">
      <w:pPr>
        <w:spacing w:lineRule="auto" w:line="240" w:after="0"/>
        <w:rPr>
          <w:rFonts w:cs="Times New Roman" w:eastAsia="Times New Roman" w:hAnsi="Times" w:ascii="Times"/>
          <w:sz w:val="24"/>
          <w:szCs w:val="24"/>
          <w:lang w:eastAsia="hr-HR"/>
        </w:rPr>
      </w:pPr>
    </w:p>
    <w:p w:rsidRDefault="007453F6" w:rsidP="007453F6" w:rsidR="007453F6">
      <w:pPr>
        <w:spacing w:lineRule="auto" w:line="240" w:after="0"/>
        <w:rPr>
          <w:rFonts w:cs="Times New Roman" w:eastAsia="Times New Roman" w:hAnsi="Times" w:ascii="Times"/>
          <w:sz w:val="24"/>
          <w:szCs w:val="24"/>
          <w:lang w:eastAsia="hr-HR"/>
        </w:rPr>
      </w:pPr>
    </w:p>
    <w:p w:rsidRDefault="007453F6" w:rsidP="007453F6" w:rsidR="007453F6">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U  I M E  R E P U B L I K E   H R V A T S K E </w:t>
      </w:r>
    </w:p>
    <w:p w:rsidRDefault="007453F6" w:rsidP="007453F6" w:rsidR="007453F6">
      <w:pPr>
        <w:spacing w:lineRule="auto" w:line="240" w:after="0"/>
        <w:jc w:val="both"/>
        <w:rPr>
          <w:rFonts w:cs="Times New Roman" w:eastAsia="Times New Roman" w:hAnsi="Times" w:ascii="Times"/>
          <w:sz w:val="24"/>
          <w:szCs w:val="24"/>
          <w:lang w:eastAsia="hr-HR"/>
        </w:rPr>
      </w:pPr>
    </w:p>
    <w:p w:rsidRDefault="007453F6" w:rsidP="007453F6" w:rsidR="007453F6">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J E Š E N J E</w:t>
      </w:r>
    </w:p>
    <w:p w:rsidRDefault="007453F6" w:rsidP="007453F6" w:rsidR="007453F6">
      <w:pPr>
        <w:spacing w:lineRule="auto" w:line="240" w:after="0"/>
        <w:rPr>
          <w:rFonts w:cs="Times New Roman" w:eastAsia="Times New Roman" w:hAnsi="Times" w:ascii="Times"/>
          <w:sz w:val="24"/>
          <w:szCs w:val="24"/>
          <w:lang w:eastAsia="hr-HR"/>
        </w:rPr>
      </w:pPr>
    </w:p>
    <w:p w:rsidRDefault="007453F6" w:rsidP="007453F6" w:rsidR="007453F6" w:rsidRPr="007453F6">
      <w:pPr>
        <w:spacing w:lineRule="auto" w:line="240" w:after="0"/>
        <w:ind w:firstLine="705"/>
        <w:jc w:val="both"/>
        <w:rPr>
          <w:rFonts w:cs="Times" w:hAnsi="Times" w:ascii="Times"/>
          <w:sz w:val="24"/>
          <w:szCs w:val="24"/>
        </w:rPr>
      </w:pPr>
      <w:r w:rsidRPr="007453F6">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w:t>
      </w:r>
      <w:r>
        <w:rPr>
          <w:rFonts w:cs="Times" w:eastAsia="Times New Roman" w:hAnsi="Times" w:ascii="Times"/>
          <w:sz w:val="24"/>
          <w:szCs w:val="24"/>
          <w:lang w:eastAsia="hr-HR"/>
        </w:rPr>
        <w:t xml:space="preserve"> Danila 4, OIB 85821130368 od 9</w:t>
      </w:r>
      <w:r w:rsidRPr="007453F6">
        <w:rPr>
          <w:rFonts w:cs="Times" w:eastAsia="Times New Roman" w:hAnsi="Times" w:ascii="Times"/>
          <w:sz w:val="24"/>
          <w:szCs w:val="24"/>
          <w:lang w:eastAsia="hr-HR"/>
        </w:rPr>
        <w:t>. kolovoza 2017. za provedbu skraćenoga stečajnog postupka nad dužnikom</w:t>
      </w:r>
      <w:r w:rsidRPr="007453F6">
        <w:rPr>
          <w:rFonts w:cs="Times" w:hAnsi="Times" w:ascii="Times"/>
          <w:sz w:val="24"/>
          <w:szCs w:val="24"/>
        </w:rPr>
        <w:t xml:space="preserve"> DALMATINSKI TRIMARAN</w:t>
      </w:r>
      <w:r>
        <w:rPr>
          <w:rFonts w:cs="Times" w:hAnsi="Times" w:ascii="Times"/>
          <w:sz w:val="24"/>
          <w:szCs w:val="24"/>
        </w:rPr>
        <w:t xml:space="preserve"> d.o.o., Podlug, Podlug 15, OIB</w:t>
      </w:r>
      <w:r w:rsidRPr="007453F6">
        <w:rPr>
          <w:rFonts w:cs="Times" w:hAnsi="Times" w:ascii="Times"/>
          <w:sz w:val="24"/>
          <w:szCs w:val="24"/>
        </w:rPr>
        <w:t xml:space="preserve"> 30414984770,</w:t>
      </w:r>
      <w:r w:rsidRPr="007453F6">
        <w:rPr>
          <w:rFonts w:cs="Times" w:eastAsia="Times New Roman" w:hAnsi="Times" w:ascii="Times"/>
          <w:sz w:val="24"/>
          <w:szCs w:val="24"/>
          <w:lang w:eastAsia="hr-HR"/>
        </w:rPr>
        <w:t xml:space="preserve"> 30. listopada 2017.</w:t>
      </w:r>
    </w:p>
    <w:p w:rsidRDefault="007453F6" w:rsidP="007453F6" w:rsidR="007453F6" w:rsidRPr="007453F6">
      <w:pPr>
        <w:spacing w:lineRule="auto" w:line="240" w:after="0"/>
        <w:jc w:val="center"/>
        <w:rPr>
          <w:rFonts w:cs="Times" w:eastAsia="Times New Roman" w:hAnsi="Times" w:ascii="Times"/>
          <w:sz w:val="24"/>
          <w:szCs w:val="24"/>
          <w:lang w:eastAsia="hr-HR"/>
        </w:rPr>
      </w:pPr>
    </w:p>
    <w:p w:rsidRDefault="007453F6" w:rsidP="007453F6" w:rsidR="007453F6">
      <w:pPr>
        <w:spacing w:lineRule="auto" w:line="240" w:after="0"/>
        <w:jc w:val="center"/>
        <w:rPr>
          <w:rFonts w:cs="Times" w:eastAsia="Times New Roman" w:hAnsi="Times" w:ascii="Times"/>
          <w:sz w:val="24"/>
          <w:szCs w:val="24"/>
          <w:lang w:eastAsia="hr-HR"/>
        </w:rPr>
      </w:pPr>
    </w:p>
    <w:p w:rsidRDefault="007453F6" w:rsidP="007453F6" w:rsidR="007453F6">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r i j e š i o  j e</w:t>
      </w:r>
    </w:p>
    <w:p w:rsidRDefault="007453F6" w:rsidP="007453F6" w:rsidR="007453F6">
      <w:pPr>
        <w:spacing w:lineRule="auto" w:line="240" w:after="0"/>
        <w:jc w:val="both"/>
        <w:rPr>
          <w:rFonts w:cs="Times New Roman" w:eastAsia="Times New Roman" w:hAnsi="Times" w:ascii="Times"/>
          <w:sz w:val="24"/>
          <w:szCs w:val="24"/>
          <w:lang w:eastAsia="hr-HR"/>
        </w:rPr>
      </w:pPr>
    </w:p>
    <w:p w:rsidRDefault="007453F6" w:rsidP="007453F6" w:rsidR="007453F6">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 Obustavlja se skraćeni stečajni postupak nad dužnikom</w:t>
      </w:r>
      <w:r>
        <w:rPr>
          <w:rFonts w:cs="Times" w:hAnsi="Times" w:ascii="Times"/>
          <w:sz w:val="24"/>
          <w:szCs w:val="24"/>
        </w:rPr>
        <w:t xml:space="preserve"> </w:t>
      </w:r>
      <w:r w:rsidRPr="007453F6">
        <w:rPr>
          <w:rFonts w:cs="Times" w:hAnsi="Times" w:ascii="Times"/>
          <w:sz w:val="24"/>
          <w:szCs w:val="24"/>
        </w:rPr>
        <w:t>DALMATINSKI TRIMARAN</w:t>
      </w:r>
      <w:r>
        <w:rPr>
          <w:rFonts w:cs="Times" w:hAnsi="Times" w:ascii="Times"/>
          <w:sz w:val="24"/>
          <w:szCs w:val="24"/>
        </w:rPr>
        <w:t xml:space="preserve"> d.o.o., Podlug, Podlug 15, OIB</w:t>
      </w:r>
      <w:r w:rsidRPr="007453F6">
        <w:rPr>
          <w:rFonts w:cs="Times" w:hAnsi="Times" w:ascii="Times"/>
          <w:sz w:val="24"/>
          <w:szCs w:val="24"/>
        </w:rPr>
        <w:t xml:space="preserve"> 30414984770</w:t>
      </w:r>
      <w:r>
        <w:rPr>
          <w:rFonts w:cs="Times New Roman" w:eastAsia="Times New Roman" w:hAnsi="Times" w:ascii="Times"/>
          <w:sz w:val="24"/>
          <w:szCs w:val="24"/>
          <w:lang w:eastAsia="hr-HR"/>
        </w:rPr>
        <w:t>.</w:t>
      </w:r>
    </w:p>
    <w:p w:rsidRDefault="007453F6" w:rsidP="007453F6" w:rsidR="007453F6">
      <w:pPr>
        <w:spacing w:lineRule="auto" w:line="240" w:after="0"/>
        <w:ind w:firstLine="360"/>
        <w:jc w:val="both"/>
        <w:rPr>
          <w:rFonts w:cs="Times New Roman" w:eastAsia="Times New Roman" w:hAnsi="Times" w:ascii="Times"/>
          <w:sz w:val="24"/>
          <w:szCs w:val="24"/>
          <w:lang w:eastAsia="hr-HR"/>
        </w:rPr>
      </w:pPr>
    </w:p>
    <w:p w:rsidRDefault="007453F6" w:rsidP="007453F6" w:rsidR="007453F6">
      <w:pPr>
        <w:spacing w:lineRule="auto" w:line="240" w:after="0"/>
        <w:ind w:firstLine="36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7453F6" w:rsidP="007453F6" w:rsidR="007453F6">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w:t>
      </w:r>
    </w:p>
    <w:p w:rsidRDefault="007453F6" w:rsidP="007453F6" w:rsidR="007453F6">
      <w:pPr>
        <w:spacing w:lineRule="auto" w:line="240" w:after="0"/>
        <w:ind w:firstLine="708"/>
        <w:jc w:val="both"/>
        <w:rPr>
          <w:rFonts w:cs="Times New Roman" w:eastAsia="Times New Roman" w:hAnsi="Times" w:ascii="Times"/>
          <w:sz w:val="24"/>
          <w:szCs w:val="24"/>
          <w:lang w:eastAsia="hr-HR"/>
        </w:rPr>
      </w:pPr>
    </w:p>
    <w:p w:rsidRDefault="007453F6" w:rsidP="007453F6" w:rsidR="007453F6">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Obrazloženje</w:t>
      </w:r>
    </w:p>
    <w:p w:rsidRDefault="007453F6" w:rsidP="007453F6" w:rsidR="007453F6">
      <w:pPr>
        <w:spacing w:lineRule="auto" w:line="240" w:after="0"/>
        <w:jc w:val="both"/>
        <w:rPr>
          <w:rFonts w:cs="Times New Roman" w:eastAsia="Times New Roman" w:hAnsi="Times" w:ascii="Times"/>
          <w:sz w:val="24"/>
          <w:szCs w:val="24"/>
          <w:lang w:eastAsia="hr-HR"/>
        </w:rPr>
      </w:pPr>
    </w:p>
    <w:p w:rsidRDefault="007453F6" w:rsidP="007453F6" w:rsidR="007453F6">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Postupajući po zahtjevu Financijske agencije od 9. kolovoza 2017. za provedbu skraćenoga stečajnog postupka nad uvodno označenim dužnikom, oglasom ovog suda od 4. rujna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7453F6" w:rsidP="007453F6" w:rsidR="007453F6">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U propisanom roku vjerovnik Republika Hrvatska, Ministarstvo financija, Područni ured Dalmacija je 12. listopada 2017. dostavila ovom sudu prijedlog za otvaranje stečajnoga postupka nad dužnikom navodeći da prema istom ima dospjelu novčanu tražbinu u iznosu od 1.186,45 kn koja se temelji na stanju računa dužnika na dan 26. rujna 2017. iz informacijskog sustava vjerovnika i obračuna kamata.</w:t>
      </w:r>
    </w:p>
    <w:p w:rsidRDefault="007453F6" w:rsidP="007453F6" w:rsidR="007453F6">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7453F6" w:rsidP="007453F6" w:rsidR="007453F6">
      <w:pPr>
        <w:spacing w:lineRule="auto" w:line="240" w:after="0"/>
        <w:ind w:firstLine="708"/>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lastRenderedPageBreak/>
        <w:t xml:space="preserve"> S obzirom da je navedeni vjerovnik podnio ovom sudu prijedlog za otvaranje stečajnoga postupka nad dužnikom uz odgovarajuće isprave kojima je učinio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7453F6" w:rsidP="007453F6" w:rsidR="007453F6">
      <w:pPr>
        <w:spacing w:lineRule="auto" w:line="240" w:after="0"/>
        <w:rPr>
          <w:rFonts w:cs="Times New Roman" w:eastAsia="Times New Roman" w:hAnsi="Times" w:ascii="Times"/>
          <w:sz w:val="24"/>
          <w:szCs w:val="24"/>
          <w:lang w:eastAsia="hr-HR"/>
        </w:rPr>
      </w:pPr>
    </w:p>
    <w:p w:rsidRDefault="007453F6" w:rsidP="007453F6" w:rsidR="007453F6">
      <w:pPr>
        <w:spacing w:lineRule="auto" w:line="240" w:after="0"/>
        <w:jc w:val="center"/>
        <w:rPr>
          <w:rFonts w:cs="Times New Roman" w:eastAsia="Times New Roman" w:hAnsi="Times" w:ascii="Times"/>
          <w:sz w:val="24"/>
          <w:szCs w:val="24"/>
          <w:lang w:eastAsia="hr-HR"/>
        </w:rPr>
      </w:pPr>
      <w:r>
        <w:rPr>
          <w:rFonts w:cs="Times New Roman" w:eastAsia="Times New Roman" w:hAnsi="Times" w:ascii="Times"/>
          <w:sz w:val="24"/>
          <w:szCs w:val="24"/>
          <w:lang w:eastAsia="hr-HR"/>
        </w:rPr>
        <w:t>U Zadru 30. listopada 2017.</w:t>
      </w:r>
    </w:p>
    <w:p w:rsidRDefault="007453F6" w:rsidP="007453F6" w:rsidR="007453F6">
      <w:pPr>
        <w:spacing w:lineRule="auto" w:line="240" w:after="0"/>
        <w:jc w:val="center"/>
        <w:rPr>
          <w:rFonts w:cs="Times New Roman" w:eastAsia="Times New Roman" w:hAnsi="Times" w:ascii="Times"/>
          <w:sz w:val="24"/>
          <w:szCs w:val="24"/>
          <w:lang w:eastAsia="hr-HR"/>
        </w:rPr>
      </w:pPr>
    </w:p>
    <w:p w:rsidRDefault="007453F6" w:rsidP="007453F6" w:rsidR="007453F6">
      <w:pPr>
        <w:spacing w:lineRule="auto" w:line="240" w:after="0"/>
        <w:jc w:val="both"/>
        <w:rPr>
          <w:rFonts w:cs="Times New Roman" w:eastAsia="Times New Roman" w:hAnsi="Times" w:ascii="Times"/>
          <w:sz w:val="24"/>
          <w:szCs w:val="24"/>
          <w:lang w:eastAsia="hr-HR"/>
        </w:rPr>
      </w:pPr>
    </w:p>
    <w:p w:rsidRDefault="007453F6" w:rsidP="007453F6" w:rsidR="007453F6">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Sudska savjetnica                                                                                                           Sutkinja</w:t>
      </w:r>
    </w:p>
    <w:p w:rsidRDefault="007453F6" w:rsidP="007453F6" w:rsidR="007453F6">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Anamarija Kovačić Milković                                                                                   Ana Markač</w:t>
      </w:r>
    </w:p>
    <w:p w:rsidRDefault="007453F6" w:rsidP="007453F6" w:rsidR="007453F6">
      <w:pPr>
        <w:spacing w:lineRule="auto" w:line="240" w:after="0"/>
        <w:jc w:val="both"/>
        <w:rPr>
          <w:rFonts w:cs="Times New Roman" w:eastAsia="Times New Roman" w:hAnsi="Times" w:ascii="Times"/>
          <w:sz w:val="24"/>
          <w:szCs w:val="24"/>
          <w:lang w:eastAsia="hr-HR"/>
        </w:rPr>
      </w:pPr>
    </w:p>
    <w:p w:rsidRDefault="007453F6" w:rsidP="007453F6" w:rsidR="007453F6">
      <w:pPr>
        <w:spacing w:lineRule="auto" w:line="240" w:after="0"/>
        <w:jc w:val="both"/>
        <w:rPr>
          <w:rFonts w:cs="Times New Roman" w:eastAsia="Times New Roman" w:hAnsi="Times" w:ascii="Times"/>
          <w:sz w:val="24"/>
          <w:szCs w:val="24"/>
          <w:lang w:eastAsia="hr-HR"/>
        </w:rPr>
      </w:pPr>
    </w:p>
    <w:p w:rsidRDefault="007453F6" w:rsidP="007453F6" w:rsidR="007453F6">
      <w:pPr>
        <w:spacing w:lineRule="auto" w:line="240" w:after="0"/>
        <w:jc w:val="both"/>
        <w:rPr>
          <w:rFonts w:cs="Times New Roman" w:eastAsia="Times New Roman" w:hAnsi="Times" w:ascii="Times"/>
          <w:sz w:val="24"/>
          <w:szCs w:val="24"/>
          <w:lang w:eastAsia="hr-HR"/>
        </w:rPr>
      </w:pPr>
    </w:p>
    <w:p w:rsidRDefault="007453F6" w:rsidP="007453F6" w:rsidR="007453F6">
      <w:pPr>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UPUTA O PRAVNOM LIJEKU:</w:t>
      </w:r>
    </w:p>
    <w:p w:rsidRDefault="007453F6" w:rsidP="007453F6" w:rsidR="007453F6">
      <w:pPr>
        <w:tabs>
          <w:tab w:pos="0" w:val="left"/>
        </w:tabs>
        <w:spacing w:lineRule="auto" w:line="240" w:after="0"/>
        <w:jc w:val="both"/>
        <w:rPr>
          <w:rFonts w:cs="Times New Roman" w:eastAsia="Times New Roman" w:hAnsi="Times" w:ascii="Times"/>
          <w:sz w:val="24"/>
          <w:szCs w:val="24"/>
          <w:lang w:eastAsia="hr-HR"/>
        </w:rPr>
      </w:pPr>
      <w:r>
        <w:rPr>
          <w:rFonts w:cs="Times New Roman" w:eastAsia="Times New Roman" w:hAnsi="Times" w:ascii="Times"/>
          <w:sz w:val="24"/>
          <w:szCs w:val="24"/>
          <w:lang w:eastAsia="hr-HR"/>
        </w:rPr>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7453F6" w:rsidP="007453F6" w:rsidR="007453F6">
      <w:pPr>
        <w:spacing w:lineRule="auto" w:line="240" w:after="0"/>
        <w:ind w:firstLine="708"/>
        <w:rPr>
          <w:rFonts w:cs="Times New Roman" w:eastAsia="Times New Roman" w:hAnsi="Times" w:ascii="Times"/>
          <w:sz w:val="24"/>
          <w:szCs w:val="24"/>
          <w:lang w:eastAsia="hr-HR"/>
        </w:rPr>
      </w:pPr>
    </w:p>
    <w:p w:rsidRDefault="007453F6" w:rsidP="007453F6" w:rsidR="007453F6">
      <w:pPr>
        <w:spacing w:lineRule="auto" w:line="240" w:after="0"/>
        <w:jc w:val="both"/>
        <w:rPr>
          <w:rFonts w:cs="Times New Roman" w:eastAsia="Times New Roman" w:hAnsi="Times" w:ascii="Times"/>
          <w:b/>
          <w:sz w:val="24"/>
          <w:szCs w:val="24"/>
          <w:lang w:eastAsia="hr-HR"/>
        </w:rPr>
      </w:pPr>
    </w:p>
    <w:p w:rsidRDefault="007453F6" w:rsidP="007453F6" w:rsidR="007453F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DNA:</w:t>
      </w:r>
    </w:p>
    <w:p w:rsidRDefault="007453F6" w:rsidP="007453F6" w:rsidR="007453F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-FINA, RC Split, Podružnica Zadar,</w:t>
      </w:r>
    </w:p>
    <w:p w:rsidRDefault="007453F6" w:rsidP="007453F6" w:rsidR="007453F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-stečajnom dužniku,</w:t>
      </w:r>
    </w:p>
    <w:p w:rsidRDefault="007453F6" w:rsidP="007453F6" w:rsidR="007453F6">
      <w:pPr>
        <w:spacing w:lineRule="auto" w:line="240" w:after="0"/>
        <w:rPr>
          <w:rFonts w:cs="Times New Roman" w:eastAsia="Times New Roman" w:hAnsi="Times" w:ascii="Times"/>
          <w:sz w:val="24"/>
          <w:szCs w:val="24"/>
          <w:lang w:eastAsia="hr-HR"/>
        </w:rPr>
      </w:pPr>
      <w:r>
        <w:rPr>
          <w:rFonts w:cs="Times New Roman" w:eastAsia="Times New Roman" w:hAnsi="Times" w:ascii="Times"/>
          <w:sz w:val="24"/>
          <w:szCs w:val="24"/>
          <w:lang w:eastAsia="hr-HR"/>
        </w:rPr>
        <w:t xml:space="preserve">      -svima putem e-oglasne ploče,</w:t>
      </w:r>
    </w:p>
    <w:p w:rsidRDefault="007453F6" w:rsidP="007453F6" w:rsidR="007453F6">
      <w:pPr>
        <w:spacing w:lineRule="auto" w:line="240" w:after="0"/>
        <w:rPr>
          <w:rFonts w:cs="Times New Roman" w:eastAsia="Times New Roman" w:hAnsi="Times" w:ascii="Times"/>
          <w:b/>
          <w:sz w:val="24"/>
          <w:szCs w:val="24"/>
          <w:lang w:eastAsia="hr-HR"/>
        </w:rPr>
      </w:pPr>
      <w:r>
        <w:rPr>
          <w:rFonts w:cs="Times New Roman" w:eastAsia="Times New Roman" w:hAnsi="Times" w:ascii="Times"/>
          <w:sz w:val="24"/>
          <w:szCs w:val="24"/>
          <w:lang w:eastAsia="hr-HR"/>
        </w:rPr>
        <w:t xml:space="preserve">      -u spis.</w:t>
      </w:r>
    </w:p>
    <w:p w:rsidRDefault="007453F6" w:rsidP="007453F6" w:rsidR="007453F6">
      <w:pPr>
        <w:spacing w:lineRule="auto" w:line="240" w:after="0"/>
        <w:rPr>
          <w:rFonts w:cs="Times New Roman" w:eastAsia="Times New Roman" w:hAnsi="Times" w:ascii="Times"/>
          <w:sz w:val="24"/>
          <w:szCs w:val="24"/>
          <w:lang w:eastAsia="hr-HR"/>
        </w:rPr>
      </w:pPr>
    </w:p>
    <w:p w:rsidRDefault="007453F6" w:rsidP="007453F6" w:rsidR="007453F6">
      <w:pPr>
        <w:rPr>
          <w:rFonts w:hAnsi="Times" w:ascii="Times"/>
          <w:sz w:val="24"/>
          <w:szCs w:val="24"/>
        </w:rPr>
      </w:pPr>
    </w:p>
    <w:p w:rsidRDefault="007453F6" w:rsidP="007453F6" w:rsidR="007453F6"/>
    <w:p w:rsidRDefault="00F763A7" w:rsidR="00F763A7"/>
    <w:sectPr w:rsidR="00F763A7">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698C" w:rsidP="0065698C" w:rsidR="0065698C">
      <w:pPr>
        <w:spacing w:lineRule="auto" w:line="240" w:after="0"/>
      </w:pPr>
      <w:r>
        <w:separator/>
      </w:r>
    </w:p>
  </w:endnote>
  <w:endnote w:id="0" w:type="continuationSeparator">
    <w:p w:rsidRDefault="0065698C" w:rsidP="0065698C" w:rsidR="0065698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698C" w:rsidP="0065698C" w:rsidR="0065698C">
      <w:pPr>
        <w:spacing w:lineRule="auto" w:line="240" w:after="0"/>
      </w:pPr>
      <w:r>
        <w:separator/>
      </w:r>
    </w:p>
  </w:footnote>
  <w:footnote w:id="0" w:type="continuationSeparator">
    <w:p w:rsidRDefault="0065698C" w:rsidP="0065698C" w:rsidR="0065698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698C" w:rsidP="0065698C" w:rsidR="0065698C">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6 St-359/17-7</w:t>
    </w:r>
  </w:p>
  <w:p w:rsidRDefault="0065698C" w:rsidR="0065698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53F6"/>
    <w:rsid w:val="004636AF"/>
    <w:rsid w:val="0065698C"/>
    <w:rsid w:val="007453F6"/>
    <w:rsid w:val="00F763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53F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5698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5698C"/>
  </w:style>
  <w:style w:styleId="Podnoje" w:type="paragraph">
    <w:name w:val="footer"/>
    <w:basedOn w:val="Normal"/>
    <w:link w:val="PodnojeChar"/>
    <w:uiPriority w:val="99"/>
    <w:unhideWhenUsed/>
    <w:rsid w:val="0065698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5698C"/>
  </w:style>
  <w:style w:styleId="Tekstrezerviranogmjesta" w:type="character">
    <w:name w:val="Placeholder Text"/>
    <w:basedOn w:val="Zadanifontodlomka"/>
    <w:uiPriority w:val="99"/>
    <w:semiHidden/>
    <w:rsid w:val="004636AF"/>
    <w:rPr>
      <w:color w:val="808080"/>
      <w:bdr w:space="0" w:sz="0" w:color="auto" w:val="none"/>
      <w:shd w:fill="auto" w:color="auto" w:val="clear"/>
    </w:rPr>
  </w:style>
  <w:style w:customStyle="true" w:styleId="eSPISCCParagraphDefaultFont" w:type="character">
    <w:name w:val="eSPIS_CC_Paragraph Default Font"/>
    <w:basedOn w:val="Zadanifontodlomka"/>
    <w:rsid w:val="004636A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636A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636A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636A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53F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5698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5698C"/>
  </w:style>
  <w:style w:styleId="Podnoje" w:type="paragraph">
    <w:name w:val="footer"/>
    <w:basedOn w:val="Normal"/>
    <w:link w:val="PodnojeChar"/>
    <w:uiPriority w:val="99"/>
    <w:unhideWhenUsed/>
    <w:rsid w:val="0065698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5698C"/>
  </w:style>
  <w:style w:styleId="Tekstrezerviranogmjesta" w:type="character">
    <w:name w:val="Placeholder Text"/>
    <w:basedOn w:val="Zadanifontodlomka"/>
    <w:uiPriority w:val="99"/>
    <w:semiHidden/>
    <w:rsid w:val="004636AF"/>
    <w:rPr>
      <w:color w:val="808080"/>
      <w:bdr w:color="auto" w:space="0" w:sz="0" w:val="none"/>
      <w:shd w:color="auto" w:fill="auto" w:val="clear"/>
    </w:rPr>
  </w:style>
  <w:style w:customStyle="1" w:styleId="eSPISCCParagraphDefaultFont" w:type="character">
    <w:name w:val="eSPIS_CC_Paragraph Default Font"/>
    <w:basedOn w:val="Zadanifontodlomka"/>
    <w:rsid w:val="004636A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636A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636A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636A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23872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izvorni_sadrzaj>
    <derivirana_varijabla naziv="DomainObject.Predmet.Broj_1">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2017.</izvorni_sadrzaj>
    <derivirana_varijabla naziv="DomainObject.Predmet.DatumOsnivanja_1">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St-359/2017</izvorni_sadrzaj>
    <derivirana_varijabla naziv="DomainObject.Predmet.OznakaBroj_1">St-359/2017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DALMATINSKI TRIMARAN d.o.o. za razvoj i proizvodnju</izvorni_sadrzaj>
    <derivirana_varijabla naziv="DomainObject.Predmet.ProtustrankaFormated_1">  DALMATINSKI TRIMARAN d.o.o. za razvoj i proizvodnju</derivirana_varijabla>
  </DomainObject.Predmet.ProtustrankaFormated>
  <DomainObject.Predmet.ProtustrankaFormatedOIB>
    <izvorni_sadrzaj>  DALMATINSKI TRIMARAN d.o.o. za razvoj i proizvodnju, OIB 30414984770</izvorni_sadrzaj>
    <derivirana_varijabla naziv="DomainObject.Predmet.ProtustrankaFormatedOIB_1">  DALMATINSKI TRIMARAN d.o.o. za razvoj i proizvodnju, OIB 30414984770</derivirana_varijabla>
  </DomainObject.Predmet.ProtustrankaFormatedOIB>
  <DomainObject.Predmet.ProtustrankaFormatedWithAdress>
    <izvorni_sadrzaj> DALMATINSKI TRIMARAN d.o.o. za razvoj i proizvodnju, Podlug 15, 23420 Podlug</izvorni_sadrzaj>
    <derivirana_varijabla naziv="DomainObject.Predmet.ProtustrankaFormatedWithAdress_1"> DALMATINSKI TRIMARAN d.o.o. za razvoj i proizvodnju, Podlug 15, 23420 Podlug</derivirana_varijabla>
  </DomainObject.Predmet.ProtustrankaFormatedWithAdress>
  <DomainObject.Predmet.ProtustrankaFormatedWithAdressOIB>
    <izvorni_sadrzaj> DALMATINSKI TRIMARAN d.o.o. za razvoj i proizvodnju, OIB 30414984770, Podlug 15, 23420 Podlug</izvorni_sadrzaj>
    <derivirana_varijabla naziv="DomainObject.Predmet.ProtustrankaFormatedWithAdressOIB_1"> DALMATINSKI TRIMARAN d.o.o. za razvoj i proizvodnju, OIB 30414984770, Podlug 15, 23420 Podlug</derivirana_varijabla>
  </DomainObject.Predmet.ProtustrankaFormatedWithAdressOIB>
  <DomainObject.Predmet.ProtustrankaWithAdress>
    <izvorni_sadrzaj>DALMATINSKI TRIMARAN d.o.o. za razvoj i proizvodnju Podlug 15, 23420 Podlug</izvorni_sadrzaj>
    <derivirana_varijabla naziv="DomainObject.Predmet.ProtustrankaWithAdress_1">DALMATINSKI TRIMARAN d.o.o. za razvoj i proizvodnju Podlug 15, 23420 Podlug</derivirana_varijabla>
  </DomainObject.Predmet.ProtustrankaWithAdress>
  <DomainObject.Predmet.ProtustrankaWithAdressOIB>
    <izvorni_sadrzaj>DALMATINSKI TRIMARAN d.o.o. za razvoj i proizvodnju, OIB 30414984770, Podlug 15, 23420 Podlug</izvorni_sadrzaj>
    <derivirana_varijabla naziv="DomainObject.Predmet.ProtustrankaWithAdressOIB_1">DALMATINSKI TRIMARAN d.o.o. za razvoj i proizvodnju, OIB 30414984770, Podlug 15, 23420 Podlug</derivirana_varijabla>
  </DomainObject.Predmet.ProtustrankaWithAdressOIB>
  <DomainObject.Predmet.ProtustrankaNazivFormated>
    <izvorni_sadrzaj>DALMATINSKI TRIMARAN d.o.o. za razvoj i proizvodnju</izvorni_sadrzaj>
    <derivirana_varijabla naziv="DomainObject.Predmet.ProtustrankaNazivFormated_1">DALMATINSKI TRIMARAN d.o.o. za razvoj i proizvodnju</derivirana_varijabla>
  </DomainObject.Predmet.ProtustrankaNazivFormated>
  <DomainObject.Predmet.ProtustrankaNazivFormatedOIB>
    <izvorni_sadrzaj>DALMATINSKI TRIMARAN d.o.o. za razvoj i proizvodnju, OIB 30414984770</izvorni_sadrzaj>
    <derivirana_varijabla naziv="DomainObject.Predmet.ProtustrankaNazivFormatedOIB_1">DALMATINSKI TRIMARAN d.o.o. za razvoj i proizvodnju, OIB 30414984770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27625.01</izvorni_sadrzaj>
    <derivirana_varijabla naziv="DomainObject.Predmet.TrenutnaVrijednost_1">27625.01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DALMATINSKI TRIMARAN d.o.o. za razvoj i proizvodnju</item>
    </izvorni_sadrzaj>
    <derivirana_varijabla naziv="DomainObject.Predmet.ProtuStrankaListFormated_1">
      <item>DALMATINSKI TRIMARAN d.o.o. za razvoj i proizvodnju</item>
    </derivirana_varijabla>
  </DomainObject.Predmet.ProtuStrankaListFormated>
  <DomainObject.Predmet.ProtuStrankaListFormatedOIB>
    <izvorni_sadrzaj>
      <item>DALMATINSKI TRIMARAN d.o.o. za razvoj i proizvodnju, OIB 30414984770</item>
    </izvorni_sadrzaj>
    <derivirana_varijabla naziv="DomainObject.Predmet.ProtuStrankaListFormatedOIB_1">
      <item>DALMATINSKI TRIMARAN d.o.o. za razvoj i proizvodnju, OIB 30414984770</item>
    </derivirana_varijabla>
  </DomainObject.Predmet.ProtuStrankaListFormatedOIB>
  <DomainObject.Predmet.ProtuStrankaListFormatedWithAdress>
    <izvorni_sadrzaj>
      <item>DALMATINSKI TRIMARAN d.o.o. za razvoj i proizvodnju, Podlug 15, 23420 Podlug</item>
    </izvorni_sadrzaj>
    <derivirana_varijabla naziv="DomainObject.Predmet.ProtuStrankaListFormatedWithAdress_1">
      <item>DALMATINSKI TRIMARAN d.o.o. za razvoj i proizvodnju, Podlug 15, 23420 Podlug</item>
    </derivirana_varijabla>
  </DomainObject.Predmet.ProtuStrankaListFormatedWithAdress>
  <DomainObject.Predmet.ProtuStrankaListFormatedWithAdressOIB>
    <izvorni_sadrzaj>
      <item>DALMATINSKI TRIMARAN d.o.o. za razvoj i proizvodnju, OIB 30414984770, Podlug 15, 23420 Podlug</item>
    </izvorni_sadrzaj>
    <derivirana_varijabla naziv="DomainObject.Predmet.ProtuStrankaListFormatedWithAdressOIB_1">
      <item>DALMATINSKI TRIMARAN d.o.o. za razvoj i proizvodnju, OIB 30414984770, Podlug 15, 23420 Podlug</item>
    </derivirana_varijabla>
  </DomainObject.Predmet.ProtuStrankaListFormatedWithAdressOIB>
  <DomainObject.Predmet.ProtuStrankaListNazivFormated>
    <izvorni_sadrzaj>
      <item>DALMATINSKI TRIMARAN d.o.o. za razvoj i proizvodnju</item>
    </izvorni_sadrzaj>
    <derivirana_varijabla naziv="DomainObject.Predmet.ProtuStrankaListNazivFormated_1">
      <item>DALMATINSKI TRIMARAN d.o.o. za razvoj i proizvodnju</item>
    </derivirana_varijabla>
  </DomainObject.Predmet.ProtuStrankaListNazivFormated>
  <DomainObject.Predmet.ProtuStrankaListNazivFormatedOIB>
    <izvorni_sadrzaj>
      <item>DALMATINSKI TRIMARAN d.o.o. za razvoj i proizvodnju, OIB 30414984770</item>
    </izvorni_sadrzaj>
    <derivirana_varijabla naziv="DomainObject.Predmet.ProtuStrankaListNazivFormatedOIB_1">
      <item>DALMATINSKI TRIMARAN d.o.o. za razvoj i proizvodnju, OIB 30414984770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DALMATINSKI TRIMARAN d.o.o. za razvoj i proizvodnju</izvorni_sadrzaj>
    <derivirana_varijabla naziv="DomainObject.Predmet.ProtustrankaIDrugi_1">DALMATINSKI TRIMARAN d.o.o. za razvoj i proizvodnju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DALMATINSKI TRIMARAN d.o.o. za razvoj i proizvodnju, OIB 30414984770, Podlug 15, 23420 Podlug</izvorni_sadrzaj>
    <derivirana_varijabla naziv="DomainObject.Predmet.ProtustrankaIDrugiAdressOIB_1">DALMATINSKI TRIMARAN d.o.o. za razvoj i proizvodnju, OIB 30414984770, Podlug 15, 23420 Podlug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DALMATINSKI TRIMARAN d.o.o. za razvoj i proizvodnju</item>
    </izvorni_sadrzaj>
    <derivirana_varijabla naziv="DomainObject.Predmet.SudioniciListNaziv_1">
      <item>FINA</item>
      <item>DALMATINSKI TRIMARAN d.o.o. za razvoj i proizvodnju</item>
    </derivirana_varijabla>
  </DomainObject.Predmet.SudioniciListNaziv>
  <DomainObject.Predmet.SudioniciListAdressOIB>
    <izvorni_sadrzaj>
      <item>FINA, OIB 85821130368</item>
      <item>DALMATINSKI TRIMARAN d.o.o. za razvoj i proizvodnju, OIB 30414984770, Podlug 15,23420 Podlug</item>
    </izvorni_sadrzaj>
    <derivirana_varijabla naziv="DomainObject.Predmet.SudioniciListAdressOIB_1">
      <item>FINA, OIB 85821130368</item>
      <item>DALMATINSKI TRIMARAN d.o.o. za razvoj i proizvodnju, OIB 30414984770, Podlug 15,23420 Podlug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30414984770</item>
    </izvorni_sadrzaj>
    <derivirana_varijabla naziv="DomainObject.Predmet.SudioniciListNazivOIB_1">
      <item>, OIB 85821130368</item>
      <item>, OIB 30414984770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480</properties:Words>
  <properties:Characters>2614</properties:Characters>
  <properties:Lines>79</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2017-10-30T09:46:00Z</dcterms:created>
  <dc:creator>Anamarija Kovačić Milković</dc:creator>
  <cp:lastModifiedBy>wsadmin</cp:lastModifiedBy>
  <cp:lastPrinted>2017-10-30T10:47:00Z</cp:lastPrinted>
  <dcterms:modified xmlns:xsi="http://www.w3.org/2001/XMLSchema-instance" xsi:type="dcterms:W3CDTF">2017-10-30T10:48:00Z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