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15c1" w14:paraId="d0515c1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</w:t>
      </w:r>
      <w:r w:rsidR="00DC1E3D">
        <w:rPr>
          <w:color w:val="000000"/>
          <w:lang w:val="hr-HR"/>
        </w:rPr>
        <w:t xml:space="preserve">      </w:t>
      </w:r>
      <w:r w:rsidRPr="00E63362">
        <w:rPr>
          <w:color w:val="000000"/>
          <w:lang w:val="hr-HR"/>
        </w:rPr>
        <w:t xml:space="preserve">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</w:t>
      </w:r>
      <w:r w:rsidR="00DC1E3D">
        <w:rPr>
          <w:b/>
          <w:lang w:val="hr-HR"/>
        </w:rPr>
        <w:t xml:space="preserve">    </w:t>
      </w:r>
      <w:r w:rsidRPr="00E63362">
        <w:rPr>
          <w:b/>
          <w:lang w:val="hr-HR"/>
        </w:rPr>
        <w:t>TRGOVAČKI SUD U SPLITU</w:t>
      </w:r>
    </w:p>
    <w:p w:rsidRDefault="002C7B03" w:rsidP="002C7B03" w:rsidR="00EF4316" w:rsidRPr="00086A8D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</w:t>
      </w:r>
      <w:r w:rsidR="00DC1E3D">
        <w:rPr>
          <w:b/>
          <w:lang w:val="hr-HR"/>
        </w:rPr>
        <w:t xml:space="preserve">  </w:t>
      </w:r>
      <w:r>
        <w:rPr>
          <w:b/>
          <w:lang w:val="hr-HR"/>
        </w:rPr>
        <w:t xml:space="preserve">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Sukoišanska 6, Split</w:t>
      </w:r>
      <w:r w:rsidRPr="00086A8D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 w:rsidR="00EF4316"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="00EF4316" w:rsidRPr="00086A8D">
        <w:rPr>
          <w:b/>
          <w:sz w:val="22"/>
          <w:szCs w:val="22"/>
          <w:lang w:val="hr-HR"/>
        </w:rPr>
        <w:t>-St.</w:t>
      </w:r>
      <w:r w:rsidR="003121E9">
        <w:rPr>
          <w:b/>
          <w:sz w:val="22"/>
          <w:szCs w:val="22"/>
          <w:lang w:val="hr-HR"/>
        </w:rPr>
        <w:t>7</w:t>
      </w:r>
      <w:r w:rsidR="00086B1E">
        <w:rPr>
          <w:b/>
          <w:sz w:val="22"/>
          <w:szCs w:val="22"/>
          <w:lang w:val="hr-HR"/>
        </w:rPr>
        <w:t>45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DB4C39">
        <w:rPr>
          <w:b/>
          <w:sz w:val="22"/>
          <w:szCs w:val="22"/>
          <w:lang w:val="hr-HR"/>
        </w:rPr>
        <w:t>1</w:t>
      </w:r>
      <w:r w:rsidR="00B27C75">
        <w:rPr>
          <w:b/>
          <w:sz w:val="22"/>
          <w:szCs w:val="22"/>
          <w:lang w:val="hr-HR"/>
        </w:rPr>
        <w:t>1</w:t>
      </w:r>
    </w:p>
    <w:p w:rsidRDefault="00E63362" w:rsidR="00E63362">
      <w:pPr>
        <w:jc w:val="right"/>
        <w:rPr>
          <w:b/>
          <w:sz w:val="28"/>
          <w:szCs w:val="28"/>
          <w:lang w:val="hr-HR"/>
        </w:rPr>
      </w:pPr>
    </w:p>
    <w:p w:rsidRDefault="008F12A3" w:rsidR="008F12A3">
      <w:pPr>
        <w:jc w:val="right"/>
        <w:rPr>
          <w:b/>
          <w:sz w:val="28"/>
          <w:szCs w:val="28"/>
          <w:lang w:val="hr-HR"/>
        </w:rPr>
      </w:pPr>
    </w:p>
    <w:p w:rsidRDefault="008F12A3" w:rsidR="008F12A3">
      <w:pPr>
        <w:jc w:val="right"/>
        <w:rPr>
          <w:b/>
          <w:sz w:val="28"/>
          <w:szCs w:val="28"/>
          <w:lang w:val="hr-HR"/>
        </w:rPr>
      </w:pPr>
    </w:p>
    <w:p w:rsidRDefault="008F12A3" w:rsidR="008F12A3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B1E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B1E">
      <w:pPr>
        <w:pStyle w:val="Tijeloteksta"/>
        <w:rPr>
          <w:sz w:val="22"/>
          <w:szCs w:val="22"/>
        </w:rPr>
      </w:pPr>
      <w:r w:rsidRPr="00086B1E">
        <w:rPr>
          <w:sz w:val="22"/>
          <w:szCs w:val="22"/>
        </w:rPr>
        <w:tab/>
      </w:r>
      <w:r w:rsidR="00A448B5" w:rsidRPr="00086B1E">
        <w:rPr>
          <w:sz w:val="22"/>
          <w:szCs w:val="22"/>
        </w:rPr>
        <w:t>Trgovački sud u Splitu,  po sucu tog suda Srđanu Gavraniću, kao stečajnom sucu,</w:t>
      </w:r>
      <w:r w:rsidRPr="00086B1E">
        <w:rPr>
          <w:sz w:val="22"/>
          <w:szCs w:val="22"/>
        </w:rPr>
        <w:t xml:space="preserve"> </w:t>
      </w:r>
      <w:r w:rsidR="001561EC" w:rsidRPr="00086B1E">
        <w:rPr>
          <w:sz w:val="22"/>
          <w:szCs w:val="22"/>
        </w:rPr>
        <w:t xml:space="preserve">povodom prijedloga za otvaranje stečajnog postupka nad dužnikom </w:t>
      </w:r>
      <w:r w:rsidR="00086B1E" w:rsidRPr="00086B1E">
        <w:rPr>
          <w:sz w:val="22"/>
          <w:szCs w:val="22"/>
        </w:rPr>
        <w:t>ARHITEKT d.o.o. za projektiranje, konzalting i izvođenje radova u građevinarstvu, Split, Karamanova 1, MBS: 060006691, OIB: 23036988540</w:t>
      </w:r>
      <w:r w:rsidR="001561EC" w:rsidRPr="00086B1E">
        <w:rPr>
          <w:sz w:val="22"/>
          <w:szCs w:val="22"/>
        </w:rPr>
        <w:t xml:space="preserve">, dana </w:t>
      </w:r>
      <w:r w:rsidR="00086B1E" w:rsidRPr="00086B1E">
        <w:rPr>
          <w:sz w:val="22"/>
          <w:szCs w:val="22"/>
        </w:rPr>
        <w:t>6</w:t>
      </w:r>
      <w:r w:rsidR="002C7B03" w:rsidRPr="00086B1E">
        <w:rPr>
          <w:sz w:val="22"/>
          <w:szCs w:val="22"/>
        </w:rPr>
        <w:t>. srpnja</w:t>
      </w:r>
      <w:r w:rsidR="001561EC" w:rsidRPr="00086B1E">
        <w:rPr>
          <w:sz w:val="22"/>
          <w:szCs w:val="22"/>
        </w:rPr>
        <w:t xml:space="preserve"> 2016. godine</w:t>
      </w:r>
    </w:p>
    <w:p w:rsidRDefault="00EF4316" w:rsidR="00EF4316" w:rsidRPr="00086B1E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086B1E">
        <w:rPr>
          <w:sz w:val="22"/>
          <w:szCs w:val="22"/>
        </w:rPr>
        <w:t>Nikola Ivančević, Split, Dražanac 34, OIB: 92231171612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3121E9">
        <w:rPr>
          <w:sz w:val="22"/>
          <w:szCs w:val="22"/>
          <w:lang w:val="hr-HR"/>
        </w:rPr>
        <w:t>7</w:t>
      </w:r>
      <w:r w:rsidR="006A51D9">
        <w:rPr>
          <w:sz w:val="22"/>
          <w:szCs w:val="22"/>
          <w:lang w:val="hr-HR"/>
        </w:rPr>
        <w:t>45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</w:t>
      </w:r>
      <w:r w:rsidR="006A51D9">
        <w:rPr>
          <w:sz w:val="22"/>
          <w:szCs w:val="22"/>
          <w:lang w:val="hr-HR"/>
        </w:rPr>
        <w:t>45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A51D9">
        <w:rPr>
          <w:sz w:val="22"/>
          <w:szCs w:val="22"/>
        </w:rPr>
        <w:t>ARHITEKT</w:t>
      </w:r>
      <w:r w:rsidR="00387837" w:rsidRPr="00387837">
        <w:rPr>
          <w:sz w:val="22"/>
          <w:szCs w:val="22"/>
        </w:rPr>
        <w:t xml:space="preserve"> d.o.o. </w:t>
      </w:r>
      <w:r w:rsidR="00387837">
        <w:rPr>
          <w:sz w:val="22"/>
          <w:szCs w:val="22"/>
        </w:rPr>
        <w:t>Split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6A51D9">
        <w:rPr>
          <w:b/>
          <w:sz w:val="22"/>
          <w:szCs w:val="22"/>
          <w:lang w:val="hr-HR"/>
        </w:rPr>
        <w:t>6</w:t>
      </w:r>
      <w:r w:rsidR="002C7B03">
        <w:rPr>
          <w:b/>
          <w:sz w:val="22"/>
          <w:szCs w:val="22"/>
          <w:lang w:val="hr-HR"/>
        </w:rPr>
        <w:t xml:space="preserve">. </w:t>
      </w:r>
      <w:r w:rsidR="006A51D9">
        <w:rPr>
          <w:b/>
          <w:sz w:val="22"/>
          <w:szCs w:val="22"/>
          <w:lang w:val="hr-HR"/>
        </w:rPr>
        <w:t>rujna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C12A4E">
      <w:pPr>
        <w:jc w:val="both"/>
        <w:rPr>
          <w:b/>
          <w:sz w:val="22"/>
          <w:szCs w:val="22"/>
          <w:lang w:val="hr-HR"/>
        </w:rPr>
      </w:pPr>
      <w:r w:rsidRPr="00C12A4E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C12A4E">
      <w:pPr>
        <w:jc w:val="both"/>
        <w:rPr>
          <w:sz w:val="22"/>
          <w:szCs w:val="22"/>
          <w:lang w:val="hr-HR"/>
        </w:rPr>
      </w:pPr>
      <w:r w:rsidRPr="00C12A4E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12A4E">
          <w:rPr>
            <w:sz w:val="22"/>
            <w:szCs w:val="22"/>
            <w:lang w:val="hr-HR"/>
          </w:rPr>
          <w:t>11. st</w:t>
        </w:r>
      </w:smartTag>
      <w:r w:rsidRPr="00C12A4E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12A4E">
          <w:rPr>
            <w:sz w:val="22"/>
            <w:szCs w:val="22"/>
            <w:lang w:val="hr-HR"/>
          </w:rPr>
          <w:t>4. OZ</w:t>
        </w:r>
      </w:smartTag>
      <w:r w:rsidRPr="00C12A4E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2C7B03" w:rsidRPr="002C7B03">
        <w:rPr>
          <w:sz w:val="22"/>
          <w:szCs w:val="22"/>
          <w:lang w:val="hr-HR"/>
        </w:rPr>
        <w:t>0</w:t>
      </w:r>
      <w:r w:rsidR="00027D82">
        <w:rPr>
          <w:sz w:val="22"/>
          <w:szCs w:val="22"/>
          <w:lang w:val="hr-HR"/>
        </w:rPr>
        <w:t>6</w:t>
      </w:r>
      <w:r w:rsidR="002C7B03" w:rsidRPr="002C7B03">
        <w:rPr>
          <w:sz w:val="22"/>
          <w:szCs w:val="22"/>
          <w:lang w:val="hr-HR"/>
        </w:rPr>
        <w:t>.0</w:t>
      </w:r>
      <w:r w:rsidR="00027D82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027D82" w:rsidRPr="00027D82">
        <w:rPr>
          <w:sz w:val="22"/>
          <w:szCs w:val="22"/>
        </w:rPr>
        <w:t>Nikol</w:t>
      </w:r>
      <w:r w:rsidR="00DC1E3D">
        <w:rPr>
          <w:sz w:val="22"/>
          <w:szCs w:val="22"/>
        </w:rPr>
        <w:t>a Ivančević, Split, Dražanac 34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8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6A51D9">
      <w:rPr>
        <w:b/>
        <w:sz w:val="22"/>
        <w:szCs w:val="22"/>
        <w:lang w:val="hr-HR"/>
      </w:rPr>
      <w:t>45</w:t>
    </w:r>
    <w:r w:rsidRPr="00714C85">
      <w:rPr>
        <w:b/>
        <w:sz w:val="22"/>
        <w:szCs w:val="22"/>
        <w:lang w:val="hr-HR"/>
      </w:rPr>
      <w:t>/2016-</w:t>
    </w:r>
    <w:r w:rsidR="00DB4C39">
      <w:rPr>
        <w:b/>
        <w:sz w:val="22"/>
        <w:szCs w:val="22"/>
        <w:lang w:val="hr-HR"/>
      </w:rPr>
      <w:t>1</w:t>
    </w:r>
    <w:r w:rsidR="00B27C75">
      <w:rPr>
        <w:b/>
        <w:sz w:val="22"/>
        <w:szCs w:val="22"/>
        <w:lang w:val="hr-HR"/>
      </w:rPr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1880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5219AC"/>
    <w:rsid w:val="00524CEC"/>
    <w:rsid w:val="0059486F"/>
    <w:rsid w:val="005A4B31"/>
    <w:rsid w:val="005A6A76"/>
    <w:rsid w:val="005A78A8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8F12A3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27C75"/>
    <w:rsid w:val="00B63C24"/>
    <w:rsid w:val="00BB68B9"/>
    <w:rsid w:val="00C12A4E"/>
    <w:rsid w:val="00C14CB8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A50A1"/>
    <w:rsid w:val="00DA5E4A"/>
    <w:rsid w:val="00DB4C39"/>
    <w:rsid w:val="00DC1E3D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C7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C7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C7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C7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C7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C7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C7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C7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St-745/2016-11</izvorni_sadrzaj>
    <derivirana_varijabla naziv="DomainObject.Oznaka_1">St-745/2016-11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 d.o.o. za projektiranje, konzalting i izvođenje radova u građevinarstvu</izvorni_sadrzaj>
    <derivirana_varijabla naziv="DomainObject.Predmet.ProtustrankaFormated_1">  ARHITEKT d.o.o. za projektiranje, konzalting i izvođenje radova u građevinarstvu</derivirana_varijabla>
  </DomainObject.Predmet.ProtustrankaFormated>
  <DomainObject.Predmet.ProtustrankaFormatedOIB>
    <izvorni_sadrzaj>  ARHITEKT d.o.o. za projektiranje, konzalting i izvođenje radova u građevinarstvu, OIB 23036988540</izvorni_sadrzaj>
    <derivirana_varijabla naziv="DomainObject.Predmet.ProtustrankaFormatedOIB_1">  ARHITEKT d.o.o. za projektiranje, konzalting i izvođenje radova u građevinarstvu, OIB 23036988540</derivirana_varijabla>
  </DomainObject.Predmet.ProtustrankaFormatedOIB>
  <DomainObject.Predmet.ProtustrankaFormatedWithAdress>
    <izvorni_sadrzaj> ARHITEKT d.o.o. za projektiranje, konzalting i izvođenje radova u građevinarstvu, Karamanova 1, 21000 Split</izvorni_sadrzaj>
    <derivirana_varijabla naziv="DomainObject.Predmet.ProtustrankaFormatedWithAdress_1"> ARHITEKT d.o.o. za projektiranje, konzalting i izvođenje radova u građevinarstvu, Karamanova 1, 21000 Split</derivirana_varijabla>
  </DomainObject.Predmet.ProtustrankaFormatedWithAdress>
  <DomainObject.Predmet.ProtustrankaFormatedWithAdressOIB>
    <izvorni_sadrzaj> ARHITEKT d.o.o. za projektiranje, konzalting i izvođenje radova u građevinarstvu, OIB 23036988540, Karamanova 1, 21000 Split</izvorni_sadrzaj>
    <derivirana_varijabla naziv="DomainObject.Predmet.ProtustrankaFormatedWithAdressOIB_1"> ARHITEKT d.o.o. za projektiranje, konzalting i izvođenje radova u građevinarstvu, OIB 23036988540, Karamanova 1, 21000 Split</derivirana_varijabla>
  </DomainObject.Predmet.ProtustrankaFormatedWithAdressOIB>
  <DomainObject.Predmet.ProtustrankaWithAdress>
    <izvorni_sadrzaj>ARHITEKT d.o.o. za projektiranje, konzalting i izvođenje radova u građevinarstvu Karamanova 1, 21000 Split</izvorni_sadrzaj>
    <derivirana_varijabla naziv="DomainObject.Predmet.ProtustrankaWithAdress_1">ARHITEKT d.o.o. za projektiranje, konzalting i izvođenje radova u građevinarstvu Karamanova 1, 21000 Split</derivirana_varijabla>
  </DomainObject.Predmet.ProtustrankaWithAdress>
  <DomainObject.Predmet.ProtustrankaWithAdressOIB>
    <izvorni_sadrzaj>ARHITEKT d.o.o. za projektiranje, konzalting i izvođenje radova u građevinarstvu, OIB 23036988540, Karamanova 1, 21000 Split</izvorni_sadrzaj>
    <derivirana_varijabla naziv="DomainObject.Predmet.ProtustrankaWithAdressOIB_1">ARHITEKT d.o.o. za projektiranje, konzalting i izvođenje radova u građevinarstvu, OIB 23036988540, Karamanova 1, 21000 Split</derivirana_varijabla>
  </DomainObject.Predmet.ProtustrankaWithAdressOIB>
  <DomainObject.Predmet.ProtustrankaNazivFormated>
    <izvorni_sadrzaj>ARHITEKT d.o.o. za projektiranje, konzalting i izvođenje radova u građevinarstvu</izvorni_sadrzaj>
    <derivirana_varijabla naziv="DomainObject.Predmet.ProtustrankaNazivFormated_1">ARHITEKT d.o.o. za projektiranje, konzalting i izvođenje radova u građevinarstvu</derivirana_varijabla>
  </DomainObject.Predmet.ProtustrankaNazivFormated>
  <DomainObject.Predmet.ProtustrankaNazivFormatedOIB>
    <izvorni_sadrzaj>ARHITEKT d.o.o. za projektiranje, konzalting i izvođenje radova u građevinarstvu, OIB 23036988540</izvorni_sadrzaj>
    <derivirana_varijabla naziv="DomainObject.Predmet.ProtustrankaNazivFormatedOIB_1">ARHITEKT d.o.o. za projektiranje, konzalting i izvođenje radova u građevinarstvu, OIB 23036988540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59695.49</izvorni_sadrzaj>
    <derivirana_varijabla naziv="DomainObject.Predmet.TrenutnaVrijednost_1">59695.49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ARHITEKT d.o.o. za projektiranje, konzalting i izvođenje radova u građevinarstvu</item>
    </izvorni_sadrzaj>
    <derivirana_varijabla naziv="DomainObject.Predmet.ProtuStrankaListFormated_1">
      <item>ARHITEKT d.o.o. za projektiranje, konzalting i izvođenje radova u građevinarstvu</item>
    </derivirana_varijabla>
  </DomainObject.Predmet.ProtuStrankaListFormated>
  <DomainObject.Predmet.ProtuStrankaListFormatedOIB>
    <izvorni_sadrzaj>
      <item>ARHITEKT d.o.o. za projektiranje, konzalting i izvođenje radova u građevinarstvu, OIB 23036988540</item>
    </izvorni_sadrzaj>
    <derivirana_varijabla naziv="DomainObject.Predmet.ProtuStrankaListFormatedOIB_1">
      <item>ARHITEKT d.o.o. za projektiranje, konzalting i izvođenje radova u građevinarstvu, OIB 23036988540</item>
    </derivirana_varijabla>
  </DomainObject.Predmet.ProtuStrankaListFormatedOIB>
  <DomainObject.Predmet.ProtuStrankaListFormatedWithAdress>
    <izvorni_sadrzaj>
      <item>ARHITEKT d.o.o. za projektiranje, konzalting i izvođenje radova u građevinarstvu, Karamanova 1, 21000 Split</item>
    </izvorni_sadrzaj>
    <derivirana_varijabla naziv="DomainObject.Predmet.ProtuStrankaListFormatedWithAdress_1">
      <item>ARHITEKT d.o.o. za projektiranje, konzalting i izvođenje radova u građevinarstvu, Karamanova 1, 21000 Split</item>
    </derivirana_varijabla>
  </DomainObject.Predmet.ProtuStrankaListFormatedWithAdress>
  <DomainObject.Predmet.ProtuStrankaListFormatedWithAdressOIB>
    <izvorni_sadrzaj>
      <item>ARHITEKT d.o.o. za projektiranje, konzalting i izvođenje radova u građevinarstvu, OIB 23036988540, Karamanova 1, 21000 Split</item>
    </izvorni_sadrzaj>
    <derivirana_varijabla naziv="DomainObject.Predmet.ProtuStrankaListFormatedWithAdressOIB_1">
      <item>ARHITEKT d.o.o. za projektiranje, konzalting i izvođenje radova u građevinarstvu, OIB 23036988540, Karamanova 1, 21000 Split</item>
    </derivirana_varijabla>
  </DomainObject.Predmet.ProtuStrankaListFormatedWithAdressOIB>
  <DomainObject.Predmet.ProtuStrankaListNazivFormated>
    <izvorni_sadrzaj>
      <item>ARHITEKT d.o.o. za projektiranje, konzalting i izvođenje radova u građevinarstvu</item>
    </izvorni_sadrzaj>
    <derivirana_varijabla naziv="DomainObject.Predmet.ProtuStrankaListNazivFormated_1">
      <item>ARHITEKT d.o.o. za projektiranje, konzalting i izvođenje radova u građevinarstvu</item>
    </derivirana_varijabla>
  </DomainObject.Predmet.ProtuStrankaListNazivFormated>
  <DomainObject.Predmet.ProtuStrankaListNazivFormatedOIB>
    <izvorni_sadrzaj>
      <item>ARHITEKT d.o.o. za projektiranje, konzalting i izvođenje radova u građevinarstvu, OIB 23036988540</item>
    </izvorni_sadrzaj>
    <derivirana_varijabla naziv="DomainObject.Predmet.ProtuStrankaListNazivFormatedOIB_1">
      <item>ARHITEKT d.o.o. za projektiranje, konzalting i izvođenje radova u građevinarstvu, OIB 23036988540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St-745/2016-11</izvorni_sadrzaj>
    <derivirana_varijabla naziv="DomainObject.PoslovniBrojDokumenta_1">St-745/2016-11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ARHITEKT d.o.o. za projektiranje, konzalting i izvođenje radova u građevinarstvu</izvorni_sadrzaj>
    <derivirana_varijabla naziv="DomainObject.Predmet.ProtustrankaIDrugi_1">ARHITEKT d.o.o. za projektiranje, konzalting i izvođenje radova u građevinarstvu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ARHITEKT d.o.o. za projektiranje, konzalting i izvođenje radova u građevinarstvu, OIB 23036988540, Karamanova 1, 21000 Split</izvorni_sadrzaj>
    <derivirana_varijabla naziv="DomainObject.Predmet.ProtustrankaIDrugiAdressOIB_1">ARHITEKT d.o.o. za projektiranje, konzalting i izvođenje radova u građevinarstvu, OIB 23036988540, Karamanova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 d.o.o. za projektiranje, konzalting i izvođenje radova u građevinarstvu</item>
      <item>FINANCIJSKA AGENCIJA, RC SPLIT</item>
    </izvorni_sadrzaj>
    <derivirana_varijabla naziv="DomainObject.Predmet.SudioniciListNaziv_1">
      <item>ARHITEKT d.o.o. za projektiranje, konzalting i izvođenje radova u građevinarstvu</item>
      <item>FINANCIJSKA AGENCIJA, RC SPLIT</item>
    </derivirana_varijabla>
  </DomainObject.Predmet.SudioniciListNaziv>
  <DomainObject.Predmet.SudioniciListAdressOIB>
    <izvorni_sadrzaj>
      <item>ARHITEKT d.o.o. za projektiranje, konzalting i izvođenje radova u građevinarstvu, OIB 23036988540, Karamanova 1,21000 Split</item>
      <item>FINANCIJSKA AGENCIJA, RC SPLIT, OIB 85821130368, Mažuranićevo šetalište 24 b,21000 Split</item>
    </izvorni_sadrzaj>
    <derivirana_varijabla naziv="DomainObject.Predmet.SudioniciListAdressOIB_1">
      <item>ARHITEKT d.o.o. za projektiranje, konzalting i izvođenje radova u građevinarstvu, OIB 23036988540, Karamanova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23036988540</item>
      <item>, OIB 85821130368</item>
    </izvorni_sadrzaj>
    <derivirana_varijabla naziv="DomainObject.Predmet.SudioniciListNazivOIB_1">
      <item>, OIB 23036988540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74D33-47A9-404C-AECA-659211A572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543</properties:Words>
  <properties:Characters>2848</properties:Characters>
  <properties:Lines>78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2016-09-06T11:33:00Z</dcterms:created>
  <dc:creator>Ante Kačić</dc:creator>
  <cp:lastModifiedBy>Mirjana Mihović</cp:lastModifiedBy>
  <cp:lastPrinted>2016-09-07T08:56:00Z</cp:lastPrinted>
  <dcterms:modified xmlns:xsi="http://www.w3.org/2001/XMLSchema-instance" xsi:type="dcterms:W3CDTF">2016-09-07T08:57:00Z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St-745/2016-11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