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575bc" w14:paraId="7d575bc" w:rsidRDefault="00AE649C" w:rsidP="00FA5B5E" w:rsidR="00AE649C" w:rsidRPr="00B76F3C">
      <w:pPr>
        <w:pStyle w:val="Naslov3"/>
        <w15:collapsed w:val="false"/>
      </w:pPr>
      <w:bookmarkStart w:name="_GoBack" w:id="0"/>
      <w:bookmarkEnd w:id="0"/>
    </w:p>
    <w:p w:rsidRDefault="00F54221" w:rsidP="00F54221" w:rsidR="00F54221" w:rsidRPr="00F54221">
      <w:pPr>
        <w:pStyle w:val="SudNaziv"/>
        <w:rPr>
          <w:rFonts w:cs="Times New Roman" w:eastAsia="Times New Roman"/>
          <w:szCs w:val="20"/>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F54221">
        <w:rPr>
          <w:rFonts w:cs="Times New Roman" w:eastAsia="Times New Roman"/>
          <w:lang w:eastAsia="hr-HR"/>
        </w:rPr>
        <w:t xml:space="preserve">   REPUBLIKA HRVATSKA                                                        Broj: 14. St-230/2012.</w:t>
      </w:r>
    </w:p>
    <w:p w:rsidRDefault="00F54221" w:rsidP="00F54221" w:rsidR="00F54221" w:rsidRPr="00F54221">
      <w:pPr>
        <w:spacing w:after="0"/>
        <w:jc w:val="both"/>
        <w:rPr>
          <w:rFonts w:cs="Times New Roman" w:eastAsia="Times New Roman"/>
          <w:lang w:eastAsia="hr-HR"/>
        </w:rPr>
      </w:pPr>
      <w:r w:rsidRPr="00F54221">
        <w:rPr>
          <w:rFonts w:cs="Times New Roman" w:eastAsia="Times New Roman"/>
          <w:b/>
          <w:lang w:eastAsia="hr-HR"/>
        </w:rPr>
        <w:t xml:space="preserve">TRGOVAČKI SUD U SPLITU </w:t>
      </w:r>
      <w:r w:rsidRPr="00F54221">
        <w:rPr>
          <w:rFonts w:cs="Times New Roman" w:eastAsia="Times New Roman"/>
          <w:lang w:eastAsia="hr-HR"/>
        </w:rPr>
        <w:t xml:space="preserve">         </w:t>
      </w:r>
    </w:p>
    <w:p w:rsidRDefault="00F54221" w:rsidP="00F54221" w:rsidR="00F54221" w:rsidRPr="00F54221">
      <w:pPr>
        <w:spacing w:after="0"/>
        <w:jc w:val="both"/>
        <w:rPr>
          <w:rFonts w:cs="Times New Roman" w:eastAsia="Times New Roman"/>
          <w:b/>
          <w:lang w:eastAsia="hr-HR"/>
        </w:rPr>
      </w:pPr>
      <w:r w:rsidRPr="00F54221">
        <w:rPr>
          <w:rFonts w:cs="Times New Roman" w:eastAsia="Times New Roman"/>
          <w:b/>
          <w:lang w:eastAsia="hr-HR"/>
        </w:rPr>
        <w:t xml:space="preserve">            </w:t>
      </w:r>
      <w:proofErr w:type="spellStart"/>
      <w:r w:rsidRPr="00F54221">
        <w:rPr>
          <w:rFonts w:cs="Times New Roman" w:eastAsia="Times New Roman"/>
          <w:b/>
          <w:lang w:eastAsia="hr-HR"/>
        </w:rPr>
        <w:t>Sukoišanska</w:t>
      </w:r>
      <w:proofErr w:type="spellEnd"/>
      <w:r w:rsidRPr="00F54221">
        <w:rPr>
          <w:rFonts w:cs="Times New Roman" w:eastAsia="Times New Roman"/>
          <w:b/>
          <w:lang w:eastAsia="hr-HR"/>
        </w:rPr>
        <w:t xml:space="preserve"> 6. </w:t>
      </w:r>
    </w:p>
    <w:p w:rsidRDefault="00F54221" w:rsidP="00F54221" w:rsidR="00F54221" w:rsidRPr="00F54221">
      <w:pPr>
        <w:spacing w:after="0"/>
        <w:jc w:val="both"/>
        <w:rPr>
          <w:rFonts w:cs="Times New Roman" w:eastAsia="Times New Roman"/>
          <w:b/>
          <w:szCs w:val="20"/>
          <w:lang w:eastAsia="hr-HR"/>
        </w:rPr>
      </w:pPr>
      <w:r w:rsidRPr="00F54221">
        <w:rPr>
          <w:rFonts w:cs="Times New Roman" w:eastAsia="Times New Roman"/>
          <w:b/>
          <w:lang w:eastAsia="hr-HR"/>
        </w:rPr>
        <w:t xml:space="preserve">           21 000  S P L I T    </w:t>
      </w:r>
      <w:r w:rsidRPr="00F54221">
        <w:rPr>
          <w:rFonts w:cs="Times New Roman" w:eastAsia="Times New Roman"/>
          <w:b/>
          <w:lang w:eastAsia="hr-HR"/>
        </w:rPr>
        <w:tab/>
      </w:r>
      <w:r w:rsidRPr="00F54221">
        <w:rPr>
          <w:rFonts w:cs="Times New Roman" w:eastAsia="Times New Roman"/>
          <w:lang w:eastAsia="hr-HR"/>
        </w:rPr>
        <w:tab/>
      </w:r>
      <w:r w:rsidRPr="00F54221">
        <w:rPr>
          <w:rFonts w:cs="Times New Roman" w:eastAsia="Times New Roman"/>
          <w:lang w:eastAsia="hr-HR"/>
        </w:rPr>
        <w:tab/>
        <w:t xml:space="preserve">                                     </w:t>
      </w:r>
    </w:p>
    <w:p w:rsidRDefault="00F54221" w:rsidP="00F54221" w:rsidR="00F54221" w:rsidRPr="00F54221">
      <w:pPr>
        <w:spacing w:after="0"/>
        <w:rPr>
          <w:rFonts w:cs="Times New Roman" w:eastAsia="Times New Roman"/>
          <w:szCs w:val="20"/>
          <w:lang w:eastAsia="hr-HR"/>
        </w:rPr>
      </w:pPr>
    </w:p>
    <w:p w:rsidRDefault="00F54221" w:rsidP="00F54221" w:rsidR="00F54221" w:rsidRPr="00F54221">
      <w:pPr>
        <w:spacing w:after="0"/>
        <w:rPr>
          <w:rFonts w:cs="Times New Roman" w:eastAsia="Times New Roman"/>
          <w:szCs w:val="20"/>
          <w:lang w:eastAsia="hr-HR"/>
        </w:rPr>
      </w:pPr>
    </w:p>
    <w:p w:rsidRDefault="00F54221" w:rsidP="00F54221" w:rsidR="00F54221" w:rsidRPr="00F54221">
      <w:pPr>
        <w:spacing w:after="0"/>
        <w:jc w:val="center"/>
        <w:rPr>
          <w:rFonts w:cs="Times New Roman" w:eastAsia="Times New Roman"/>
          <w:b/>
          <w:szCs w:val="20"/>
          <w:lang w:eastAsia="hr-HR"/>
        </w:rPr>
      </w:pPr>
      <w:r w:rsidRPr="00F54221">
        <w:rPr>
          <w:rFonts w:cs="Times New Roman" w:eastAsia="Times New Roman"/>
          <w:b/>
          <w:szCs w:val="20"/>
          <w:lang w:eastAsia="hr-HR"/>
        </w:rPr>
        <w:t>R E P U B L I K A    H R V A T S K A</w:t>
      </w:r>
    </w:p>
    <w:p w:rsidRDefault="00F54221" w:rsidP="00F54221" w:rsidR="00F54221" w:rsidRPr="00F54221">
      <w:pPr>
        <w:keepNext/>
        <w:spacing w:after="0"/>
        <w:jc w:val="center"/>
        <w:outlineLvl w:val="1"/>
        <w:rPr>
          <w:rFonts w:cs="Times New Roman" w:eastAsia="Arial Unicode MS"/>
          <w:b/>
          <w:bCs/>
          <w:szCs w:val="20"/>
        </w:rPr>
      </w:pPr>
    </w:p>
    <w:p w:rsidRDefault="00F54221" w:rsidP="00F54221" w:rsidR="00F54221" w:rsidRPr="00F54221">
      <w:pPr>
        <w:keepNext/>
        <w:spacing w:after="0"/>
        <w:jc w:val="center"/>
        <w:outlineLvl w:val="1"/>
        <w:rPr>
          <w:rFonts w:cs="Times New Roman" w:eastAsia="Arial Unicode MS"/>
          <w:b/>
          <w:bCs/>
          <w:szCs w:val="20"/>
        </w:rPr>
      </w:pPr>
      <w:r w:rsidRPr="00F54221">
        <w:rPr>
          <w:rFonts w:cs="Times New Roman" w:eastAsia="Arial Unicode MS"/>
          <w:b/>
          <w:bCs/>
          <w:szCs w:val="20"/>
        </w:rPr>
        <w:t>R J E Š E N J E</w:t>
      </w:r>
    </w:p>
    <w:p w:rsidRDefault="00F54221" w:rsidP="00F54221" w:rsidR="00F54221" w:rsidRPr="00F54221">
      <w:pPr>
        <w:spacing w:after="0"/>
        <w:jc w:val="center"/>
        <w:rPr>
          <w:rFonts w:cs="Times New Roman" w:eastAsia="Times New Roman"/>
          <w:b/>
        </w:rPr>
      </w:pPr>
      <w:r w:rsidRPr="00F54221">
        <w:rPr>
          <w:rFonts w:cs="Times New Roman" w:eastAsia="Times New Roman"/>
          <w:b/>
        </w:rPr>
        <w:t>o dosudi</w:t>
      </w:r>
    </w:p>
    <w:p w:rsidRDefault="00F54221" w:rsidP="00F54221" w:rsidR="00F54221" w:rsidRPr="00F54221">
      <w:pPr>
        <w:spacing w:after="0"/>
        <w:rPr>
          <w:rFonts w:cs="Times New Roman" w:eastAsia="Times New Roman"/>
        </w:rPr>
      </w:pPr>
    </w:p>
    <w:p w:rsidRDefault="00F54221" w:rsidP="00F54221" w:rsidR="00F54221" w:rsidRPr="00F54221">
      <w:pPr>
        <w:spacing w:after="0"/>
        <w:rPr>
          <w:rFonts w:cs="Times New Roman" w:eastAsia="Times New Roman"/>
          <w:szCs w:val="20"/>
          <w:lang w:eastAsia="hr-HR" w:val="de-DE"/>
        </w:rPr>
      </w:pPr>
    </w:p>
    <w:p w:rsidRDefault="00F54221" w:rsidP="00F54221" w:rsidR="00F54221" w:rsidRPr="00F54221">
      <w:pPr>
        <w:spacing w:after="0"/>
        <w:rPr>
          <w:rFonts w:cs="Times New Roman" w:eastAsia="Times New Roman"/>
          <w:szCs w:val="20"/>
          <w:lang w:eastAsia="hr-HR" w:val="de-DE"/>
        </w:rPr>
      </w:pPr>
    </w:p>
    <w:p w:rsidRDefault="00F54221" w:rsidP="00F54221" w:rsidR="00F54221" w:rsidRPr="00F54221">
      <w:pPr>
        <w:spacing w:after="120"/>
        <w:jc w:val="both"/>
        <w:rPr>
          <w:rFonts w:cs="Times New Roman" w:eastAsia="Calibri" w:hAnsi="Calibri" w:ascii="Calibri"/>
        </w:rPr>
      </w:pPr>
      <w:r w:rsidRPr="00F54221">
        <w:rPr>
          <w:rFonts w:cs="Times New Roman" w:eastAsia="Calibri" w:hAnsi="Calibri" w:ascii="Calibri"/>
          <w:lang w:val="en-US"/>
        </w:rPr>
        <w:tab/>
      </w:r>
      <w:proofErr w:type="spellStart"/>
      <w:r w:rsidRPr="00F54221">
        <w:rPr>
          <w:rFonts w:cs="Times New Roman" w:eastAsia="Calibri" w:hAnsi="Calibri" w:ascii="Calibri"/>
          <w:lang w:val="en-US"/>
        </w:rPr>
        <w:t>Trgovački</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sud</w:t>
      </w:r>
      <w:proofErr w:type="spellEnd"/>
      <w:r w:rsidRPr="00F54221">
        <w:rPr>
          <w:rFonts w:cs="Times New Roman" w:eastAsia="Calibri" w:hAnsi="Calibri" w:ascii="Calibri"/>
          <w:lang w:val="en-US"/>
        </w:rPr>
        <w:t xml:space="preserve"> u </w:t>
      </w:r>
      <w:proofErr w:type="spellStart"/>
      <w:r w:rsidRPr="00F54221">
        <w:rPr>
          <w:rFonts w:cs="Times New Roman" w:eastAsia="Calibri" w:hAnsi="Calibri" w:ascii="Calibri"/>
          <w:lang w:val="en-US"/>
        </w:rPr>
        <w:t>Splitu</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po</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stečajnom</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sudcu</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Jozi</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Ćaleta</w:t>
      </w:r>
      <w:proofErr w:type="spellEnd"/>
      <w:r w:rsidRPr="00F54221">
        <w:rPr>
          <w:rFonts w:cs="Times New Roman" w:eastAsia="Calibri" w:hAnsi="Calibri" w:ascii="Calibri"/>
          <w:lang w:val="en-US"/>
        </w:rPr>
        <w:t xml:space="preserve">, u </w:t>
      </w:r>
      <w:proofErr w:type="spellStart"/>
      <w:r w:rsidRPr="00F54221">
        <w:rPr>
          <w:rFonts w:cs="Times New Roman" w:eastAsia="Calibri" w:hAnsi="Calibri" w:ascii="Calibri"/>
          <w:lang w:val="en-US"/>
        </w:rPr>
        <w:t>stečajnom</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postupku</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nad</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stečajnim</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Dužnikom</w:t>
      </w:r>
      <w:proofErr w:type="spellEnd"/>
      <w:r w:rsidRPr="00F54221">
        <w:rPr>
          <w:rFonts w:cs="Times New Roman" w:eastAsia="Calibri" w:hAnsi="Calibri" w:ascii="Calibri"/>
          <w:lang w:val="en-US"/>
        </w:rPr>
        <w:t>:</w:t>
      </w:r>
      <w:r w:rsidRPr="00F54221">
        <w:rPr>
          <w:rFonts w:cs="Times New Roman" w:eastAsia="Calibri" w:hAnsi="Calibri" w:ascii="Calibri"/>
          <w:b/>
          <w:lang w:val="en-US"/>
        </w:rPr>
        <w:t xml:space="preserve"> </w:t>
      </w:r>
      <w:r w:rsidRPr="00F54221">
        <w:rPr>
          <w:rFonts w:cs="Times New Roman" w:eastAsia="Calibri" w:hAnsi="Calibri" w:ascii="Calibri"/>
          <w:lang w:val="en-US"/>
        </w:rPr>
        <w:t xml:space="preserve">DID, </w:t>
      </w:r>
      <w:proofErr w:type="spellStart"/>
      <w:r w:rsidRPr="00F54221">
        <w:rPr>
          <w:rFonts w:cs="Times New Roman" w:eastAsia="Calibri" w:hAnsi="Calibri" w:ascii="Calibri"/>
          <w:lang w:val="en-US"/>
        </w:rPr>
        <w:t>d.o.o</w:t>
      </w:r>
      <w:proofErr w:type="spellEnd"/>
      <w:r w:rsidRPr="00F54221">
        <w:rPr>
          <w:rFonts w:cs="Times New Roman" w:eastAsia="Calibri" w:hAnsi="Calibri" w:ascii="Calibri"/>
          <w:lang w:val="en-US"/>
        </w:rPr>
        <w:t xml:space="preserve">., u </w:t>
      </w:r>
      <w:proofErr w:type="spellStart"/>
      <w:r w:rsidRPr="00F54221">
        <w:rPr>
          <w:rFonts w:cs="Times New Roman" w:eastAsia="Calibri" w:hAnsi="Calibri" w:ascii="Calibri"/>
          <w:lang w:val="en-US"/>
        </w:rPr>
        <w:t>stečaju</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Zmijavci</w:t>
      </w:r>
      <w:proofErr w:type="spellEnd"/>
      <w:r w:rsidRPr="00F54221">
        <w:rPr>
          <w:rFonts w:cs="Times New Roman" w:eastAsia="Calibri" w:hAnsi="Calibri" w:ascii="Calibri"/>
          <w:lang w:val="en-US"/>
        </w:rPr>
        <w:t xml:space="preserve"> – </w:t>
      </w:r>
      <w:proofErr w:type="spellStart"/>
      <w:proofErr w:type="gramStart"/>
      <w:r w:rsidRPr="00F54221">
        <w:rPr>
          <w:rFonts w:cs="Times New Roman" w:eastAsia="Calibri" w:hAnsi="Calibri" w:ascii="Calibri"/>
          <w:lang w:val="en-US"/>
        </w:rPr>
        <w:t>Bublin</w:t>
      </w:r>
      <w:proofErr w:type="spellEnd"/>
      <w:r w:rsidRPr="00F54221">
        <w:rPr>
          <w:rFonts w:cs="Times New Roman" w:eastAsia="Calibri" w:hAnsi="Calibri" w:ascii="Calibri"/>
          <w:lang w:val="en-US"/>
        </w:rPr>
        <w:t>.,</w:t>
      </w:r>
      <w:proofErr w:type="gramEnd"/>
      <w:r w:rsidRPr="00F54221">
        <w:rPr>
          <w:rFonts w:cs="Times New Roman" w:eastAsia="Calibri" w:hAnsi="Calibri" w:ascii="Calibri"/>
          <w:lang w:val="en-US"/>
        </w:rPr>
        <w:t xml:space="preserve"> OIB: 33149046227.</w:t>
      </w:r>
      <w:r w:rsidRPr="00F54221">
        <w:rPr>
          <w:rFonts w:cs="Times New Roman" w:eastAsia="Calibri" w:hAnsi="Calibri" w:ascii="Calibri"/>
          <w:b/>
          <w:lang w:val="en-US"/>
        </w:rPr>
        <w:t xml:space="preserve"> </w:t>
      </w:r>
      <w:r w:rsidRPr="00F54221">
        <w:rPr>
          <w:rFonts w:cs="Times New Roman" w:eastAsia="Calibri" w:hAnsi="Calibri" w:ascii="Calibri"/>
          <w:lang w:val="en-US"/>
        </w:rPr>
        <w:t>(</w:t>
      </w:r>
      <w:proofErr w:type="spellStart"/>
      <w:proofErr w:type="gramStart"/>
      <w:r w:rsidRPr="00F54221">
        <w:rPr>
          <w:rFonts w:cs="Times New Roman" w:eastAsia="Calibri" w:hAnsi="Calibri" w:ascii="Calibri"/>
          <w:lang w:val="en-US"/>
        </w:rPr>
        <w:t>dalje</w:t>
      </w:r>
      <w:proofErr w:type="spellEnd"/>
      <w:proofErr w:type="gram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Dužnik</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stečajni</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Dužnik</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kojega</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zastupa</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stečajni</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upravitelj</w:t>
      </w:r>
      <w:proofErr w:type="spellEnd"/>
      <w:r w:rsidRPr="00F54221">
        <w:rPr>
          <w:rFonts w:cs="Times New Roman" w:eastAsia="Calibri" w:hAnsi="Calibri" w:ascii="Calibri"/>
          <w:lang w:val="en-US"/>
        </w:rPr>
        <w:t xml:space="preserve"> Ivan </w:t>
      </w:r>
      <w:proofErr w:type="spellStart"/>
      <w:r w:rsidRPr="00F54221">
        <w:rPr>
          <w:rFonts w:cs="Times New Roman" w:eastAsia="Calibri" w:hAnsi="Calibri" w:ascii="Calibri"/>
          <w:lang w:val="en-US"/>
        </w:rPr>
        <w:t>Grbić</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iz</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Splita</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Žnjanska</w:t>
      </w:r>
      <w:proofErr w:type="spellEnd"/>
      <w:r w:rsidRPr="00F54221">
        <w:rPr>
          <w:rFonts w:cs="Times New Roman" w:eastAsia="Calibri" w:hAnsi="Calibri" w:ascii="Calibri"/>
          <w:lang w:val="en-US"/>
        </w:rPr>
        <w:t xml:space="preserve"> 2., </w:t>
      </w:r>
      <w:proofErr w:type="spellStart"/>
      <w:r w:rsidRPr="00F54221">
        <w:rPr>
          <w:rFonts w:cs="Times New Roman" w:eastAsia="Calibri" w:hAnsi="Calibri" w:ascii="Calibri"/>
          <w:lang w:val="en-US"/>
        </w:rPr>
        <w:t>odlučujući</w:t>
      </w:r>
      <w:proofErr w:type="spellEnd"/>
      <w:r w:rsidRPr="00F54221">
        <w:rPr>
          <w:rFonts w:cs="Times New Roman" w:eastAsia="Calibri" w:hAnsi="Calibri" w:ascii="Calibri"/>
          <w:lang w:val="en-US"/>
        </w:rPr>
        <w:t xml:space="preserve"> o </w:t>
      </w:r>
      <w:proofErr w:type="spellStart"/>
      <w:r w:rsidRPr="00F54221">
        <w:rPr>
          <w:rFonts w:cs="Times New Roman" w:eastAsia="Calibri" w:hAnsi="Calibri" w:ascii="Calibri"/>
          <w:lang w:val="en-US"/>
        </w:rPr>
        <w:t>dosudi</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imovine</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kupcu</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nakon</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dražbenog</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ročišta</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održanog</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dana</w:t>
      </w:r>
      <w:proofErr w:type="spellEnd"/>
      <w:r w:rsidRPr="00F54221">
        <w:rPr>
          <w:rFonts w:cs="Times New Roman" w:eastAsia="Calibri" w:hAnsi="Calibri" w:ascii="Calibri"/>
          <w:lang w:val="en-US"/>
        </w:rPr>
        <w:t xml:space="preserve"> 31. </w:t>
      </w:r>
      <w:proofErr w:type="spellStart"/>
      <w:proofErr w:type="gramStart"/>
      <w:r w:rsidRPr="00F54221">
        <w:rPr>
          <w:rFonts w:cs="Times New Roman" w:eastAsia="Calibri" w:hAnsi="Calibri" w:ascii="Calibri"/>
          <w:lang w:val="en-US"/>
        </w:rPr>
        <w:t>ožujka</w:t>
      </w:r>
      <w:proofErr w:type="spellEnd"/>
      <w:proofErr w:type="gramEnd"/>
      <w:r w:rsidRPr="00F54221">
        <w:rPr>
          <w:rFonts w:cs="Times New Roman" w:eastAsia="Calibri" w:hAnsi="Calibri" w:ascii="Calibri"/>
          <w:lang w:val="en-US"/>
        </w:rPr>
        <w:t xml:space="preserve"> 2016. </w:t>
      </w:r>
      <w:proofErr w:type="spellStart"/>
      <w:proofErr w:type="gramStart"/>
      <w:r w:rsidRPr="00F54221">
        <w:rPr>
          <w:rFonts w:cs="Times New Roman" w:eastAsia="Calibri" w:hAnsi="Calibri" w:ascii="Calibri"/>
          <w:lang w:val="en-US"/>
        </w:rPr>
        <w:t>godine</w:t>
      </w:r>
      <w:proofErr w:type="spellEnd"/>
      <w:proofErr w:type="gram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dana</w:t>
      </w:r>
      <w:proofErr w:type="spellEnd"/>
      <w:r w:rsidRPr="00F54221">
        <w:rPr>
          <w:rFonts w:cs="Times New Roman" w:eastAsia="Calibri" w:hAnsi="Calibri" w:ascii="Calibri"/>
          <w:lang w:val="en-US"/>
        </w:rPr>
        <w:t xml:space="preserve"> 06. </w:t>
      </w:r>
      <w:proofErr w:type="spellStart"/>
      <w:proofErr w:type="gramStart"/>
      <w:r w:rsidRPr="00F54221">
        <w:rPr>
          <w:rFonts w:cs="Times New Roman" w:eastAsia="Calibri" w:hAnsi="Calibri" w:ascii="Calibri"/>
          <w:lang w:val="en-US"/>
        </w:rPr>
        <w:t>travnja</w:t>
      </w:r>
      <w:proofErr w:type="spellEnd"/>
      <w:proofErr w:type="gramEnd"/>
      <w:r w:rsidRPr="00F54221">
        <w:rPr>
          <w:rFonts w:cs="Times New Roman" w:eastAsia="Calibri" w:hAnsi="Calibri" w:ascii="Calibri"/>
          <w:lang w:val="en-US"/>
        </w:rPr>
        <w:t xml:space="preserve"> 2016. </w:t>
      </w:r>
      <w:proofErr w:type="spellStart"/>
      <w:proofErr w:type="gramStart"/>
      <w:r w:rsidRPr="00F54221">
        <w:rPr>
          <w:rFonts w:cs="Times New Roman" w:eastAsia="Calibri" w:hAnsi="Calibri" w:ascii="Calibri"/>
          <w:lang w:val="en-US"/>
        </w:rPr>
        <w:t>godine</w:t>
      </w:r>
      <w:proofErr w:type="spellEnd"/>
      <w:proofErr w:type="gram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izvan-raspravno</w:t>
      </w:r>
      <w:proofErr w:type="spellEnd"/>
      <w:r w:rsidRPr="00F54221">
        <w:rPr>
          <w:rFonts w:cs="Times New Roman" w:eastAsia="Calibri" w:hAnsi="Calibri" w:ascii="Calibri"/>
          <w:lang w:val="en-US"/>
        </w:rPr>
        <w:t>,</w:t>
      </w:r>
    </w:p>
    <w:p w:rsidRDefault="00F54221" w:rsidP="00F54221" w:rsidR="00F54221" w:rsidRPr="00F54221">
      <w:pPr>
        <w:spacing w:after="0"/>
        <w:jc w:val="center"/>
        <w:rPr>
          <w:rFonts w:cs="Times New Roman" w:eastAsia="Times New Roman"/>
          <w:b/>
          <w:bCs/>
          <w:lang w:eastAsia="hr-HR"/>
        </w:rPr>
      </w:pPr>
    </w:p>
    <w:p w:rsidRDefault="00F54221" w:rsidP="00F54221" w:rsidR="00F54221" w:rsidRPr="00F54221">
      <w:pPr>
        <w:spacing w:after="0"/>
        <w:jc w:val="center"/>
        <w:rPr>
          <w:rFonts w:cs="Times New Roman" w:eastAsia="Times New Roman"/>
          <w:bCs/>
          <w:lang w:eastAsia="hr-HR"/>
        </w:rPr>
      </w:pPr>
      <w:r w:rsidRPr="00F54221">
        <w:rPr>
          <w:rFonts w:cs="Times New Roman" w:eastAsia="Times New Roman"/>
          <w:bCs/>
          <w:lang w:eastAsia="hr-HR"/>
        </w:rPr>
        <w:t>r i j e š i o    j e</w:t>
      </w:r>
    </w:p>
    <w:p w:rsidRDefault="00F54221" w:rsidP="00F54221" w:rsidR="00F54221" w:rsidRPr="00F54221">
      <w:pPr>
        <w:spacing w:after="0"/>
        <w:jc w:val="both"/>
        <w:rPr>
          <w:rFonts w:cs="Times New Roman" w:eastAsia="Times New Roman"/>
          <w:lang w:eastAsia="hr-HR"/>
        </w:rPr>
      </w:pPr>
    </w:p>
    <w:p w:rsidRDefault="00F54221" w:rsidP="00F54221" w:rsidR="00F54221" w:rsidRPr="00F54221">
      <w:pPr>
        <w:spacing w:after="0"/>
        <w:jc w:val="both"/>
        <w:rPr>
          <w:rFonts w:cs="Times New Roman" w:eastAsia="Times New Roman"/>
          <w:lang w:eastAsia="hr-HR"/>
        </w:rPr>
      </w:pPr>
    </w:p>
    <w:p w:rsidRDefault="00F54221" w:rsidP="00F54221" w:rsidR="00F54221" w:rsidRPr="00F54221">
      <w:pPr>
        <w:spacing w:after="0"/>
        <w:jc w:val="both"/>
        <w:rPr>
          <w:rFonts w:cs="Times New Roman" w:eastAsia="Times New Roman"/>
          <w:lang w:eastAsia="hr-HR"/>
        </w:rPr>
      </w:pPr>
      <w:r w:rsidRPr="00F54221">
        <w:rPr>
          <w:rFonts w:cs="Times New Roman" w:eastAsia="Times New Roman"/>
          <w:lang w:eastAsia="hr-HR"/>
        </w:rPr>
        <w:t xml:space="preserve">          </w:t>
      </w:r>
      <w:r w:rsidRPr="00F54221">
        <w:rPr>
          <w:rFonts w:cs="Times New Roman" w:eastAsia="Times New Roman"/>
          <w:b/>
          <w:lang w:eastAsia="hr-HR"/>
        </w:rPr>
        <w:t>1.</w:t>
      </w:r>
      <w:r w:rsidRPr="00F54221">
        <w:rPr>
          <w:rFonts w:cs="Times New Roman" w:eastAsia="Times New Roman"/>
          <w:lang w:eastAsia="hr-HR"/>
        </w:rPr>
        <w:t xml:space="preserve"> Ponuditelju-Kupcu: TESLA, d.o.o., Obrovac Sinjski, Obrovac Sinjski 109 C., OIB: 37949686291. (Ponuditelj-Kupac), dosuđuju se </w:t>
      </w:r>
      <w:r w:rsidRPr="00F54221">
        <w:rPr>
          <w:rFonts w:cs="Times New Roman" w:eastAsia="Times New Roman"/>
          <w:b/>
          <w:u w:val="single"/>
          <w:lang w:eastAsia="hr-HR"/>
        </w:rPr>
        <w:t>pokretnine</w:t>
      </w:r>
      <w:r w:rsidRPr="00F54221">
        <w:rPr>
          <w:rFonts w:cs="Times New Roman" w:eastAsia="Times New Roman"/>
          <w:b/>
          <w:lang w:eastAsia="hr-HR"/>
        </w:rPr>
        <w:t xml:space="preserve"> </w:t>
      </w:r>
      <w:r w:rsidRPr="00F54221">
        <w:rPr>
          <w:rFonts w:cs="Times New Roman" w:eastAsia="Times New Roman"/>
          <w:lang w:eastAsia="hr-HR"/>
        </w:rPr>
        <w:t xml:space="preserve">–  i to baš ZALIHE GOTOVE ROBE (kupaonske kade, tuš kabine, obloge i ostalo), kako slijedi: </w:t>
      </w:r>
    </w:p>
    <w:p w:rsidRDefault="00F54221" w:rsidP="00F54221" w:rsidR="00F54221" w:rsidRPr="00F54221">
      <w:pPr>
        <w:spacing w:after="0"/>
        <w:ind w:right="-120"/>
        <w:jc w:val="center"/>
        <w:rPr>
          <w:rFonts w:cs="Times New Roman" w:eastAsia="Times New Roman"/>
          <w:b/>
          <w:sz w:val="28"/>
          <w:szCs w:val="28"/>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ZALIHE GOTOVE ROBE</w:t>
      </w:r>
    </w:p>
    <w:p w:rsidRDefault="00F54221" w:rsidP="00F54221" w:rsidR="00F54221" w:rsidRPr="00F54221">
      <w:pPr>
        <w:spacing w:after="0"/>
        <w:ind w:right="-120"/>
        <w:jc w:val="center"/>
        <w:rPr>
          <w:rFonts w:cs="Times New Roman" w:eastAsia="Times New Roman"/>
          <w:b/>
          <w:lang w:eastAsia="hr-HR" w:val="de-AT"/>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828"/>
        <w:gridCol w:w="1440"/>
        <w:gridCol w:w="3480"/>
        <w:gridCol w:w="960"/>
        <w:gridCol w:w="1320"/>
      </w:tblGrid>
      <w:tr w:rsidTr="00F54221" w:rsidR="00F54221" w:rsidRPr="00F54221">
        <w:tc>
          <w:tcPr>
            <w:tcW w:type="dxa" w:w="828"/>
            <w:tcBorders>
              <w:top w:space="0" w:sz="4" w:color="auto" w:val="single"/>
              <w:left w:space="0" w:sz="4" w:color="auto" w:val="single"/>
              <w:bottom w:space="0" w:sz="4" w:color="auto" w:val="single"/>
              <w:right w:space="0" w:sz="4" w:color="auto" w:val="single"/>
            </w:tcBorders>
            <w:hideMark/>
          </w:tcPr>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Red.</w:t>
            </w:r>
          </w:p>
          <w:p w:rsidRDefault="00F54221" w:rsidP="00F54221" w:rsidR="00F54221" w:rsidRPr="00F54221">
            <w:pPr>
              <w:spacing w:after="0"/>
              <w:ind w:right="-120"/>
              <w:jc w:val="center"/>
              <w:rPr>
                <w:rFonts w:cs="Times New Roman" w:eastAsia="Times New Roman"/>
                <w:b/>
                <w:lang w:eastAsia="hr-HR" w:val="de-AT"/>
              </w:rPr>
            </w:pPr>
            <w:proofErr w:type="spellStart"/>
            <w:r w:rsidRPr="00F54221">
              <w:rPr>
                <w:rFonts w:cs="Times New Roman" w:eastAsia="Times New Roman"/>
                <w:lang w:eastAsia="hr-HR" w:val="de-AT"/>
              </w:rPr>
              <w:t>broj</w:t>
            </w:r>
            <w:proofErr w:type="spellEnd"/>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b/>
                <w:lang w:eastAsia="hr-HR" w:val="de-AT"/>
              </w:rPr>
            </w:pPr>
          </w:p>
          <w:p w:rsidRDefault="00F54221" w:rsidP="00F54221" w:rsidR="00F54221" w:rsidRPr="00F54221">
            <w:pPr>
              <w:spacing w:after="0"/>
              <w:ind w:right="-120"/>
              <w:jc w:val="center"/>
              <w:rPr>
                <w:rFonts w:cs="Times New Roman" w:eastAsia="Times New Roman"/>
                <w:lang w:eastAsia="hr-HR" w:val="de-AT"/>
              </w:rPr>
            </w:pPr>
            <w:proofErr w:type="spellStart"/>
            <w:r w:rsidRPr="00F54221">
              <w:rPr>
                <w:rFonts w:cs="Times New Roman" w:eastAsia="Times New Roman"/>
                <w:lang w:eastAsia="hr-HR" w:val="de-AT"/>
              </w:rPr>
              <w:t>Šifra</w:t>
            </w:r>
            <w:proofErr w:type="spellEnd"/>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b/>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NAZIV</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b/>
                <w:lang w:eastAsia="hr-HR" w:val="de-AT"/>
              </w:rPr>
            </w:pPr>
          </w:p>
          <w:p w:rsidRDefault="00F54221" w:rsidP="00F54221" w:rsidR="00F54221" w:rsidRPr="00F54221">
            <w:pPr>
              <w:spacing w:after="0"/>
              <w:ind w:right="-120"/>
              <w:jc w:val="center"/>
              <w:rPr>
                <w:rFonts w:cs="Times New Roman" w:eastAsia="Times New Roman"/>
                <w:lang w:eastAsia="hr-HR" w:val="de-AT"/>
              </w:rPr>
            </w:pPr>
            <w:proofErr w:type="spellStart"/>
            <w:r w:rsidRPr="00F54221">
              <w:rPr>
                <w:rFonts w:cs="Times New Roman" w:eastAsia="Times New Roman"/>
                <w:lang w:eastAsia="hr-HR" w:val="de-AT"/>
              </w:rPr>
              <w:t>Kom</w:t>
            </w:r>
            <w:proofErr w:type="spellEnd"/>
            <w:r w:rsidRPr="00F54221">
              <w:rPr>
                <w:rFonts w:cs="Times New Roman" w:eastAsia="Times New Roman"/>
                <w:lang w:eastAsia="hr-HR" w:val="de-AT"/>
              </w:rPr>
              <w:t>.</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b/>
                <w:lang w:eastAsia="hr-HR" w:val="de-AT"/>
              </w:rPr>
            </w:pPr>
          </w:p>
          <w:p w:rsidRDefault="00F54221" w:rsidP="00F54221" w:rsidR="00F54221" w:rsidRPr="00F54221">
            <w:pPr>
              <w:spacing w:after="0"/>
              <w:ind w:right="-120"/>
              <w:jc w:val="center"/>
              <w:rPr>
                <w:rFonts w:cs="Times New Roman" w:eastAsia="Times New Roman"/>
                <w:lang w:eastAsia="hr-HR" w:val="de-AT"/>
              </w:rPr>
            </w:pPr>
            <w:proofErr w:type="spellStart"/>
            <w:r w:rsidRPr="00F54221">
              <w:rPr>
                <w:rFonts w:cs="Times New Roman" w:eastAsia="Times New Roman"/>
                <w:lang w:eastAsia="hr-HR" w:val="de-AT"/>
              </w:rPr>
              <w:t>Vrijednost</w:t>
            </w:r>
            <w:proofErr w:type="spellEnd"/>
            <w:r w:rsidRPr="00F54221">
              <w:rPr>
                <w:rFonts w:cs="Times New Roman" w:eastAsia="Times New Roman"/>
                <w:lang w:eastAsia="hr-HR" w:val="de-AT"/>
              </w:rPr>
              <w:t xml:space="preserve"> (</w:t>
            </w:r>
            <w:proofErr w:type="spellStart"/>
            <w:r w:rsidRPr="00F54221">
              <w:rPr>
                <w:rFonts w:cs="Times New Roman" w:eastAsia="Times New Roman"/>
                <w:lang w:eastAsia="hr-HR" w:val="de-AT"/>
              </w:rPr>
              <w:t>kuna</w:t>
            </w:r>
            <w:proofErr w:type="spellEnd"/>
            <w:r w:rsidRPr="00F54221">
              <w:rPr>
                <w:rFonts w:cs="Times New Roman" w:eastAsia="Times New Roman"/>
                <w:lang w:eastAsia="hr-HR" w:val="de-AT"/>
              </w:rPr>
              <w:t>)</w:t>
            </w: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hideMark/>
          </w:tcPr>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w:t>
            </w:r>
          </w:p>
        </w:tc>
        <w:tc>
          <w:tcPr>
            <w:tcW w:type="dxa" w:w="1440"/>
            <w:tcBorders>
              <w:top w:space="0" w:sz="4" w:color="auto" w:val="single"/>
              <w:left w:space="0" w:sz="4" w:color="auto" w:val="single"/>
              <w:bottom w:space="0" w:sz="4" w:color="auto" w:val="single"/>
              <w:right w:space="0" w:sz="4" w:color="auto" w:val="single"/>
            </w:tcBorders>
            <w:hideMark/>
          </w:tcPr>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10-0235</w:t>
            </w:r>
          </w:p>
        </w:tc>
        <w:tc>
          <w:tcPr>
            <w:tcW w:type="dxa" w:w="3480"/>
            <w:tcBorders>
              <w:top w:space="0" w:sz="4" w:color="auto" w:val="single"/>
              <w:left w:space="0" w:sz="4" w:color="auto" w:val="single"/>
              <w:bottom w:space="0" w:sz="4" w:color="auto" w:val="single"/>
              <w:right w:space="0" w:sz="4" w:color="auto" w:val="single"/>
            </w:tcBorders>
            <w:hideMark/>
          </w:tcPr>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AFRODITA 100X100</w:t>
            </w:r>
          </w:p>
        </w:tc>
        <w:tc>
          <w:tcPr>
            <w:tcW w:type="dxa" w:w="960"/>
            <w:tcBorders>
              <w:top w:space="0" w:sz="4" w:color="auto" w:val="single"/>
              <w:left w:space="0" w:sz="4" w:color="auto" w:val="single"/>
              <w:bottom w:space="0" w:sz="4" w:color="auto" w:val="single"/>
              <w:right w:space="0" w:sz="4" w:color="auto" w:val="single"/>
            </w:tcBorders>
            <w:hideMark/>
          </w:tcPr>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6</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12-0502</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ALKA D 170X100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3.</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12-0501</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ALKA 170X100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4.</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10-0382</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AMSQ 90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bl>
    <w:p w:rsidRDefault="00F54221" w:rsidP="00F54221" w:rsidR="00F54221" w:rsidRPr="00F54221">
      <w:pPr>
        <w:spacing w:after="0"/>
        <w:ind w:right="-120"/>
        <w:jc w:val="center"/>
        <w:rPr>
          <w:rFonts w:cs="Times New Roman" w:eastAsia="Times New Roman"/>
          <w:b/>
          <w:lang w:eastAsia="hr-HR" w:val="de-AT"/>
        </w:rPr>
      </w:pPr>
    </w:p>
    <w:p w:rsidRDefault="00F54221" w:rsidP="00F54221" w:rsidR="00F54221">
      <w:pPr>
        <w:spacing w:after="0"/>
        <w:ind w:right="-120"/>
        <w:jc w:val="both"/>
        <w:rPr>
          <w:rFonts w:cs="Times New Roman" w:eastAsia="Times New Roman"/>
          <w:b/>
          <w:sz w:val="28"/>
          <w:szCs w:val="28"/>
          <w:lang w:eastAsia="hr-HR" w:val="de-AT"/>
        </w:rPr>
      </w:pPr>
    </w:p>
    <w:p w:rsidRDefault="00F54221" w:rsidP="00F54221" w:rsidR="00F54221">
      <w:pPr>
        <w:spacing w:after="0"/>
        <w:ind w:right="-120"/>
        <w:jc w:val="both"/>
        <w:rPr>
          <w:rFonts w:cs="Times New Roman" w:eastAsia="Times New Roman"/>
          <w:b/>
          <w:sz w:val="28"/>
          <w:szCs w:val="28"/>
          <w:lang w:eastAsia="hr-HR" w:val="de-AT"/>
        </w:rPr>
      </w:pPr>
    </w:p>
    <w:p w:rsidRDefault="00F54221" w:rsidP="00F54221" w:rsidR="00F54221">
      <w:pPr>
        <w:spacing w:after="0"/>
        <w:ind w:right="-120"/>
        <w:jc w:val="both"/>
        <w:rPr>
          <w:rFonts w:cs="Times New Roman" w:eastAsia="Times New Roman"/>
          <w:b/>
          <w:sz w:val="28"/>
          <w:szCs w:val="28"/>
          <w:lang w:eastAsia="hr-HR" w:val="de-AT"/>
        </w:rPr>
      </w:pPr>
    </w:p>
    <w:p w:rsidRDefault="00F54221" w:rsidP="00F54221" w:rsidR="00F54221" w:rsidRPr="00F54221">
      <w:pPr>
        <w:spacing w:after="0"/>
        <w:ind w:right="-120"/>
        <w:jc w:val="both"/>
        <w:rPr>
          <w:rFonts w:cs="Times New Roman" w:eastAsia="Times New Roman"/>
          <w:b/>
          <w:sz w:val="28"/>
          <w:szCs w:val="28"/>
          <w:lang w:eastAsia="hr-HR" w:val="de-AT"/>
        </w:rPr>
      </w:pPr>
    </w:p>
    <w:p w:rsidRDefault="00F54221" w:rsidP="00F54221" w:rsidR="00F54221" w:rsidRPr="00F54221">
      <w:pPr>
        <w:spacing w:after="0"/>
        <w:ind w:right="-120"/>
        <w:jc w:val="both"/>
        <w:rPr>
          <w:rFonts w:cs="Times New Roman" w:eastAsia="Times New Roman"/>
          <w:b/>
          <w:sz w:val="28"/>
          <w:szCs w:val="28"/>
          <w:lang w:eastAsia="hr-HR" w:val="de-AT"/>
        </w:rPr>
      </w:pPr>
    </w:p>
    <w:p w:rsidRDefault="00F54221" w:rsidP="00F54221" w:rsidR="00F54221" w:rsidRPr="00F54221">
      <w:pPr>
        <w:spacing w:after="0"/>
        <w:jc w:val="both"/>
        <w:rPr>
          <w:rFonts w:cs="Times New Roman" w:eastAsia="Times New Roman"/>
          <w:lang w:eastAsia="hr-HR"/>
        </w:rPr>
      </w:pPr>
      <w:r w:rsidRPr="00F54221">
        <w:rPr>
          <w:rFonts w:cs="Times New Roman" w:eastAsia="Times New Roman"/>
          <w:lang w:eastAsia="hr-HR"/>
        </w:rPr>
        <w:lastRenderedPageBreak/>
        <w:t xml:space="preserve">                                                                  </w:t>
      </w:r>
      <w:r w:rsidRPr="00F54221">
        <w:rPr>
          <w:rFonts w:cs="Times New Roman" w:eastAsia="Times New Roman"/>
          <w:b/>
          <w:lang w:eastAsia="hr-HR"/>
        </w:rPr>
        <w:t>- 2 -</w:t>
      </w:r>
      <w:r w:rsidRPr="00F54221">
        <w:rPr>
          <w:rFonts w:cs="Times New Roman" w:eastAsia="Times New Roman"/>
          <w:lang w:eastAsia="hr-HR"/>
        </w:rPr>
        <w:t xml:space="preserve">                                 </w:t>
      </w:r>
      <w:r w:rsidRPr="00F54221">
        <w:rPr>
          <w:rFonts w:cs="Times New Roman" w:eastAsia="Times New Roman"/>
          <w:b/>
          <w:lang w:eastAsia="hr-HR" w:val="fr-FR"/>
        </w:rPr>
        <w:t>Broj</w:t>
      </w:r>
      <w:r w:rsidRPr="00F54221">
        <w:rPr>
          <w:rFonts w:cs="Times New Roman" w:eastAsia="Times New Roman"/>
          <w:b/>
          <w:lang w:eastAsia="hr-HR"/>
        </w:rPr>
        <w:t xml:space="preserve">: 14. </w:t>
      </w:r>
      <w:r w:rsidRPr="00F54221">
        <w:rPr>
          <w:rFonts w:cs="Times New Roman" w:eastAsia="Times New Roman"/>
          <w:b/>
          <w:lang w:eastAsia="hr-HR" w:val="fr-FR"/>
        </w:rPr>
        <w:t>St</w:t>
      </w:r>
      <w:r w:rsidRPr="00F54221">
        <w:rPr>
          <w:rFonts w:cs="Times New Roman" w:eastAsia="Times New Roman"/>
          <w:b/>
          <w:lang w:eastAsia="hr-HR"/>
        </w:rPr>
        <w:t>-230/2012.</w:t>
      </w:r>
    </w:p>
    <w:p w:rsidRDefault="00F54221" w:rsidP="00F54221" w:rsidR="00F54221" w:rsidRPr="00F54221">
      <w:pPr>
        <w:spacing w:after="0"/>
        <w:ind w:right="-120"/>
        <w:jc w:val="both"/>
        <w:rPr>
          <w:rFonts w:cs="Times New Roman" w:eastAsia="Times New Roman"/>
          <w:b/>
          <w:lang w:eastAsia="hr-HR" w:val="de-AT"/>
        </w:rPr>
      </w:pPr>
    </w:p>
    <w:p w:rsidRDefault="00F54221" w:rsidP="00F54221" w:rsidR="00F54221" w:rsidRPr="00F54221">
      <w:pPr>
        <w:spacing w:after="0"/>
        <w:ind w:right="-120"/>
        <w:jc w:val="both"/>
        <w:rPr>
          <w:rFonts w:cs="Times New Roman" w:eastAsia="Times New Roman"/>
          <w:b/>
          <w:lang w:eastAsia="hr-HR" w:val="de-AT"/>
        </w:rPr>
      </w:pPr>
    </w:p>
    <w:p w:rsidRDefault="00F54221" w:rsidP="00F54221" w:rsidR="00F54221" w:rsidRPr="00F54221">
      <w:pPr>
        <w:spacing w:after="0"/>
        <w:ind w:right="-120"/>
        <w:jc w:val="center"/>
        <w:rPr>
          <w:rFonts w:cs="Times New Roman" w:eastAsia="Times New Roman"/>
          <w:b/>
          <w:lang w:eastAsia="hr-HR" w:val="de-AT"/>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828"/>
        <w:gridCol w:w="1440"/>
        <w:gridCol w:w="3480"/>
        <w:gridCol w:w="960"/>
        <w:gridCol w:w="1320"/>
      </w:tblGrid>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5.</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12-0439</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ANA 140X140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22</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6.</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12-0440</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ANA 140X140 S OBLOGOM</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7.</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14-0751</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ANA 140/140 CLASSIC+M</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8.</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11-1044</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ANITA 105X70 SJEDEĆA</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9.</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11-1025</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ANITA 120X70 L</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8</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11-1079</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ANITA 140X70 SJEDEĆA</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11-1033</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ANITA 150X70 B</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5</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11-1038</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ANITA 160X70 OB 160X70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13.</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11-1037</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ANITA 160X70 B</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4</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14.</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11-1041</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ANITA 170X75 B</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5</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15.</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10-0270</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ANKA 90X90X2,5 PK</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16.</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12-0467</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ANTONIJA D 150X100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17.</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12-0465</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ANTONIJA L 150X100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5</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18.</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12-0507</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ARABELA 140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3</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19.</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10-0548</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ARIA 80X80 BEZ OBL</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9</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20.</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10-0550</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 xml:space="preserve">ARIA 90X90X10 </w:t>
            </w:r>
            <w:proofErr w:type="spellStart"/>
            <w:r w:rsidRPr="00F54221">
              <w:rPr>
                <w:rFonts w:cs="Times New Roman" w:eastAsia="Times New Roman"/>
                <w:lang w:eastAsia="hr-HR" w:val="de-AT"/>
              </w:rPr>
              <w:t>bijela</w:t>
            </w:r>
            <w:proofErr w:type="spellEnd"/>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7</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21.</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11-1047</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AURORA 170X75 B</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6</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22.</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11-1051</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AURORA 180X80 B</w:t>
            </w:r>
          </w:p>
        </w:tc>
        <w:tc>
          <w:tcPr>
            <w:tcW w:type="dxa" w:w="960"/>
            <w:tcBorders>
              <w:top w:space="0" w:sz="4" w:color="auto" w:val="single"/>
              <w:left w:space="0" w:sz="4" w:color="auto" w:val="single"/>
              <w:bottom w:space="0" w:sz="4" w:color="auto" w:val="single"/>
              <w:right w:space="0" w:sz="4" w:color="auto" w:val="single"/>
            </w:tcBorders>
            <w:hideMark/>
          </w:tcPr>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5</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23.</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12-0469</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BELA 140X140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bl>
    <w:p w:rsidRDefault="00F54221" w:rsidP="00F54221" w:rsidR="00F54221" w:rsidRPr="00F54221">
      <w:pPr>
        <w:spacing w:after="0"/>
        <w:ind w:right="-120"/>
        <w:jc w:val="both"/>
        <w:rPr>
          <w:rFonts w:cs="Times New Roman" w:eastAsia="Times New Roman"/>
          <w:b/>
          <w:lang w:eastAsia="hr-HR" w:val="de-AT"/>
        </w:rPr>
      </w:pPr>
    </w:p>
    <w:p w:rsidRDefault="00F54221" w:rsidP="00F54221" w:rsidR="00F54221" w:rsidRPr="00F54221">
      <w:pPr>
        <w:spacing w:after="0"/>
        <w:ind w:right="-120"/>
        <w:jc w:val="both"/>
        <w:rPr>
          <w:rFonts w:cs="Times New Roman" w:eastAsia="Times New Roman"/>
          <w:b/>
          <w:sz w:val="28"/>
          <w:szCs w:val="28"/>
          <w:lang w:eastAsia="hr-HR" w:val="de-AT"/>
        </w:rPr>
      </w:pPr>
    </w:p>
    <w:p w:rsidRDefault="00F54221" w:rsidP="00F54221" w:rsidR="00F54221">
      <w:pPr>
        <w:spacing w:after="0"/>
        <w:ind w:right="-120"/>
        <w:jc w:val="both"/>
        <w:rPr>
          <w:rFonts w:cs="Times New Roman" w:eastAsia="Times New Roman"/>
          <w:b/>
          <w:sz w:val="28"/>
          <w:szCs w:val="28"/>
          <w:lang w:eastAsia="hr-HR" w:val="de-AT"/>
        </w:rPr>
      </w:pPr>
    </w:p>
    <w:p w:rsidRDefault="00F54221" w:rsidP="00F54221" w:rsidR="00F54221">
      <w:pPr>
        <w:spacing w:after="0"/>
        <w:ind w:right="-120"/>
        <w:jc w:val="both"/>
        <w:rPr>
          <w:rFonts w:cs="Times New Roman" w:eastAsia="Times New Roman"/>
          <w:b/>
          <w:sz w:val="28"/>
          <w:szCs w:val="28"/>
          <w:lang w:eastAsia="hr-HR" w:val="de-AT"/>
        </w:rPr>
      </w:pPr>
    </w:p>
    <w:p w:rsidRDefault="00F54221" w:rsidP="00F54221" w:rsidR="00F54221" w:rsidRPr="00F54221">
      <w:pPr>
        <w:spacing w:after="0"/>
        <w:ind w:right="-120"/>
        <w:jc w:val="both"/>
        <w:rPr>
          <w:rFonts w:cs="Times New Roman" w:eastAsia="Times New Roman"/>
          <w:b/>
          <w:sz w:val="28"/>
          <w:szCs w:val="28"/>
          <w:lang w:eastAsia="hr-HR" w:val="de-AT"/>
        </w:rPr>
      </w:pPr>
    </w:p>
    <w:p w:rsidRDefault="00F54221" w:rsidP="00F54221" w:rsidR="00F54221" w:rsidRPr="00F54221">
      <w:pPr>
        <w:spacing w:after="0"/>
        <w:jc w:val="both"/>
        <w:rPr>
          <w:rFonts w:cs="Times New Roman" w:eastAsia="Times New Roman"/>
          <w:lang w:eastAsia="hr-HR"/>
        </w:rPr>
      </w:pPr>
      <w:r w:rsidRPr="00F54221">
        <w:rPr>
          <w:rFonts w:cs="Times New Roman" w:eastAsia="Times New Roman"/>
          <w:lang w:eastAsia="hr-HR"/>
        </w:rPr>
        <w:t xml:space="preserve">                                                                  </w:t>
      </w:r>
      <w:r w:rsidRPr="00F54221">
        <w:rPr>
          <w:rFonts w:cs="Times New Roman" w:eastAsia="Times New Roman"/>
          <w:b/>
          <w:lang w:eastAsia="hr-HR"/>
        </w:rPr>
        <w:t>- 3 -</w:t>
      </w:r>
      <w:r w:rsidRPr="00F54221">
        <w:rPr>
          <w:rFonts w:cs="Times New Roman" w:eastAsia="Times New Roman"/>
          <w:lang w:eastAsia="hr-HR"/>
        </w:rPr>
        <w:t xml:space="preserve">                                 </w:t>
      </w:r>
      <w:r w:rsidRPr="00F54221">
        <w:rPr>
          <w:rFonts w:cs="Times New Roman" w:eastAsia="Times New Roman"/>
          <w:b/>
          <w:lang w:eastAsia="hr-HR" w:val="fr-FR"/>
        </w:rPr>
        <w:t>Broj</w:t>
      </w:r>
      <w:r w:rsidRPr="00F54221">
        <w:rPr>
          <w:rFonts w:cs="Times New Roman" w:eastAsia="Times New Roman"/>
          <w:b/>
          <w:lang w:eastAsia="hr-HR"/>
        </w:rPr>
        <w:t xml:space="preserve">: 14. </w:t>
      </w:r>
      <w:r w:rsidRPr="00F54221">
        <w:rPr>
          <w:rFonts w:cs="Times New Roman" w:eastAsia="Times New Roman"/>
          <w:b/>
          <w:lang w:eastAsia="hr-HR" w:val="fr-FR"/>
        </w:rPr>
        <w:t>St</w:t>
      </w:r>
      <w:r w:rsidRPr="00F54221">
        <w:rPr>
          <w:rFonts w:cs="Times New Roman" w:eastAsia="Times New Roman"/>
          <w:b/>
          <w:lang w:eastAsia="hr-HR"/>
        </w:rPr>
        <w:t>-230/2012.</w:t>
      </w:r>
    </w:p>
    <w:p w:rsidRDefault="00F54221" w:rsidP="00F54221" w:rsidR="00F54221" w:rsidRPr="00F54221">
      <w:pPr>
        <w:spacing w:after="0"/>
        <w:ind w:right="-120"/>
        <w:jc w:val="both"/>
        <w:rPr>
          <w:rFonts w:cs="Times New Roman" w:eastAsia="Times New Roman"/>
          <w:b/>
          <w:sz w:val="28"/>
          <w:szCs w:val="28"/>
          <w:lang w:eastAsia="hr-HR" w:val="de-AT"/>
        </w:rPr>
      </w:pPr>
    </w:p>
    <w:p w:rsidRDefault="00F54221" w:rsidP="00F54221" w:rsidR="00F54221" w:rsidRPr="00F54221">
      <w:pPr>
        <w:spacing w:after="0"/>
        <w:ind w:right="-120"/>
        <w:jc w:val="both"/>
        <w:rPr>
          <w:rFonts w:cs="Times New Roman" w:eastAsia="Times New Roman"/>
          <w:b/>
          <w:lang w:eastAsia="hr-HR" w:val="de-AT"/>
        </w:rPr>
      </w:pPr>
    </w:p>
    <w:p w:rsidRDefault="00F54221" w:rsidP="00F54221" w:rsidR="00F54221" w:rsidRPr="00F54221">
      <w:pPr>
        <w:spacing w:after="0"/>
        <w:ind w:right="-120"/>
        <w:jc w:val="both"/>
        <w:rPr>
          <w:rFonts w:cs="Times New Roman" w:eastAsia="Times New Roman"/>
          <w:b/>
          <w:lang w:eastAsia="hr-HR" w:val="de-AT"/>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828"/>
        <w:gridCol w:w="1440"/>
        <w:gridCol w:w="3480"/>
        <w:gridCol w:w="960"/>
        <w:gridCol w:w="1320"/>
      </w:tblGrid>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24.</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10-0531</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CELINE D 80X90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16</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25.</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10-0529</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CELINE L 80X90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9</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26.</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11-2010</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CORINA 170X125 D</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4</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27.</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11-2009</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CORINA 170X125 L</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28.</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10-0560</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DALICA C 75X90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29.</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10-0304</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DALIA KV 100X100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30.</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10-0339</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DALIA KV 120X120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31.</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0-0298</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DALIA KV 80X80 BIJELA</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7</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32.</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10-0301</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DALIA KV 90X90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8</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33.</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10-0313</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DALIA PK 100X100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34.</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10-0337</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DALIA PK 120X90 LIJEVA</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3</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35.</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10-0344</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DALIA PK 80X80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36.</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10-0346</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DALIA PK 90X90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37.</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10-0342</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DALIA PK2 120X120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3</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38.</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10-0347</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DALIA PK2 90X90 S OBL.</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39.</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10-0283</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DALIA PR 100X70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40.</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10-0316</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DALIA PR 100X80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8</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41.</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10-0319</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DALIA PR 100X90</w:t>
            </w:r>
          </w:p>
          <w:p w:rsidRDefault="00F54221" w:rsidP="00F54221" w:rsidR="00F54221" w:rsidRPr="00F54221">
            <w:pPr>
              <w:spacing w:after="0"/>
              <w:ind w:right="-120"/>
              <w:jc w:val="center"/>
              <w:rPr>
                <w:rFonts w:cs="Times New Roman" w:eastAsia="Times New Roman"/>
                <w:lang w:eastAsia="hr-HR" w:val="de-AT"/>
              </w:rPr>
            </w:pP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7</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42.</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10-0321</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DALIA PR 110X80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bl>
    <w:p w:rsidRDefault="00F54221" w:rsidP="00F54221" w:rsidR="00F54221" w:rsidRPr="00F54221">
      <w:pPr>
        <w:spacing w:after="0"/>
        <w:ind w:right="-120"/>
        <w:jc w:val="both"/>
        <w:rPr>
          <w:rFonts w:cs="Times New Roman" w:eastAsia="Times New Roman"/>
          <w:b/>
          <w:lang w:eastAsia="hr-HR" w:val="de-AT"/>
        </w:rPr>
      </w:pPr>
    </w:p>
    <w:p w:rsidRDefault="00F54221" w:rsidP="00F54221" w:rsidR="00F54221">
      <w:pPr>
        <w:spacing w:after="0"/>
        <w:ind w:right="-120"/>
        <w:jc w:val="both"/>
        <w:rPr>
          <w:rFonts w:cs="Times New Roman" w:eastAsia="Times New Roman"/>
          <w:b/>
          <w:sz w:val="28"/>
          <w:szCs w:val="28"/>
          <w:lang w:eastAsia="hr-HR" w:val="de-AT"/>
        </w:rPr>
      </w:pPr>
    </w:p>
    <w:p w:rsidRDefault="00F54221" w:rsidP="00F54221" w:rsidR="00F54221">
      <w:pPr>
        <w:spacing w:after="0"/>
        <w:ind w:right="-120"/>
        <w:jc w:val="both"/>
        <w:rPr>
          <w:rFonts w:cs="Times New Roman" w:eastAsia="Times New Roman"/>
          <w:b/>
          <w:sz w:val="28"/>
          <w:szCs w:val="28"/>
          <w:lang w:eastAsia="hr-HR" w:val="de-AT"/>
        </w:rPr>
      </w:pPr>
    </w:p>
    <w:p w:rsidRDefault="00F54221" w:rsidP="00F54221" w:rsidR="00F54221" w:rsidRPr="00F54221">
      <w:pPr>
        <w:spacing w:after="0"/>
        <w:ind w:right="-120"/>
        <w:jc w:val="both"/>
        <w:rPr>
          <w:rFonts w:cs="Times New Roman" w:eastAsia="Times New Roman"/>
          <w:b/>
          <w:sz w:val="28"/>
          <w:szCs w:val="28"/>
          <w:lang w:eastAsia="hr-HR" w:val="de-AT"/>
        </w:rPr>
      </w:pPr>
    </w:p>
    <w:p w:rsidRDefault="00F54221" w:rsidP="00F54221" w:rsidR="00F54221" w:rsidRPr="00F54221">
      <w:pPr>
        <w:spacing w:after="0"/>
        <w:jc w:val="both"/>
        <w:rPr>
          <w:rFonts w:cs="Times New Roman" w:eastAsia="Times New Roman"/>
          <w:lang w:eastAsia="hr-HR"/>
        </w:rPr>
      </w:pPr>
      <w:r w:rsidRPr="00F54221">
        <w:rPr>
          <w:rFonts w:cs="Times New Roman" w:eastAsia="Times New Roman"/>
          <w:lang w:eastAsia="hr-HR"/>
        </w:rPr>
        <w:t xml:space="preserve">                                                            </w:t>
      </w:r>
      <w:r w:rsidRPr="00F54221">
        <w:rPr>
          <w:rFonts w:cs="Times New Roman" w:eastAsia="Times New Roman"/>
          <w:b/>
          <w:lang w:eastAsia="hr-HR"/>
        </w:rPr>
        <w:t>- 4 -</w:t>
      </w:r>
      <w:r w:rsidRPr="00F54221">
        <w:rPr>
          <w:rFonts w:cs="Times New Roman" w:eastAsia="Times New Roman"/>
          <w:lang w:eastAsia="hr-HR"/>
        </w:rPr>
        <w:t xml:space="preserve">                                 </w:t>
      </w:r>
      <w:r w:rsidRPr="00F54221">
        <w:rPr>
          <w:rFonts w:cs="Times New Roman" w:eastAsia="Times New Roman"/>
          <w:b/>
          <w:lang w:eastAsia="hr-HR" w:val="fr-FR"/>
        </w:rPr>
        <w:t>Broj</w:t>
      </w:r>
      <w:r w:rsidRPr="00F54221">
        <w:rPr>
          <w:rFonts w:cs="Times New Roman" w:eastAsia="Times New Roman"/>
          <w:b/>
          <w:lang w:eastAsia="hr-HR"/>
        </w:rPr>
        <w:t xml:space="preserve">: 14. </w:t>
      </w:r>
      <w:r w:rsidRPr="00F54221">
        <w:rPr>
          <w:rFonts w:cs="Times New Roman" w:eastAsia="Times New Roman"/>
          <w:b/>
          <w:lang w:eastAsia="hr-HR" w:val="fr-FR"/>
        </w:rPr>
        <w:t>St</w:t>
      </w:r>
      <w:r w:rsidRPr="00F54221">
        <w:rPr>
          <w:rFonts w:cs="Times New Roman" w:eastAsia="Times New Roman"/>
          <w:b/>
          <w:lang w:eastAsia="hr-HR"/>
        </w:rPr>
        <w:t>-230/2012.</w:t>
      </w:r>
    </w:p>
    <w:p w:rsidRDefault="00F54221" w:rsidP="00F54221" w:rsidR="00F54221" w:rsidRPr="00F54221">
      <w:pPr>
        <w:spacing w:after="0"/>
        <w:ind w:right="-120"/>
        <w:jc w:val="both"/>
        <w:rPr>
          <w:rFonts w:cs="Times New Roman" w:eastAsia="Times New Roman"/>
          <w:b/>
          <w:sz w:val="28"/>
          <w:szCs w:val="28"/>
          <w:lang w:eastAsia="hr-HR" w:val="de-AT"/>
        </w:rPr>
      </w:pPr>
    </w:p>
    <w:p w:rsidRDefault="00F54221" w:rsidP="00F54221" w:rsidR="00F54221" w:rsidRPr="00F54221">
      <w:pPr>
        <w:spacing w:after="0"/>
        <w:ind w:right="-120"/>
        <w:jc w:val="both"/>
        <w:rPr>
          <w:rFonts w:cs="Times New Roman" w:eastAsia="Times New Roman"/>
          <w:b/>
          <w:lang w:eastAsia="hr-HR" w:val="de-AT"/>
        </w:rPr>
      </w:pPr>
    </w:p>
    <w:p w:rsidRDefault="00F54221" w:rsidP="00F54221" w:rsidR="00F54221" w:rsidRPr="00F54221">
      <w:pPr>
        <w:spacing w:after="0"/>
        <w:ind w:right="-120"/>
        <w:jc w:val="both"/>
        <w:rPr>
          <w:rFonts w:cs="Times New Roman" w:eastAsia="Times New Roman"/>
          <w:b/>
          <w:lang w:eastAsia="hr-HR" w:val="de-AT"/>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828"/>
        <w:gridCol w:w="1440"/>
        <w:gridCol w:w="3480"/>
        <w:gridCol w:w="960"/>
        <w:gridCol w:w="1320"/>
      </w:tblGrid>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43.</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10-0327</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DALIA PR 110X90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4</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44.</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10-0334</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DALIA PR 120X100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9</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45.</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10-0331</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DALIA PR 120X75</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8</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46.</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10-0289</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DALIA PR 120X80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9</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47.</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10-0330</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DALIA PR 120X90X2,5</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23</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48.</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10-0292</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DALIA PR 140X70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14</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49.</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10-0295</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DALIA PR 140X90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6</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50.</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10-0323</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DALIA PR 150X90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18</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51.</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10-0326</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DALIA PR 160X70 B</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4</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52.</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10-0329</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DALIA PR 170X75 B</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16</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53.</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10-0332</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DALIA PR 180X90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5</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54.</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10-03691</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DALIA PR 180X90 X OJAČANJEM B</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6</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55.</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10-0280</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DALIA PR 90X75</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17</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56.</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10-0364</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DALIA PT2 90X90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24</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57.</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10-0405</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DASIA L 100X80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8</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58.</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11-1004</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DIJANA 120X70 LEŽEĆA</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59.</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11-1020</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DIJANA 150X70 BAHAMI</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60.</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11-1001</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DIJANA 150X70 BJ</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61.</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13-0596</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DIJANA 150/70 OBLO+HIDRO</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bl>
    <w:p w:rsidRDefault="00F54221" w:rsidP="00F54221" w:rsidR="00F54221" w:rsidRPr="00F54221">
      <w:pPr>
        <w:spacing w:after="0"/>
        <w:ind w:right="-120"/>
        <w:jc w:val="both"/>
        <w:rPr>
          <w:rFonts w:cs="Times New Roman" w:eastAsia="Times New Roman"/>
          <w:b/>
          <w:sz w:val="28"/>
          <w:szCs w:val="28"/>
          <w:lang w:eastAsia="hr-HR" w:val="de-AT"/>
        </w:rPr>
      </w:pPr>
    </w:p>
    <w:p w:rsidRDefault="00F54221" w:rsidP="00F54221" w:rsidR="00F54221" w:rsidRPr="00F54221">
      <w:pPr>
        <w:spacing w:after="0"/>
        <w:ind w:right="-120"/>
        <w:jc w:val="both"/>
        <w:rPr>
          <w:rFonts w:cs="Times New Roman" w:eastAsia="Times New Roman"/>
          <w:b/>
          <w:sz w:val="28"/>
          <w:szCs w:val="28"/>
          <w:lang w:eastAsia="hr-HR" w:val="de-AT"/>
        </w:rPr>
      </w:pPr>
    </w:p>
    <w:p w:rsidRDefault="00F54221" w:rsidP="00F54221" w:rsidR="00F54221">
      <w:pPr>
        <w:spacing w:after="0"/>
        <w:ind w:right="-120"/>
        <w:jc w:val="both"/>
        <w:rPr>
          <w:rFonts w:cs="Times New Roman" w:eastAsia="Times New Roman"/>
          <w:b/>
          <w:sz w:val="28"/>
          <w:szCs w:val="28"/>
          <w:lang w:eastAsia="hr-HR" w:val="de-AT"/>
        </w:rPr>
      </w:pPr>
    </w:p>
    <w:p w:rsidRDefault="00F54221" w:rsidP="00F54221" w:rsidR="00F54221" w:rsidRPr="00F54221">
      <w:pPr>
        <w:spacing w:after="0"/>
        <w:ind w:right="-120"/>
        <w:jc w:val="both"/>
        <w:rPr>
          <w:rFonts w:cs="Times New Roman" w:eastAsia="Times New Roman"/>
          <w:b/>
          <w:sz w:val="28"/>
          <w:szCs w:val="28"/>
          <w:lang w:eastAsia="hr-HR" w:val="de-AT"/>
        </w:rPr>
      </w:pPr>
    </w:p>
    <w:p w:rsidRDefault="00F54221" w:rsidP="00F54221" w:rsidR="00F54221" w:rsidRPr="00F54221">
      <w:pPr>
        <w:spacing w:after="0"/>
        <w:jc w:val="both"/>
        <w:rPr>
          <w:rFonts w:cs="Times New Roman" w:eastAsia="Times New Roman"/>
          <w:lang w:eastAsia="hr-HR"/>
        </w:rPr>
      </w:pPr>
      <w:r w:rsidRPr="00F54221">
        <w:rPr>
          <w:rFonts w:cs="Times New Roman" w:eastAsia="Times New Roman"/>
          <w:lang w:eastAsia="hr-HR"/>
        </w:rPr>
        <w:t xml:space="preserve">                                                            </w:t>
      </w:r>
      <w:r w:rsidRPr="00F54221">
        <w:rPr>
          <w:rFonts w:cs="Times New Roman" w:eastAsia="Times New Roman"/>
          <w:b/>
          <w:lang w:eastAsia="hr-HR"/>
        </w:rPr>
        <w:t>- 5 -</w:t>
      </w:r>
      <w:r w:rsidRPr="00F54221">
        <w:rPr>
          <w:rFonts w:cs="Times New Roman" w:eastAsia="Times New Roman"/>
          <w:lang w:eastAsia="hr-HR"/>
        </w:rPr>
        <w:t xml:space="preserve">                                 </w:t>
      </w:r>
      <w:r w:rsidRPr="00F54221">
        <w:rPr>
          <w:rFonts w:cs="Times New Roman" w:eastAsia="Times New Roman"/>
          <w:b/>
          <w:lang w:eastAsia="hr-HR" w:val="fr-FR"/>
        </w:rPr>
        <w:t>Broj</w:t>
      </w:r>
      <w:r w:rsidRPr="00F54221">
        <w:rPr>
          <w:rFonts w:cs="Times New Roman" w:eastAsia="Times New Roman"/>
          <w:b/>
          <w:lang w:eastAsia="hr-HR"/>
        </w:rPr>
        <w:t xml:space="preserve">: 14. </w:t>
      </w:r>
      <w:r w:rsidRPr="00F54221">
        <w:rPr>
          <w:rFonts w:cs="Times New Roman" w:eastAsia="Times New Roman"/>
          <w:b/>
          <w:lang w:eastAsia="hr-HR" w:val="fr-FR"/>
        </w:rPr>
        <w:t>St</w:t>
      </w:r>
      <w:r w:rsidRPr="00F54221">
        <w:rPr>
          <w:rFonts w:cs="Times New Roman" w:eastAsia="Times New Roman"/>
          <w:b/>
          <w:lang w:eastAsia="hr-HR"/>
        </w:rPr>
        <w:t>-230/2012.</w:t>
      </w:r>
    </w:p>
    <w:p w:rsidRDefault="00F54221" w:rsidP="00F54221" w:rsidR="00F54221" w:rsidRPr="00F54221">
      <w:pPr>
        <w:spacing w:after="0"/>
        <w:jc w:val="both"/>
        <w:rPr>
          <w:rFonts w:cs="Times New Roman" w:eastAsia="Times New Roman"/>
          <w:lang w:eastAsia="hr-HR"/>
        </w:rPr>
      </w:pPr>
    </w:p>
    <w:p w:rsidRDefault="00F54221" w:rsidP="00F54221" w:rsidR="00F54221" w:rsidRPr="00F54221">
      <w:pPr>
        <w:spacing w:after="0"/>
        <w:jc w:val="both"/>
        <w:rPr>
          <w:rFonts w:cs="Times New Roman" w:eastAsia="Times New Roman"/>
          <w:lang w:eastAsia="hr-HR"/>
        </w:rPr>
      </w:pPr>
    </w:p>
    <w:p w:rsidRDefault="00F54221" w:rsidP="00F54221" w:rsidR="00F54221" w:rsidRPr="00F54221">
      <w:pPr>
        <w:spacing w:after="0"/>
        <w:jc w:val="both"/>
        <w:rPr>
          <w:rFonts w:cs="Times New Roman" w:eastAsia="Times New Roman"/>
          <w:lang w:eastAsia="hr-HR"/>
        </w:rPr>
      </w:pPr>
    </w:p>
    <w:p w:rsidRDefault="00F54221" w:rsidP="00F54221" w:rsidR="00F54221" w:rsidRPr="00F54221">
      <w:pPr>
        <w:spacing w:after="0"/>
        <w:jc w:val="both"/>
        <w:rPr>
          <w:rFonts w:cs="Times New Roman" w:eastAsia="Times New Roman"/>
          <w:lang w:eastAsia="hr-HR"/>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828"/>
        <w:gridCol w:w="1440"/>
        <w:gridCol w:w="3480"/>
        <w:gridCol w:w="960"/>
        <w:gridCol w:w="1320"/>
      </w:tblGrid>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62.</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11-1009</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DIJANA 170X75 B</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20</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63.</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10-0209</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DORA 120X80 B</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9</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64.</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10-0185</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DORA 70X70 B</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13</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65.</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10-0201</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DORA 70X990 B</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45</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66.</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10-0199</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DORA 80X75</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5</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67.</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10-0189</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DORA 80X80 B</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23</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68.</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10-01892</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DORA 80X80X14 BERMUDA</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3</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69.</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10-0193</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DORA 90X90 B</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9</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70.</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10-01931</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DORA 90X90 BAHAMA</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6</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71.</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10-0194</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DORA 90X90 SIVA</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72.</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12-04511</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 xml:space="preserve">DUNJA 140X140 </w:t>
            </w:r>
            <w:proofErr w:type="spellStart"/>
            <w:r w:rsidRPr="00F54221">
              <w:rPr>
                <w:rFonts w:cs="Times New Roman" w:eastAsia="Times New Roman"/>
                <w:lang w:eastAsia="hr-HR" w:val="de-AT"/>
              </w:rPr>
              <w:t>bahama</w:t>
            </w:r>
            <w:proofErr w:type="spellEnd"/>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73.</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12-0476</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EDITA 140X140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3</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74.</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12-0478</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EDITA 150X150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5</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75.</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12-0477</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EDITA 150X150 ARTWEGWE</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3</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76.</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11-1013</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ELLA 140X70 B</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7</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77.</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11-1017</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ELLA 160X70 B</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14</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78.</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11-1022</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ELLA 170X70 1 OB 170X70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79.</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12-0490</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EVA D 150X90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bl>
    <w:p w:rsidRDefault="00F54221" w:rsidP="00F54221" w:rsidR="00F54221" w:rsidRPr="00F54221">
      <w:pPr>
        <w:spacing w:after="0"/>
        <w:ind w:right="-120"/>
        <w:jc w:val="both"/>
        <w:rPr>
          <w:rFonts w:cs="Times New Roman" w:eastAsia="Times New Roman"/>
          <w:b/>
          <w:sz w:val="28"/>
          <w:szCs w:val="28"/>
          <w:lang w:eastAsia="hr-HR" w:val="de-AT"/>
        </w:rPr>
      </w:pPr>
    </w:p>
    <w:p w:rsidRDefault="00F54221" w:rsidP="00F54221" w:rsidR="00F54221" w:rsidRPr="00F54221">
      <w:pPr>
        <w:spacing w:after="0"/>
        <w:ind w:right="-120"/>
        <w:jc w:val="both"/>
        <w:rPr>
          <w:rFonts w:cs="Times New Roman" w:eastAsia="Times New Roman"/>
          <w:b/>
          <w:sz w:val="28"/>
          <w:szCs w:val="28"/>
          <w:lang w:eastAsia="hr-HR" w:val="de-AT"/>
        </w:rPr>
      </w:pPr>
    </w:p>
    <w:p w:rsidRDefault="00F54221" w:rsidP="00F54221" w:rsidR="00F54221">
      <w:pPr>
        <w:spacing w:after="0"/>
        <w:ind w:right="-120"/>
        <w:jc w:val="both"/>
        <w:rPr>
          <w:rFonts w:cs="Times New Roman" w:eastAsia="Times New Roman"/>
          <w:b/>
          <w:sz w:val="28"/>
          <w:szCs w:val="28"/>
          <w:lang w:eastAsia="hr-HR" w:val="de-AT"/>
        </w:rPr>
      </w:pPr>
    </w:p>
    <w:p w:rsidRDefault="00F54221" w:rsidP="00F54221" w:rsidR="00F54221">
      <w:pPr>
        <w:spacing w:after="0"/>
        <w:ind w:right="-120"/>
        <w:jc w:val="both"/>
        <w:rPr>
          <w:rFonts w:cs="Times New Roman" w:eastAsia="Times New Roman"/>
          <w:b/>
          <w:sz w:val="28"/>
          <w:szCs w:val="28"/>
          <w:lang w:eastAsia="hr-HR" w:val="de-AT"/>
        </w:rPr>
      </w:pPr>
    </w:p>
    <w:p w:rsidRDefault="00F54221" w:rsidP="00F54221" w:rsidR="00F54221">
      <w:pPr>
        <w:spacing w:after="0"/>
        <w:ind w:right="-120"/>
        <w:jc w:val="both"/>
        <w:rPr>
          <w:rFonts w:cs="Times New Roman" w:eastAsia="Times New Roman"/>
          <w:b/>
          <w:sz w:val="28"/>
          <w:szCs w:val="28"/>
          <w:lang w:eastAsia="hr-HR" w:val="de-AT"/>
        </w:rPr>
      </w:pPr>
    </w:p>
    <w:p w:rsidRDefault="00F54221" w:rsidP="00F54221" w:rsidR="00F54221" w:rsidRPr="00F54221">
      <w:pPr>
        <w:spacing w:after="0"/>
        <w:ind w:right="-120"/>
        <w:jc w:val="both"/>
        <w:rPr>
          <w:rFonts w:cs="Times New Roman" w:eastAsia="Times New Roman"/>
          <w:b/>
          <w:sz w:val="28"/>
          <w:szCs w:val="28"/>
          <w:lang w:eastAsia="hr-HR" w:val="de-AT"/>
        </w:rPr>
      </w:pPr>
    </w:p>
    <w:p w:rsidRDefault="00F54221" w:rsidP="00F54221" w:rsidR="00F54221" w:rsidRPr="00F54221">
      <w:pPr>
        <w:spacing w:after="0"/>
        <w:jc w:val="both"/>
        <w:rPr>
          <w:rFonts w:cs="Times New Roman" w:eastAsia="Times New Roman"/>
          <w:lang w:eastAsia="hr-HR"/>
        </w:rPr>
      </w:pPr>
      <w:r w:rsidRPr="00F54221">
        <w:rPr>
          <w:rFonts w:cs="Times New Roman" w:eastAsia="Times New Roman"/>
          <w:lang w:eastAsia="hr-HR"/>
        </w:rPr>
        <w:t xml:space="preserve">                                                            </w:t>
      </w:r>
      <w:r w:rsidRPr="00F54221">
        <w:rPr>
          <w:rFonts w:cs="Times New Roman" w:eastAsia="Times New Roman"/>
          <w:b/>
          <w:lang w:eastAsia="hr-HR"/>
        </w:rPr>
        <w:t>- 6 -</w:t>
      </w:r>
      <w:r w:rsidRPr="00F54221">
        <w:rPr>
          <w:rFonts w:cs="Times New Roman" w:eastAsia="Times New Roman"/>
          <w:lang w:eastAsia="hr-HR"/>
        </w:rPr>
        <w:t xml:space="preserve">                                 </w:t>
      </w:r>
      <w:r w:rsidRPr="00F54221">
        <w:rPr>
          <w:rFonts w:cs="Times New Roman" w:eastAsia="Times New Roman"/>
          <w:b/>
          <w:lang w:eastAsia="hr-HR" w:val="fr-FR"/>
        </w:rPr>
        <w:t>Broj</w:t>
      </w:r>
      <w:r w:rsidRPr="00F54221">
        <w:rPr>
          <w:rFonts w:cs="Times New Roman" w:eastAsia="Times New Roman"/>
          <w:b/>
          <w:lang w:eastAsia="hr-HR"/>
        </w:rPr>
        <w:t xml:space="preserve">: 14. </w:t>
      </w:r>
      <w:r w:rsidRPr="00F54221">
        <w:rPr>
          <w:rFonts w:cs="Times New Roman" w:eastAsia="Times New Roman"/>
          <w:b/>
          <w:lang w:eastAsia="hr-HR" w:val="fr-FR"/>
        </w:rPr>
        <w:t>St</w:t>
      </w:r>
      <w:r w:rsidRPr="00F54221">
        <w:rPr>
          <w:rFonts w:cs="Times New Roman" w:eastAsia="Times New Roman"/>
          <w:b/>
          <w:lang w:eastAsia="hr-HR"/>
        </w:rPr>
        <w:t>-230/2012.</w:t>
      </w:r>
    </w:p>
    <w:p w:rsidRDefault="00F54221" w:rsidP="00F54221" w:rsidR="00F54221" w:rsidRPr="00F54221">
      <w:pPr>
        <w:spacing w:after="0"/>
        <w:ind w:right="-120"/>
        <w:jc w:val="both"/>
        <w:rPr>
          <w:rFonts w:cs="Times New Roman" w:eastAsia="Times New Roman"/>
          <w:b/>
          <w:sz w:val="28"/>
          <w:szCs w:val="28"/>
          <w:lang w:eastAsia="hr-HR" w:val="de-AT"/>
        </w:rPr>
      </w:pPr>
    </w:p>
    <w:p w:rsidRDefault="00F54221" w:rsidP="00F54221" w:rsidR="00F54221" w:rsidRPr="00F54221">
      <w:pPr>
        <w:spacing w:after="0"/>
        <w:ind w:right="-120"/>
        <w:jc w:val="both"/>
        <w:rPr>
          <w:rFonts w:cs="Times New Roman" w:eastAsia="Times New Roman"/>
          <w:b/>
          <w:lang w:eastAsia="hr-HR" w:val="de-AT"/>
        </w:rPr>
      </w:pPr>
    </w:p>
    <w:p w:rsidRDefault="00F54221" w:rsidP="00F54221" w:rsidR="00F54221" w:rsidRPr="00F54221">
      <w:pPr>
        <w:spacing w:after="0"/>
        <w:ind w:right="-120"/>
        <w:jc w:val="both"/>
        <w:rPr>
          <w:rFonts w:cs="Times New Roman" w:eastAsia="Times New Roman"/>
          <w:b/>
          <w:lang w:eastAsia="hr-HR" w:val="de-AT"/>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828"/>
        <w:gridCol w:w="1440"/>
        <w:gridCol w:w="3480"/>
        <w:gridCol w:w="960"/>
        <w:gridCol w:w="1320"/>
      </w:tblGrid>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80.</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12-0488</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EVA L 150X90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81.</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12-0498</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EVA L 170X90 BJ</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3</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82.</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11-2002</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GENF DUO D 170X110X45</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25</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83.</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11-2001</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GENF DUO L 170X110X45</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14</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84.</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10-0191</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GRACIJA 80X80X14</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85.</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14-0765</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HELENA 90 VERT. HIDR. MASAŽA</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86.</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0100-011</w:t>
            </w:r>
          </w:p>
        </w:tc>
        <w:tc>
          <w:tcPr>
            <w:tcW w:type="dxa" w:w="3480"/>
            <w:tcBorders>
              <w:top w:space="0" w:sz="4" w:color="auto" w:val="single"/>
              <w:left w:space="0" w:sz="4" w:color="auto" w:val="single"/>
              <w:bottom w:space="0" w:sz="4" w:color="auto" w:val="single"/>
              <w:right w:space="0" w:sz="4" w:color="auto" w:val="single"/>
            </w:tcBorders>
            <w:hideMark/>
          </w:tcPr>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HIDRO TUŠ JULIA 180 TIP 1</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87.</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11-1055</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IVA 170X75 B</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16</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88.</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10-10552</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IVA 170X75 BAHAMA</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89.</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11-10553</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IVA 170X75 BERMUDA</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3</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90.</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11-1058</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IVA 170X75 PERGAMON</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91.</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11-1121</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IVKA 170X75</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4</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92.</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10-0257</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JAGODA 90X90/45</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41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93.</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11-1093</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JAKA 180X80</w:t>
            </w:r>
          </w:p>
        </w:tc>
        <w:tc>
          <w:tcPr>
            <w:tcW w:type="dxa" w:w="960"/>
            <w:tcBorders>
              <w:top w:space="0" w:sz="4" w:color="auto" w:val="single"/>
              <w:left w:space="0" w:sz="4" w:color="auto" w:val="single"/>
              <w:bottom w:space="0" w:sz="4" w:color="auto" w:val="single"/>
              <w:right w:space="0" w:sz="4" w:color="auto" w:val="single"/>
            </w:tcBorders>
            <w:hideMark/>
          </w:tcPr>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4</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94.</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11-1148</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JAKA 200X990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4</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95.</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11-1130</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JANA 190X95 BJ</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96.</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11-2008</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JESSICA 180X80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97.</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11-2004</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JESSICA 190X90 B</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6</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bl>
    <w:p w:rsidRDefault="00F54221" w:rsidP="00F54221" w:rsidR="00F54221" w:rsidRPr="00F54221">
      <w:pPr>
        <w:spacing w:after="0"/>
        <w:ind w:right="-120"/>
        <w:jc w:val="both"/>
        <w:rPr>
          <w:rFonts w:cs="Times New Roman" w:eastAsia="Times New Roman"/>
          <w:b/>
          <w:lang w:eastAsia="hr-HR" w:val="de-AT"/>
        </w:rPr>
      </w:pPr>
    </w:p>
    <w:p w:rsidRDefault="00F54221" w:rsidP="00F54221" w:rsidR="00F54221" w:rsidRPr="00F54221">
      <w:pPr>
        <w:spacing w:after="0"/>
        <w:ind w:right="-120"/>
        <w:jc w:val="both"/>
        <w:rPr>
          <w:rFonts w:cs="Times New Roman" w:eastAsia="Times New Roman"/>
          <w:b/>
          <w:lang w:eastAsia="hr-HR" w:val="de-AT"/>
        </w:rPr>
      </w:pPr>
    </w:p>
    <w:p w:rsidRDefault="00F54221" w:rsidP="00F54221" w:rsidR="00F54221">
      <w:pPr>
        <w:spacing w:after="0"/>
        <w:ind w:right="-120"/>
        <w:jc w:val="both"/>
        <w:rPr>
          <w:rFonts w:cs="Times New Roman" w:eastAsia="Times New Roman"/>
          <w:b/>
          <w:lang w:eastAsia="hr-HR" w:val="de-AT"/>
        </w:rPr>
      </w:pPr>
    </w:p>
    <w:p w:rsidRDefault="00F54221" w:rsidP="00F54221" w:rsidR="00F54221">
      <w:pPr>
        <w:spacing w:after="0"/>
        <w:ind w:right="-120"/>
        <w:jc w:val="both"/>
        <w:rPr>
          <w:rFonts w:cs="Times New Roman" w:eastAsia="Times New Roman"/>
          <w:b/>
          <w:lang w:eastAsia="hr-HR" w:val="de-AT"/>
        </w:rPr>
      </w:pPr>
    </w:p>
    <w:p w:rsidRDefault="00F54221" w:rsidP="00F54221" w:rsidR="00F54221">
      <w:pPr>
        <w:spacing w:after="0"/>
        <w:ind w:right="-120"/>
        <w:jc w:val="both"/>
        <w:rPr>
          <w:rFonts w:cs="Times New Roman" w:eastAsia="Times New Roman"/>
          <w:b/>
          <w:lang w:eastAsia="hr-HR" w:val="de-AT"/>
        </w:rPr>
      </w:pPr>
    </w:p>
    <w:p w:rsidRDefault="00F54221" w:rsidP="00F54221" w:rsidR="00F54221" w:rsidRPr="00F54221">
      <w:pPr>
        <w:spacing w:after="0"/>
        <w:ind w:right="-120"/>
        <w:jc w:val="both"/>
        <w:rPr>
          <w:rFonts w:cs="Times New Roman" w:eastAsia="Times New Roman"/>
          <w:b/>
          <w:lang w:eastAsia="hr-HR" w:val="de-AT"/>
        </w:rPr>
      </w:pPr>
    </w:p>
    <w:p w:rsidRDefault="00F54221" w:rsidP="00F54221" w:rsidR="00F54221" w:rsidRPr="00F54221">
      <w:pPr>
        <w:spacing w:after="0"/>
        <w:ind w:right="-120"/>
        <w:jc w:val="both"/>
        <w:rPr>
          <w:rFonts w:cs="Times New Roman" w:eastAsia="Times New Roman"/>
          <w:b/>
          <w:lang w:eastAsia="hr-HR" w:val="de-AT"/>
        </w:rPr>
      </w:pPr>
    </w:p>
    <w:p w:rsidRDefault="00F54221" w:rsidP="00F54221" w:rsidR="00F54221" w:rsidRPr="00F54221">
      <w:pPr>
        <w:spacing w:after="0"/>
        <w:jc w:val="both"/>
        <w:rPr>
          <w:rFonts w:cs="Times New Roman" w:eastAsia="Times New Roman"/>
          <w:lang w:eastAsia="hr-HR"/>
        </w:rPr>
      </w:pPr>
      <w:r w:rsidRPr="00F54221">
        <w:rPr>
          <w:rFonts w:cs="Times New Roman" w:eastAsia="Times New Roman"/>
          <w:lang w:eastAsia="hr-HR"/>
        </w:rPr>
        <w:t xml:space="preserve">                                                            </w:t>
      </w:r>
      <w:r w:rsidRPr="00F54221">
        <w:rPr>
          <w:rFonts w:cs="Times New Roman" w:eastAsia="Times New Roman"/>
          <w:b/>
          <w:lang w:eastAsia="hr-HR"/>
        </w:rPr>
        <w:t>- 7 -</w:t>
      </w:r>
      <w:r w:rsidRPr="00F54221">
        <w:rPr>
          <w:rFonts w:cs="Times New Roman" w:eastAsia="Times New Roman"/>
          <w:lang w:eastAsia="hr-HR"/>
        </w:rPr>
        <w:t xml:space="preserve">                                 </w:t>
      </w:r>
      <w:r w:rsidRPr="00F54221">
        <w:rPr>
          <w:rFonts w:cs="Times New Roman" w:eastAsia="Times New Roman"/>
          <w:b/>
          <w:lang w:eastAsia="hr-HR" w:val="fr-FR"/>
        </w:rPr>
        <w:t>Broj</w:t>
      </w:r>
      <w:r w:rsidRPr="00F54221">
        <w:rPr>
          <w:rFonts w:cs="Times New Roman" w:eastAsia="Times New Roman"/>
          <w:b/>
          <w:lang w:eastAsia="hr-HR"/>
        </w:rPr>
        <w:t xml:space="preserve">: 14. </w:t>
      </w:r>
      <w:r w:rsidRPr="00F54221">
        <w:rPr>
          <w:rFonts w:cs="Times New Roman" w:eastAsia="Times New Roman"/>
          <w:b/>
          <w:lang w:eastAsia="hr-HR" w:val="fr-FR"/>
        </w:rPr>
        <w:t>St</w:t>
      </w:r>
      <w:r w:rsidRPr="00F54221">
        <w:rPr>
          <w:rFonts w:cs="Times New Roman" w:eastAsia="Times New Roman"/>
          <w:b/>
          <w:lang w:eastAsia="hr-HR"/>
        </w:rPr>
        <w:t>-230/2012.</w:t>
      </w:r>
    </w:p>
    <w:p w:rsidRDefault="00F54221" w:rsidP="00F54221" w:rsidR="00F54221" w:rsidRPr="00F54221">
      <w:pPr>
        <w:spacing w:after="0"/>
        <w:jc w:val="both"/>
        <w:rPr>
          <w:rFonts w:cs="Times New Roman" w:eastAsia="Times New Roman"/>
          <w:lang w:eastAsia="hr-HR"/>
        </w:rPr>
      </w:pPr>
    </w:p>
    <w:p w:rsidRDefault="00F54221" w:rsidP="00F54221" w:rsidR="00F54221" w:rsidRPr="00F54221">
      <w:pPr>
        <w:spacing w:after="0"/>
        <w:ind w:right="-120"/>
        <w:jc w:val="both"/>
        <w:rPr>
          <w:rFonts w:cs="Times New Roman" w:eastAsia="Times New Roman"/>
          <w:b/>
          <w:lang w:eastAsia="hr-HR" w:val="de-AT"/>
        </w:rPr>
      </w:pPr>
    </w:p>
    <w:p w:rsidRDefault="00F54221" w:rsidP="00F54221" w:rsidR="00F54221" w:rsidRPr="00F54221">
      <w:pPr>
        <w:spacing w:after="0"/>
        <w:ind w:right="-120"/>
        <w:jc w:val="both"/>
        <w:rPr>
          <w:rFonts w:cs="Times New Roman" w:eastAsia="Times New Roman"/>
          <w:b/>
          <w:lang w:eastAsia="hr-HR" w:val="de-AT"/>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828"/>
        <w:gridCol w:w="1440"/>
        <w:gridCol w:w="3480"/>
        <w:gridCol w:w="960"/>
        <w:gridCol w:w="1320"/>
      </w:tblGrid>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98.</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11-2005</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JESSICA 200X90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99.</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10-0533</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 xml:space="preserve">KARMEN 100X80 </w:t>
            </w:r>
            <w:proofErr w:type="spellStart"/>
            <w:r w:rsidRPr="00F54221">
              <w:rPr>
                <w:rFonts w:cs="Times New Roman" w:eastAsia="Times New Roman"/>
                <w:lang w:eastAsia="hr-HR" w:val="de-AT"/>
              </w:rPr>
              <w:t>bijela</w:t>
            </w:r>
            <w:proofErr w:type="spellEnd"/>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14</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10-0558</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KARMEN 100X80 OBLOGA L 100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101.</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10-0534</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KARMEN 100X90 BIJELA</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5</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102.</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10-0269</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KATA 90X90 X 25 KVADR.</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5</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102.</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11-1139</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KIA 180X80 BJ</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103.</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10-0538</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KORA 100X100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24</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104.</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10-0523</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KORA 80X80 R 50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29</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105.</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10-0527</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KORA 90X90 R 550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32</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106.</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10-0217</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LARA 80X80X7 BJ S OBLOGOM</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14</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107.</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10-0214</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LARA D 70/90 S OBLOGOM</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108.</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10-0219</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LARA L 70/90 S OBLOGOM</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6</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109.</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11-1128</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LAURA 180X80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110.</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10-01922</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 xml:space="preserve">LOPUD 100X100 </w:t>
            </w:r>
            <w:proofErr w:type="spellStart"/>
            <w:r w:rsidRPr="00F54221">
              <w:rPr>
                <w:rFonts w:cs="Times New Roman" w:eastAsia="Times New Roman"/>
                <w:lang w:eastAsia="hr-HR" w:val="de-AT"/>
              </w:rPr>
              <w:t>bijela</w:t>
            </w:r>
            <w:proofErr w:type="spellEnd"/>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111.</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10-01921</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 xml:space="preserve">LOPUD 90X90/450 </w:t>
            </w:r>
            <w:proofErr w:type="spellStart"/>
            <w:r w:rsidRPr="00F54221">
              <w:rPr>
                <w:rFonts w:cs="Times New Roman" w:eastAsia="Times New Roman"/>
                <w:lang w:eastAsia="hr-HR" w:val="de-AT"/>
              </w:rPr>
              <w:t>bijela</w:t>
            </w:r>
            <w:proofErr w:type="spellEnd"/>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112.</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11-1071</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MAGDALENA 180X90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113.</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10-0234</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MAJA 80X80X7 BEZ OBL.</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30</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114.</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10-0238</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MAJA 90X90X7 BEZ OBL.</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19</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bl>
    <w:p w:rsidRDefault="00F54221" w:rsidP="00F54221" w:rsidR="00F54221" w:rsidRPr="00F54221">
      <w:pPr>
        <w:spacing w:after="0"/>
        <w:ind w:right="-120"/>
        <w:jc w:val="both"/>
        <w:rPr>
          <w:rFonts w:cs="Times New Roman" w:eastAsia="Times New Roman"/>
          <w:b/>
          <w:sz w:val="28"/>
          <w:szCs w:val="28"/>
          <w:lang w:eastAsia="hr-HR" w:val="de-AT"/>
        </w:rPr>
      </w:pPr>
    </w:p>
    <w:p w:rsidRDefault="00F54221" w:rsidP="00F54221" w:rsidR="00F54221">
      <w:pPr>
        <w:spacing w:after="0"/>
        <w:ind w:right="-120"/>
        <w:jc w:val="both"/>
        <w:rPr>
          <w:rFonts w:cs="Times New Roman" w:eastAsia="Times New Roman"/>
          <w:b/>
          <w:sz w:val="28"/>
          <w:szCs w:val="28"/>
          <w:lang w:eastAsia="hr-HR" w:val="de-AT"/>
        </w:rPr>
      </w:pPr>
    </w:p>
    <w:p w:rsidRDefault="00F54221" w:rsidP="00F54221" w:rsidR="00F54221">
      <w:pPr>
        <w:spacing w:after="0"/>
        <w:ind w:right="-120"/>
        <w:jc w:val="both"/>
        <w:rPr>
          <w:rFonts w:cs="Times New Roman" w:eastAsia="Times New Roman"/>
          <w:b/>
          <w:sz w:val="28"/>
          <w:szCs w:val="28"/>
          <w:lang w:eastAsia="hr-HR" w:val="de-AT"/>
        </w:rPr>
      </w:pPr>
    </w:p>
    <w:p w:rsidRDefault="00F54221" w:rsidP="00F54221" w:rsidR="00F54221" w:rsidRPr="00F54221">
      <w:pPr>
        <w:spacing w:after="0"/>
        <w:ind w:right="-120"/>
        <w:jc w:val="both"/>
        <w:rPr>
          <w:rFonts w:cs="Times New Roman" w:eastAsia="Times New Roman"/>
          <w:b/>
          <w:sz w:val="28"/>
          <w:szCs w:val="28"/>
          <w:lang w:eastAsia="hr-HR" w:val="de-AT"/>
        </w:rPr>
      </w:pPr>
    </w:p>
    <w:p w:rsidRDefault="00F54221" w:rsidP="00F54221" w:rsidR="00F54221" w:rsidRPr="00F54221">
      <w:pPr>
        <w:spacing w:after="0"/>
        <w:jc w:val="both"/>
        <w:rPr>
          <w:rFonts w:cs="Times New Roman" w:eastAsia="Times New Roman"/>
          <w:lang w:eastAsia="hr-HR"/>
        </w:rPr>
      </w:pPr>
      <w:r w:rsidRPr="00F54221">
        <w:rPr>
          <w:rFonts w:cs="Times New Roman" w:eastAsia="Times New Roman"/>
          <w:lang w:eastAsia="hr-HR"/>
        </w:rPr>
        <w:t xml:space="preserve">                                                            </w:t>
      </w:r>
      <w:r w:rsidRPr="00F54221">
        <w:rPr>
          <w:rFonts w:cs="Times New Roman" w:eastAsia="Times New Roman"/>
          <w:b/>
          <w:lang w:eastAsia="hr-HR"/>
        </w:rPr>
        <w:t>- 8 -</w:t>
      </w:r>
      <w:r w:rsidRPr="00F54221">
        <w:rPr>
          <w:rFonts w:cs="Times New Roman" w:eastAsia="Times New Roman"/>
          <w:lang w:eastAsia="hr-HR"/>
        </w:rPr>
        <w:t xml:space="preserve">                                 </w:t>
      </w:r>
      <w:r w:rsidRPr="00F54221">
        <w:rPr>
          <w:rFonts w:cs="Times New Roman" w:eastAsia="Times New Roman"/>
          <w:b/>
          <w:lang w:eastAsia="hr-HR" w:val="fr-FR"/>
        </w:rPr>
        <w:t>Broj</w:t>
      </w:r>
      <w:r w:rsidRPr="00F54221">
        <w:rPr>
          <w:rFonts w:cs="Times New Roman" w:eastAsia="Times New Roman"/>
          <w:b/>
          <w:lang w:eastAsia="hr-HR"/>
        </w:rPr>
        <w:t xml:space="preserve">: 14. </w:t>
      </w:r>
      <w:r w:rsidRPr="00F54221">
        <w:rPr>
          <w:rFonts w:cs="Times New Roman" w:eastAsia="Times New Roman"/>
          <w:b/>
          <w:lang w:eastAsia="hr-HR" w:val="fr-FR"/>
        </w:rPr>
        <w:t>St</w:t>
      </w:r>
      <w:r w:rsidRPr="00F54221">
        <w:rPr>
          <w:rFonts w:cs="Times New Roman" w:eastAsia="Times New Roman"/>
          <w:b/>
          <w:lang w:eastAsia="hr-HR"/>
        </w:rPr>
        <w:t>-230/2012.</w:t>
      </w:r>
    </w:p>
    <w:p w:rsidRDefault="00F54221" w:rsidP="00F54221" w:rsidR="00F54221" w:rsidRPr="00F54221">
      <w:pPr>
        <w:spacing w:after="0"/>
        <w:ind w:right="-120"/>
        <w:jc w:val="both"/>
        <w:rPr>
          <w:rFonts w:cs="Times New Roman" w:eastAsia="Times New Roman"/>
          <w:b/>
          <w:lang w:eastAsia="hr-HR" w:val="de-AT"/>
        </w:rPr>
      </w:pPr>
    </w:p>
    <w:p w:rsidRDefault="00F54221" w:rsidP="00F54221" w:rsidR="00F54221" w:rsidRPr="00F54221">
      <w:pPr>
        <w:spacing w:after="0"/>
        <w:ind w:right="-120"/>
        <w:jc w:val="both"/>
        <w:rPr>
          <w:rFonts w:cs="Times New Roman" w:eastAsia="Times New Roman"/>
          <w:b/>
          <w:lang w:eastAsia="hr-HR" w:val="de-AT"/>
        </w:rPr>
      </w:pPr>
    </w:p>
    <w:p w:rsidRDefault="00F54221" w:rsidP="00F54221" w:rsidR="00F54221" w:rsidRPr="00F54221">
      <w:pPr>
        <w:spacing w:after="0"/>
        <w:ind w:right="-120"/>
        <w:jc w:val="both"/>
        <w:rPr>
          <w:rFonts w:cs="Times New Roman" w:eastAsia="Times New Roman"/>
          <w:b/>
          <w:lang w:eastAsia="hr-HR" w:val="de-AT"/>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828"/>
        <w:gridCol w:w="1440"/>
        <w:gridCol w:w="3480"/>
        <w:gridCol w:w="960"/>
        <w:gridCol w:w="1320"/>
      </w:tblGrid>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115.</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10-0403</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MARA 90X90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4</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116.</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10-0225</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MARINA 80X80 B</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8</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117.</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10-0224</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MARINA 90X70X25</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19</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118.</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10-0229</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MARINA 90X90X25 B</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9</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119.</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12-0457</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MARTA 140X140 B</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5</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120.</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12-04573</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MARTA 140X140 BAHAMA</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121.</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14-0777</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MARTA 140/140 HID+MIK+OBL</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122.</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10-0249</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MERY 80X80 B</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9</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123.</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10-0250</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MERY 80X80X25 B S OBLOGOM</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4</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124.</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10-0255</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MERY 90X90 SJEDEĆA</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14</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125.</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10-0256</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MERY 90/90 OBLOGA-SJEDEĆA</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5</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126.</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10-03921</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MICHIGAN 100X100 PERGAMON</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127.</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14-0725</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MIRA D 157/157 CLASSIC/OIBLOGA</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128.</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10-0502</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MONIA KV 90X90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129.</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10-0520</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MONIA PR 120X80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9</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130.</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10-0510</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MONIA PR 120X90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14</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bl>
    <w:p w:rsidRDefault="00F54221" w:rsidP="00F54221" w:rsidR="00F54221" w:rsidRPr="00F54221">
      <w:pPr>
        <w:spacing w:after="0"/>
        <w:ind w:right="-120"/>
        <w:jc w:val="both"/>
        <w:rPr>
          <w:rFonts w:cs="Times New Roman" w:eastAsia="Times New Roman"/>
          <w:b/>
          <w:lang w:eastAsia="hr-HR" w:val="de-AT"/>
        </w:rPr>
      </w:pPr>
    </w:p>
    <w:p w:rsidRDefault="00F54221" w:rsidP="00F54221" w:rsidR="00F54221" w:rsidRPr="00F54221">
      <w:pPr>
        <w:spacing w:after="0"/>
        <w:ind w:right="-120"/>
        <w:jc w:val="both"/>
        <w:rPr>
          <w:rFonts w:cs="Times New Roman" w:eastAsia="Times New Roman"/>
          <w:b/>
          <w:lang w:eastAsia="hr-HR" w:val="de-AT"/>
        </w:rPr>
      </w:pPr>
    </w:p>
    <w:p w:rsidRDefault="00F54221" w:rsidP="00F54221" w:rsidR="00F54221" w:rsidRPr="00F54221">
      <w:pPr>
        <w:spacing w:after="0"/>
        <w:ind w:right="-120"/>
        <w:jc w:val="both"/>
        <w:rPr>
          <w:rFonts w:cs="Times New Roman" w:eastAsia="Times New Roman"/>
          <w:b/>
          <w:lang w:eastAsia="hr-HR" w:val="de-AT"/>
        </w:rPr>
      </w:pPr>
    </w:p>
    <w:p w:rsidRDefault="00F54221" w:rsidP="00F54221" w:rsidR="00F54221">
      <w:pPr>
        <w:spacing w:after="0"/>
        <w:ind w:right="-120"/>
        <w:jc w:val="both"/>
        <w:rPr>
          <w:rFonts w:cs="Times New Roman" w:eastAsia="Times New Roman"/>
          <w:b/>
          <w:lang w:eastAsia="hr-HR" w:val="de-AT"/>
        </w:rPr>
      </w:pPr>
    </w:p>
    <w:p w:rsidRDefault="00F54221" w:rsidP="00F54221" w:rsidR="00F54221">
      <w:pPr>
        <w:spacing w:after="0"/>
        <w:ind w:right="-120"/>
        <w:jc w:val="both"/>
        <w:rPr>
          <w:rFonts w:cs="Times New Roman" w:eastAsia="Times New Roman"/>
          <w:b/>
          <w:lang w:eastAsia="hr-HR" w:val="de-AT"/>
        </w:rPr>
      </w:pPr>
    </w:p>
    <w:p w:rsidRDefault="00F54221" w:rsidP="00F54221" w:rsidR="00F54221" w:rsidRPr="00F54221">
      <w:pPr>
        <w:spacing w:after="0"/>
        <w:ind w:right="-120"/>
        <w:jc w:val="both"/>
        <w:rPr>
          <w:rFonts w:cs="Times New Roman" w:eastAsia="Times New Roman"/>
          <w:b/>
          <w:lang w:eastAsia="hr-HR" w:val="de-AT"/>
        </w:rPr>
      </w:pPr>
    </w:p>
    <w:p w:rsidRDefault="00F54221" w:rsidP="00F54221" w:rsidR="00F54221" w:rsidRPr="00F54221">
      <w:pPr>
        <w:spacing w:after="0"/>
        <w:jc w:val="both"/>
        <w:rPr>
          <w:rFonts w:cs="Times New Roman" w:eastAsia="Times New Roman"/>
          <w:lang w:eastAsia="hr-HR"/>
        </w:rPr>
      </w:pPr>
      <w:r w:rsidRPr="00F54221">
        <w:rPr>
          <w:rFonts w:cs="Times New Roman" w:eastAsia="Times New Roman"/>
          <w:lang w:eastAsia="hr-HR"/>
        </w:rPr>
        <w:t xml:space="preserve">                                                            </w:t>
      </w:r>
      <w:r w:rsidRPr="00F54221">
        <w:rPr>
          <w:rFonts w:cs="Times New Roman" w:eastAsia="Times New Roman"/>
          <w:b/>
          <w:lang w:eastAsia="hr-HR"/>
        </w:rPr>
        <w:t>- 9 -</w:t>
      </w:r>
      <w:r w:rsidRPr="00F54221">
        <w:rPr>
          <w:rFonts w:cs="Times New Roman" w:eastAsia="Times New Roman"/>
          <w:lang w:eastAsia="hr-HR"/>
        </w:rPr>
        <w:t xml:space="preserve">                                 </w:t>
      </w:r>
      <w:r w:rsidRPr="00F54221">
        <w:rPr>
          <w:rFonts w:cs="Times New Roman" w:eastAsia="Times New Roman"/>
          <w:b/>
          <w:lang w:eastAsia="hr-HR" w:val="fr-FR"/>
        </w:rPr>
        <w:t>Broj</w:t>
      </w:r>
      <w:r w:rsidRPr="00F54221">
        <w:rPr>
          <w:rFonts w:cs="Times New Roman" w:eastAsia="Times New Roman"/>
          <w:b/>
          <w:lang w:eastAsia="hr-HR"/>
        </w:rPr>
        <w:t xml:space="preserve">: 14. </w:t>
      </w:r>
      <w:r w:rsidRPr="00F54221">
        <w:rPr>
          <w:rFonts w:cs="Times New Roman" w:eastAsia="Times New Roman"/>
          <w:b/>
          <w:lang w:eastAsia="hr-HR" w:val="fr-FR"/>
        </w:rPr>
        <w:t>St</w:t>
      </w:r>
      <w:r w:rsidRPr="00F54221">
        <w:rPr>
          <w:rFonts w:cs="Times New Roman" w:eastAsia="Times New Roman"/>
          <w:b/>
          <w:lang w:eastAsia="hr-HR"/>
        </w:rPr>
        <w:t>-230/2012.</w:t>
      </w:r>
    </w:p>
    <w:p w:rsidRDefault="00F54221" w:rsidP="00F54221" w:rsidR="00F54221" w:rsidRPr="00F54221">
      <w:pPr>
        <w:spacing w:after="0"/>
        <w:ind w:right="-120"/>
        <w:jc w:val="both"/>
        <w:rPr>
          <w:rFonts w:cs="Times New Roman" w:eastAsia="Times New Roman"/>
          <w:b/>
          <w:sz w:val="28"/>
          <w:szCs w:val="28"/>
          <w:lang w:eastAsia="hr-HR" w:val="de-AT"/>
        </w:rPr>
      </w:pPr>
    </w:p>
    <w:p w:rsidRDefault="00F54221" w:rsidP="00F54221" w:rsidR="00F54221" w:rsidRPr="00F54221">
      <w:pPr>
        <w:spacing w:after="0"/>
        <w:ind w:right="-120"/>
        <w:jc w:val="both"/>
        <w:rPr>
          <w:rFonts w:cs="Times New Roman" w:eastAsia="Times New Roman"/>
          <w:b/>
          <w:lang w:eastAsia="hr-HR" w:val="de-AT"/>
        </w:rPr>
      </w:pPr>
    </w:p>
    <w:p w:rsidRDefault="00F54221" w:rsidP="00F54221" w:rsidR="00F54221" w:rsidRPr="00F54221">
      <w:pPr>
        <w:spacing w:after="0"/>
        <w:ind w:right="-120"/>
        <w:jc w:val="both"/>
        <w:rPr>
          <w:rFonts w:cs="Times New Roman" w:eastAsia="Times New Roman"/>
          <w:b/>
          <w:lang w:eastAsia="hr-HR" w:val="de-AT"/>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828"/>
        <w:gridCol w:w="1440"/>
        <w:gridCol w:w="3480"/>
        <w:gridCol w:w="960"/>
        <w:gridCol w:w="1320"/>
      </w:tblGrid>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131.</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10-0514</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MONIA PR 160X90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132.</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10-0500</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MONIA PR 80X90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133.</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11-1115</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NELA 185X85</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3</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134.</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11-1050</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NELA 195X115</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4</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135.</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11-1131</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NIKA 190X80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3</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136.</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10-20090</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OBLOGA L 105</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18</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137.</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10-20091</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OBLOGA L 120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8</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138.</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10-20092</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OBLOGA L 140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9</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139.</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10-20093</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OBLOGA L 150</w:t>
            </w:r>
          </w:p>
        </w:tc>
        <w:tc>
          <w:tcPr>
            <w:tcW w:type="dxa" w:w="960"/>
            <w:tcBorders>
              <w:top w:space="0" w:sz="4" w:color="auto" w:val="single"/>
              <w:left w:space="0" w:sz="4" w:color="auto" w:val="single"/>
              <w:bottom w:space="0" w:sz="4" w:color="auto" w:val="single"/>
              <w:right w:space="0" w:sz="4" w:color="auto" w:val="single"/>
            </w:tcBorders>
            <w:hideMark/>
          </w:tcPr>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140.</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10-20094</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OBLOGA L 160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141.</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10-20095</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OBLOGA L 170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19</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142.</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10-20097</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OBLOGA L 70</w:t>
            </w:r>
          </w:p>
        </w:tc>
        <w:tc>
          <w:tcPr>
            <w:tcW w:type="dxa" w:w="960"/>
            <w:tcBorders>
              <w:top w:space="0" w:sz="4" w:color="auto" w:val="single"/>
              <w:left w:space="0" w:sz="4" w:color="auto" w:val="single"/>
              <w:bottom w:space="0" w:sz="4" w:color="auto" w:val="single"/>
              <w:right w:space="0" w:sz="4" w:color="auto" w:val="single"/>
            </w:tcBorders>
            <w:hideMark/>
          </w:tcPr>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23</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143.</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10-20099</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OBLOGA L 75</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53</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144.</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10-20098</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OBLOGA L 80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17</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145.</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10-20156</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OBLOGA ZA ALKU 170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8</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146.</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10-20134</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OBLOGA ZA ANU</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147.</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10-20152</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OBLOGA ZA DALIJU K 100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14</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148.</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10-021521</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OBLOGA ZA DALIJU PK 10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17</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149.</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10-20114</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OBLOGA ZA DUNJU</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bl>
    <w:p w:rsidRDefault="00F54221" w:rsidP="00F54221" w:rsidR="00F54221" w:rsidRPr="00F54221">
      <w:pPr>
        <w:spacing w:after="0"/>
        <w:ind w:right="-120"/>
        <w:jc w:val="both"/>
        <w:rPr>
          <w:rFonts w:cs="Times New Roman" w:eastAsia="Times New Roman"/>
          <w:b/>
          <w:lang w:eastAsia="hr-HR" w:val="de-AT"/>
        </w:rPr>
      </w:pPr>
    </w:p>
    <w:p w:rsidRDefault="00F54221" w:rsidP="00F54221" w:rsidR="00F54221" w:rsidRPr="00F54221">
      <w:pPr>
        <w:spacing w:after="0"/>
        <w:ind w:right="-120"/>
        <w:jc w:val="both"/>
        <w:rPr>
          <w:rFonts w:cs="Times New Roman" w:eastAsia="Times New Roman"/>
          <w:b/>
          <w:lang w:eastAsia="hr-HR" w:val="de-AT"/>
        </w:rPr>
      </w:pPr>
    </w:p>
    <w:p w:rsidRDefault="00F54221" w:rsidP="00F54221" w:rsidR="00F54221">
      <w:pPr>
        <w:spacing w:after="0"/>
        <w:ind w:right="-120"/>
        <w:jc w:val="both"/>
        <w:rPr>
          <w:rFonts w:cs="Times New Roman" w:eastAsia="Times New Roman"/>
          <w:b/>
          <w:lang w:eastAsia="hr-HR" w:val="de-AT"/>
        </w:rPr>
      </w:pPr>
    </w:p>
    <w:p w:rsidRDefault="00F54221" w:rsidP="00F54221" w:rsidR="00F54221">
      <w:pPr>
        <w:spacing w:after="0"/>
        <w:ind w:right="-120"/>
        <w:jc w:val="both"/>
        <w:rPr>
          <w:rFonts w:cs="Times New Roman" w:eastAsia="Times New Roman"/>
          <w:b/>
          <w:lang w:eastAsia="hr-HR" w:val="de-AT"/>
        </w:rPr>
      </w:pPr>
    </w:p>
    <w:p w:rsidRDefault="00F54221" w:rsidP="00F54221" w:rsidR="00F54221" w:rsidRPr="00F54221">
      <w:pPr>
        <w:spacing w:after="0"/>
        <w:ind w:right="-120"/>
        <w:jc w:val="both"/>
        <w:rPr>
          <w:rFonts w:cs="Times New Roman" w:eastAsia="Times New Roman"/>
          <w:b/>
          <w:lang w:eastAsia="hr-HR" w:val="de-AT"/>
        </w:rPr>
      </w:pPr>
    </w:p>
    <w:p w:rsidRDefault="00F54221" w:rsidP="00F54221" w:rsidR="00F54221" w:rsidRPr="00F54221">
      <w:pPr>
        <w:spacing w:after="0"/>
        <w:ind w:right="-120"/>
        <w:jc w:val="both"/>
        <w:rPr>
          <w:rFonts w:cs="Times New Roman" w:eastAsia="Times New Roman"/>
          <w:b/>
          <w:lang w:eastAsia="hr-HR" w:val="de-AT"/>
        </w:rPr>
      </w:pPr>
    </w:p>
    <w:p w:rsidRDefault="00F54221" w:rsidP="00F54221" w:rsidR="00F54221" w:rsidRPr="00F54221">
      <w:pPr>
        <w:spacing w:after="0"/>
        <w:jc w:val="both"/>
        <w:rPr>
          <w:rFonts w:cs="Times New Roman" w:eastAsia="Times New Roman"/>
          <w:lang w:eastAsia="hr-HR"/>
        </w:rPr>
      </w:pPr>
      <w:r w:rsidRPr="00F54221">
        <w:rPr>
          <w:rFonts w:cs="Times New Roman" w:eastAsia="Times New Roman"/>
          <w:lang w:eastAsia="hr-HR"/>
        </w:rPr>
        <w:t xml:space="preserve">                                                            </w:t>
      </w:r>
      <w:r w:rsidRPr="00F54221">
        <w:rPr>
          <w:rFonts w:cs="Times New Roman" w:eastAsia="Times New Roman"/>
          <w:b/>
          <w:lang w:eastAsia="hr-HR"/>
        </w:rPr>
        <w:t>- 10 -</w:t>
      </w:r>
      <w:r w:rsidRPr="00F54221">
        <w:rPr>
          <w:rFonts w:cs="Times New Roman" w:eastAsia="Times New Roman"/>
          <w:lang w:eastAsia="hr-HR"/>
        </w:rPr>
        <w:t xml:space="preserve">                                 </w:t>
      </w:r>
      <w:r w:rsidRPr="00F54221">
        <w:rPr>
          <w:rFonts w:cs="Times New Roman" w:eastAsia="Times New Roman"/>
          <w:b/>
          <w:lang w:eastAsia="hr-HR" w:val="fr-FR"/>
        </w:rPr>
        <w:t>Broj</w:t>
      </w:r>
      <w:r w:rsidRPr="00F54221">
        <w:rPr>
          <w:rFonts w:cs="Times New Roman" w:eastAsia="Times New Roman"/>
          <w:b/>
          <w:lang w:eastAsia="hr-HR"/>
        </w:rPr>
        <w:t xml:space="preserve">: 14. </w:t>
      </w:r>
      <w:r w:rsidRPr="00F54221">
        <w:rPr>
          <w:rFonts w:cs="Times New Roman" w:eastAsia="Times New Roman"/>
          <w:b/>
          <w:lang w:eastAsia="hr-HR" w:val="fr-FR"/>
        </w:rPr>
        <w:t>St</w:t>
      </w:r>
      <w:r w:rsidRPr="00F54221">
        <w:rPr>
          <w:rFonts w:cs="Times New Roman" w:eastAsia="Times New Roman"/>
          <w:b/>
          <w:lang w:eastAsia="hr-HR"/>
        </w:rPr>
        <w:t>-230/2012.</w:t>
      </w:r>
    </w:p>
    <w:p w:rsidRDefault="00F54221" w:rsidP="00F54221" w:rsidR="00F54221" w:rsidRPr="00F54221">
      <w:pPr>
        <w:spacing w:after="0"/>
        <w:ind w:right="-120"/>
        <w:jc w:val="both"/>
        <w:rPr>
          <w:rFonts w:cs="Times New Roman" w:eastAsia="Times New Roman"/>
          <w:b/>
          <w:lang w:eastAsia="hr-HR" w:val="de-AT"/>
        </w:rPr>
      </w:pPr>
    </w:p>
    <w:p w:rsidRDefault="00F54221" w:rsidP="00F54221" w:rsidR="00F54221" w:rsidRPr="00F54221">
      <w:pPr>
        <w:spacing w:after="0"/>
        <w:ind w:right="-120"/>
        <w:jc w:val="both"/>
        <w:rPr>
          <w:rFonts w:cs="Times New Roman" w:eastAsia="Times New Roman"/>
          <w:b/>
          <w:lang w:eastAsia="hr-HR" w:val="de-AT"/>
        </w:rPr>
      </w:pPr>
    </w:p>
    <w:p w:rsidRDefault="00F54221" w:rsidP="00F54221" w:rsidR="00F54221" w:rsidRPr="00F54221">
      <w:pPr>
        <w:spacing w:after="0"/>
        <w:ind w:right="-120"/>
        <w:jc w:val="both"/>
        <w:rPr>
          <w:rFonts w:cs="Times New Roman" w:eastAsia="Times New Roman"/>
          <w:b/>
          <w:lang w:eastAsia="hr-HR" w:val="de-AT"/>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828"/>
        <w:gridCol w:w="1440"/>
        <w:gridCol w:w="3480"/>
        <w:gridCol w:w="960"/>
        <w:gridCol w:w="1320"/>
      </w:tblGrid>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150.</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10-20127</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OBLOGA ZA EVU 150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3</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151.</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10-20108</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OBLOGA ZA EVU 160X90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152.</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10-20137</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OBLOGA ZA EVU 170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3</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153.</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10-20103</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OBLOGA ZA GEO 90 POLUK</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7</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154.</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10-20129</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OBLOGA ZA LARU 90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13</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155.</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10-20146</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OBLOGA ZA MAGDALENU L 90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156.</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10-20118</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 xml:space="preserve">OBLOGA ZA MARTU </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4</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157.</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10-201181</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OBLOGA ZA MARTU BAHAMA</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158.</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10-20128</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OBLOGA ZA MERY 990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16</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159.</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10-20140</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OBLOGA ZA MIRU 157X157</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160.</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10-20130</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OBLOGA ZA PETRU 90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14</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161.</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10-20117</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OBLOGA ZA RENATU</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162.</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10-20121</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OBLOGA ZA TINU 150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6</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163.</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10-20111</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OBLOGA ZA TINU 157</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4</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164.</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10-20109</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OBLOGA ZA TINU 175</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9</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165.</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10-0410</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ONTARIO 80X80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20</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166.</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10-0275</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PATRICIJA 90X90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35</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167.</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10-0233</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PETRA 80X80X7 B S OBLOGOM</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4</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bl>
    <w:p w:rsidRDefault="00F54221" w:rsidP="00F54221" w:rsidR="00F54221" w:rsidRPr="00F54221">
      <w:pPr>
        <w:spacing w:after="0"/>
        <w:ind w:right="-120"/>
        <w:jc w:val="both"/>
        <w:rPr>
          <w:rFonts w:cs="Times New Roman" w:eastAsia="Times New Roman"/>
          <w:b/>
          <w:lang w:eastAsia="hr-HR" w:val="de-AT"/>
        </w:rPr>
      </w:pPr>
    </w:p>
    <w:p w:rsidRDefault="00F54221" w:rsidP="00F54221" w:rsidR="00F54221">
      <w:pPr>
        <w:spacing w:after="0"/>
        <w:ind w:right="-120"/>
        <w:jc w:val="both"/>
        <w:rPr>
          <w:rFonts w:cs="Times New Roman" w:eastAsia="Times New Roman"/>
          <w:b/>
          <w:lang w:eastAsia="hr-HR" w:val="de-AT"/>
        </w:rPr>
      </w:pPr>
    </w:p>
    <w:p w:rsidRDefault="00F54221" w:rsidP="00F54221" w:rsidR="00F54221">
      <w:pPr>
        <w:spacing w:after="0"/>
        <w:ind w:right="-120"/>
        <w:jc w:val="both"/>
        <w:rPr>
          <w:rFonts w:cs="Times New Roman" w:eastAsia="Times New Roman"/>
          <w:b/>
          <w:lang w:eastAsia="hr-HR" w:val="de-AT"/>
        </w:rPr>
      </w:pPr>
    </w:p>
    <w:p w:rsidRDefault="00F54221" w:rsidP="00F54221" w:rsidR="00F54221" w:rsidRPr="00F54221">
      <w:pPr>
        <w:spacing w:after="0"/>
        <w:ind w:right="-120"/>
        <w:jc w:val="both"/>
        <w:rPr>
          <w:rFonts w:cs="Times New Roman" w:eastAsia="Times New Roman"/>
          <w:b/>
          <w:lang w:eastAsia="hr-HR" w:val="de-AT"/>
        </w:rPr>
      </w:pPr>
    </w:p>
    <w:p w:rsidRDefault="00F54221" w:rsidP="00F54221" w:rsidR="00F54221" w:rsidRPr="00F54221">
      <w:pPr>
        <w:spacing w:after="0"/>
        <w:ind w:right="-120"/>
        <w:jc w:val="both"/>
        <w:rPr>
          <w:rFonts w:cs="Times New Roman" w:eastAsia="Times New Roman"/>
          <w:b/>
          <w:lang w:eastAsia="hr-HR" w:val="de-AT"/>
        </w:rPr>
      </w:pPr>
    </w:p>
    <w:p w:rsidRDefault="00F54221" w:rsidP="00F54221" w:rsidR="00F54221" w:rsidRPr="00F54221">
      <w:pPr>
        <w:spacing w:after="0"/>
        <w:jc w:val="both"/>
        <w:rPr>
          <w:rFonts w:cs="Times New Roman" w:eastAsia="Times New Roman"/>
          <w:lang w:eastAsia="hr-HR"/>
        </w:rPr>
      </w:pPr>
      <w:r w:rsidRPr="00F54221">
        <w:rPr>
          <w:rFonts w:cs="Times New Roman" w:eastAsia="Times New Roman"/>
          <w:lang w:eastAsia="hr-HR"/>
        </w:rPr>
        <w:t xml:space="preserve">                                                            </w:t>
      </w:r>
      <w:r w:rsidRPr="00F54221">
        <w:rPr>
          <w:rFonts w:cs="Times New Roman" w:eastAsia="Times New Roman"/>
          <w:b/>
          <w:lang w:eastAsia="hr-HR"/>
        </w:rPr>
        <w:t>- 11 -</w:t>
      </w:r>
      <w:r w:rsidRPr="00F54221">
        <w:rPr>
          <w:rFonts w:cs="Times New Roman" w:eastAsia="Times New Roman"/>
          <w:lang w:eastAsia="hr-HR"/>
        </w:rPr>
        <w:t xml:space="preserve">                                 </w:t>
      </w:r>
      <w:r w:rsidRPr="00F54221">
        <w:rPr>
          <w:rFonts w:cs="Times New Roman" w:eastAsia="Times New Roman"/>
          <w:b/>
          <w:lang w:eastAsia="hr-HR" w:val="fr-FR"/>
        </w:rPr>
        <w:t>Broj</w:t>
      </w:r>
      <w:r w:rsidRPr="00F54221">
        <w:rPr>
          <w:rFonts w:cs="Times New Roman" w:eastAsia="Times New Roman"/>
          <w:b/>
          <w:lang w:eastAsia="hr-HR"/>
        </w:rPr>
        <w:t xml:space="preserve">: 14. </w:t>
      </w:r>
      <w:r w:rsidRPr="00F54221">
        <w:rPr>
          <w:rFonts w:cs="Times New Roman" w:eastAsia="Times New Roman"/>
          <w:b/>
          <w:lang w:eastAsia="hr-HR" w:val="fr-FR"/>
        </w:rPr>
        <w:t>St</w:t>
      </w:r>
      <w:r w:rsidRPr="00F54221">
        <w:rPr>
          <w:rFonts w:cs="Times New Roman" w:eastAsia="Times New Roman"/>
          <w:b/>
          <w:lang w:eastAsia="hr-HR"/>
        </w:rPr>
        <w:t>-230/2012.</w:t>
      </w:r>
    </w:p>
    <w:p w:rsidRDefault="00F54221" w:rsidP="00F54221" w:rsidR="00F54221" w:rsidRPr="00F54221">
      <w:pPr>
        <w:spacing w:after="0"/>
        <w:ind w:right="-120"/>
        <w:jc w:val="both"/>
        <w:rPr>
          <w:rFonts w:cs="Times New Roman" w:eastAsia="Times New Roman"/>
          <w:b/>
          <w:lang w:eastAsia="hr-HR" w:val="de-AT"/>
        </w:rPr>
      </w:pPr>
    </w:p>
    <w:p w:rsidRDefault="00F54221" w:rsidP="00F54221" w:rsidR="00F54221" w:rsidRPr="00F54221">
      <w:pPr>
        <w:spacing w:after="0"/>
        <w:ind w:right="-120"/>
        <w:jc w:val="both"/>
        <w:rPr>
          <w:rFonts w:cs="Times New Roman" w:eastAsia="Times New Roman"/>
          <w:b/>
          <w:lang w:eastAsia="hr-HR" w:val="de-AT"/>
        </w:rPr>
      </w:pPr>
    </w:p>
    <w:p w:rsidRDefault="00F54221" w:rsidP="00F54221" w:rsidR="00F54221" w:rsidRPr="00F54221">
      <w:pPr>
        <w:spacing w:after="0"/>
        <w:ind w:right="-120"/>
        <w:jc w:val="both"/>
        <w:rPr>
          <w:rFonts w:cs="Times New Roman" w:eastAsia="Times New Roman"/>
          <w:b/>
          <w:lang w:eastAsia="hr-HR" w:val="de-AT"/>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828"/>
        <w:gridCol w:w="1440"/>
        <w:gridCol w:w="3480"/>
        <w:gridCol w:w="960"/>
        <w:gridCol w:w="1320"/>
      </w:tblGrid>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168.</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10-0237</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PETRA 90X90X7 B S OBLOGOM</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14</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169.</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11-2013</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PLUTO 170X75 B</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6</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170.</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12-0453</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RENATA 130X130 B</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3</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171.</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12-0455</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RENATA 140X140 B</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15</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172.</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11-1118</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ROMANA 180X80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4</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173.</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11-1120</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ROMANA 200X990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6</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173.</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11-20014</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SANDRA 190X90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3</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174.</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11-1085</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SANJA 160X70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175.</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11-1088</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SANJA 170X70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8</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176.</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10-0241</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SARA 80X80 B</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6</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177.</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11-1111</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SENA 180X90 B</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5</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178.</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12-0486</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SIRIUS 150X93 D BIJELA</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179.</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12-0484</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SIRIUS 150X93 L WEISS</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13</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180.</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10-3001</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SJEDALICA AKRILNA 83X56</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8</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181.</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11-2003</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STAIRWAYS D 170X105</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8</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182.</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11-2000</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STAIRWAYS L 170X105</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6</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183.</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10-30002</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STRANICA PARAVANA 70/140 ST/C</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3</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184.</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10-30000</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STRANICA ZA TUŠ KADU 800/1836</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4</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bl>
    <w:p w:rsidRDefault="00F54221" w:rsidP="00F54221" w:rsidR="00F54221" w:rsidRPr="00F54221">
      <w:pPr>
        <w:spacing w:after="0"/>
        <w:ind w:right="-120"/>
        <w:jc w:val="both"/>
        <w:rPr>
          <w:rFonts w:cs="Times New Roman" w:eastAsia="Times New Roman"/>
          <w:b/>
          <w:lang w:eastAsia="hr-HR" w:val="de-AT"/>
        </w:rPr>
      </w:pPr>
    </w:p>
    <w:p w:rsidRDefault="00F54221" w:rsidP="00F54221" w:rsidR="00F54221">
      <w:pPr>
        <w:spacing w:after="0"/>
        <w:ind w:right="-120"/>
        <w:jc w:val="both"/>
        <w:rPr>
          <w:rFonts w:cs="Times New Roman" w:eastAsia="Times New Roman"/>
          <w:b/>
          <w:sz w:val="28"/>
          <w:szCs w:val="28"/>
          <w:lang w:eastAsia="hr-HR" w:val="de-AT"/>
        </w:rPr>
      </w:pPr>
    </w:p>
    <w:p w:rsidRDefault="00F54221" w:rsidP="00F54221" w:rsidR="00F54221" w:rsidRPr="00F54221">
      <w:pPr>
        <w:spacing w:after="0"/>
        <w:ind w:right="-120"/>
        <w:jc w:val="both"/>
        <w:rPr>
          <w:rFonts w:cs="Times New Roman" w:eastAsia="Times New Roman"/>
          <w:b/>
          <w:sz w:val="28"/>
          <w:szCs w:val="28"/>
          <w:lang w:eastAsia="hr-HR" w:val="de-AT"/>
        </w:rPr>
      </w:pPr>
    </w:p>
    <w:p w:rsidRDefault="00F54221" w:rsidP="00F54221" w:rsidR="00F54221" w:rsidRPr="00F54221">
      <w:pPr>
        <w:spacing w:after="0"/>
        <w:ind w:right="-120"/>
        <w:jc w:val="both"/>
        <w:rPr>
          <w:rFonts w:cs="Times New Roman" w:eastAsia="Times New Roman"/>
          <w:b/>
          <w:sz w:val="28"/>
          <w:szCs w:val="28"/>
          <w:lang w:eastAsia="hr-HR" w:val="de-AT"/>
        </w:rPr>
      </w:pPr>
    </w:p>
    <w:p w:rsidRDefault="00F54221" w:rsidP="00F54221" w:rsidR="00F54221" w:rsidRPr="00F54221">
      <w:pPr>
        <w:spacing w:after="0"/>
        <w:jc w:val="both"/>
        <w:rPr>
          <w:rFonts w:cs="Times New Roman" w:eastAsia="Times New Roman"/>
          <w:lang w:eastAsia="hr-HR"/>
        </w:rPr>
      </w:pPr>
      <w:r w:rsidRPr="00F54221">
        <w:rPr>
          <w:rFonts w:cs="Times New Roman" w:eastAsia="Times New Roman"/>
          <w:lang w:eastAsia="hr-HR"/>
        </w:rPr>
        <w:t xml:space="preserve">                                                            </w:t>
      </w:r>
      <w:r w:rsidRPr="00F54221">
        <w:rPr>
          <w:rFonts w:cs="Times New Roman" w:eastAsia="Times New Roman"/>
          <w:b/>
          <w:lang w:eastAsia="hr-HR"/>
        </w:rPr>
        <w:t>- 12 -</w:t>
      </w:r>
      <w:r w:rsidRPr="00F54221">
        <w:rPr>
          <w:rFonts w:cs="Times New Roman" w:eastAsia="Times New Roman"/>
          <w:lang w:eastAsia="hr-HR"/>
        </w:rPr>
        <w:t xml:space="preserve">                                 </w:t>
      </w:r>
      <w:r w:rsidRPr="00F54221">
        <w:rPr>
          <w:rFonts w:cs="Times New Roman" w:eastAsia="Times New Roman"/>
          <w:b/>
          <w:lang w:eastAsia="hr-HR" w:val="fr-FR"/>
        </w:rPr>
        <w:t>Broj</w:t>
      </w:r>
      <w:r w:rsidRPr="00F54221">
        <w:rPr>
          <w:rFonts w:cs="Times New Roman" w:eastAsia="Times New Roman"/>
          <w:b/>
          <w:lang w:eastAsia="hr-HR"/>
        </w:rPr>
        <w:t xml:space="preserve">: 14. </w:t>
      </w:r>
      <w:r w:rsidRPr="00F54221">
        <w:rPr>
          <w:rFonts w:cs="Times New Roman" w:eastAsia="Times New Roman"/>
          <w:b/>
          <w:lang w:eastAsia="hr-HR" w:val="fr-FR"/>
        </w:rPr>
        <w:t>St</w:t>
      </w:r>
      <w:r w:rsidRPr="00F54221">
        <w:rPr>
          <w:rFonts w:cs="Times New Roman" w:eastAsia="Times New Roman"/>
          <w:b/>
          <w:lang w:eastAsia="hr-HR"/>
        </w:rPr>
        <w:t>-230/2012.</w:t>
      </w:r>
    </w:p>
    <w:p w:rsidRDefault="00F54221" w:rsidP="00F54221" w:rsidR="00F54221" w:rsidRPr="00F54221">
      <w:pPr>
        <w:spacing w:after="0"/>
        <w:ind w:right="-120"/>
        <w:jc w:val="both"/>
        <w:rPr>
          <w:rFonts w:cs="Times New Roman" w:eastAsia="Times New Roman"/>
          <w:b/>
          <w:lang w:eastAsia="hr-HR" w:val="de-AT"/>
        </w:rPr>
      </w:pPr>
    </w:p>
    <w:p w:rsidRDefault="00F54221" w:rsidP="00F54221" w:rsidR="00F54221" w:rsidRPr="00F54221">
      <w:pPr>
        <w:spacing w:after="0"/>
        <w:ind w:right="-120"/>
        <w:jc w:val="both"/>
        <w:rPr>
          <w:rFonts w:cs="Times New Roman" w:eastAsia="Times New Roman"/>
          <w:b/>
          <w:lang w:eastAsia="hr-HR" w:val="de-AT"/>
        </w:rPr>
      </w:pPr>
    </w:p>
    <w:p w:rsidRDefault="00F54221" w:rsidP="00F54221" w:rsidR="00F54221" w:rsidRPr="00F54221">
      <w:pPr>
        <w:spacing w:after="0"/>
        <w:ind w:right="-120"/>
        <w:jc w:val="both"/>
        <w:rPr>
          <w:rFonts w:cs="Times New Roman" w:eastAsia="Times New Roman"/>
          <w:b/>
          <w:lang w:eastAsia="hr-HR" w:val="de-AT"/>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828"/>
        <w:gridCol w:w="1440"/>
        <w:gridCol w:w="3480"/>
        <w:gridCol w:w="960"/>
        <w:gridCol w:w="1320"/>
      </w:tblGrid>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185.</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10-20002</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T.K. 70/90 PRAV. ST. 700X900X1836</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186.</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10-20003</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T.K.80/80 KVAD. ST 800X1836</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187.</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10-20007</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T.K.80/80 POL. STAK R-550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3</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188.</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10-20004</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T.K. 90/90 KVAD ST/900X1836</w:t>
            </w:r>
          </w:p>
          <w:p w:rsidRDefault="00F54221" w:rsidP="00F54221" w:rsidR="00F54221" w:rsidRPr="00F54221">
            <w:pPr>
              <w:spacing w:after="0"/>
              <w:ind w:right="-120"/>
              <w:jc w:val="center"/>
              <w:rPr>
                <w:rFonts w:cs="Times New Roman" w:eastAsia="Times New Roman"/>
                <w:lang w:eastAsia="hr-HR" w:val="de-AT"/>
              </w:rPr>
            </w:pP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4</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189.</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10-20008</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T.K. 90/90 POLU ST. R-550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190.</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10-20009</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TK.K. 90/90/165 POL. Z 900X1650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3</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191.</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10-02721</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TANJA 100 PG</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14</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192.</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10-0272</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TANJA 100X100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4</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193.</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11-1091</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TANJA 170X80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15</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194.</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10-0218</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 xml:space="preserve">TARA 70X90 </w:t>
            </w:r>
            <w:proofErr w:type="spellStart"/>
            <w:r w:rsidRPr="00F54221">
              <w:rPr>
                <w:rFonts w:cs="Times New Roman" w:eastAsia="Times New Roman"/>
                <w:lang w:eastAsia="hr-HR" w:val="de-AT"/>
              </w:rPr>
              <w:t>bijela</w:t>
            </w:r>
            <w:proofErr w:type="spellEnd"/>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3</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195.</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10-0216</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TARA 80X80X7</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196.</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10-0222</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TARA 90X75</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197.</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10-0223</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TARA 90X90X7 BEZ OBL</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31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198.</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10-0231</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TARA 90X90X7 SIVA</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199.</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11-1059</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TEA 170X75 B</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200.</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12-0419</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TINA D 150X100 B</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201.</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12-0420</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TINA D 150/100 B S OBLOGOM</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202.</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12-0461</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TINA D 157X103</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bl>
    <w:p w:rsidRDefault="00F54221" w:rsidP="00F54221" w:rsidR="00F54221" w:rsidRPr="00F54221">
      <w:pPr>
        <w:spacing w:after="0"/>
        <w:ind w:right="-120"/>
        <w:jc w:val="both"/>
        <w:rPr>
          <w:rFonts w:cs="Times New Roman" w:eastAsia="Times New Roman"/>
          <w:b/>
          <w:lang w:eastAsia="hr-HR" w:val="de-AT"/>
        </w:rPr>
      </w:pPr>
    </w:p>
    <w:p w:rsidRDefault="00F54221" w:rsidP="00F54221" w:rsidR="00F54221" w:rsidRPr="00F54221">
      <w:pPr>
        <w:spacing w:after="0"/>
        <w:ind w:right="-120"/>
        <w:jc w:val="both"/>
        <w:rPr>
          <w:rFonts w:cs="Times New Roman" w:eastAsia="Times New Roman"/>
          <w:b/>
          <w:lang w:eastAsia="hr-HR" w:val="de-AT"/>
        </w:rPr>
      </w:pPr>
    </w:p>
    <w:p w:rsidRDefault="00F54221" w:rsidP="00F54221" w:rsidR="00F54221">
      <w:pPr>
        <w:spacing w:after="0"/>
        <w:ind w:right="-120"/>
        <w:jc w:val="both"/>
        <w:rPr>
          <w:rFonts w:cs="Times New Roman" w:eastAsia="Times New Roman"/>
          <w:b/>
          <w:lang w:eastAsia="hr-HR" w:val="de-AT"/>
        </w:rPr>
      </w:pPr>
    </w:p>
    <w:p w:rsidRDefault="00F54221" w:rsidP="00F54221" w:rsidR="00F54221">
      <w:pPr>
        <w:spacing w:after="0"/>
        <w:ind w:right="-120"/>
        <w:jc w:val="both"/>
        <w:rPr>
          <w:rFonts w:cs="Times New Roman" w:eastAsia="Times New Roman"/>
          <w:b/>
          <w:lang w:eastAsia="hr-HR" w:val="de-AT"/>
        </w:rPr>
      </w:pPr>
    </w:p>
    <w:p w:rsidRDefault="00F54221" w:rsidP="00F54221" w:rsidR="00F54221" w:rsidRPr="00F54221">
      <w:pPr>
        <w:spacing w:after="0"/>
        <w:ind w:right="-120"/>
        <w:jc w:val="both"/>
        <w:rPr>
          <w:rFonts w:cs="Times New Roman" w:eastAsia="Times New Roman"/>
          <w:b/>
          <w:lang w:eastAsia="hr-HR" w:val="de-AT"/>
        </w:rPr>
      </w:pPr>
    </w:p>
    <w:p w:rsidRDefault="00F54221" w:rsidP="00F54221" w:rsidR="00F54221" w:rsidRPr="00F54221">
      <w:pPr>
        <w:spacing w:after="0"/>
        <w:jc w:val="both"/>
        <w:rPr>
          <w:rFonts w:cs="Times New Roman" w:eastAsia="Times New Roman"/>
          <w:lang w:eastAsia="hr-HR"/>
        </w:rPr>
      </w:pPr>
      <w:r w:rsidRPr="00F54221">
        <w:rPr>
          <w:rFonts w:cs="Times New Roman" w:eastAsia="Times New Roman"/>
          <w:lang w:eastAsia="hr-HR"/>
        </w:rPr>
        <w:t xml:space="preserve">                                                            </w:t>
      </w:r>
      <w:r w:rsidRPr="00F54221">
        <w:rPr>
          <w:rFonts w:cs="Times New Roman" w:eastAsia="Times New Roman"/>
          <w:b/>
          <w:lang w:eastAsia="hr-HR"/>
        </w:rPr>
        <w:t>- 13 -</w:t>
      </w:r>
      <w:r w:rsidRPr="00F54221">
        <w:rPr>
          <w:rFonts w:cs="Times New Roman" w:eastAsia="Times New Roman"/>
          <w:lang w:eastAsia="hr-HR"/>
        </w:rPr>
        <w:t xml:space="preserve">                                 </w:t>
      </w:r>
      <w:r w:rsidRPr="00F54221">
        <w:rPr>
          <w:rFonts w:cs="Times New Roman" w:eastAsia="Times New Roman"/>
          <w:b/>
          <w:lang w:eastAsia="hr-HR" w:val="fr-FR"/>
        </w:rPr>
        <w:t>Broj</w:t>
      </w:r>
      <w:r w:rsidRPr="00F54221">
        <w:rPr>
          <w:rFonts w:cs="Times New Roman" w:eastAsia="Times New Roman"/>
          <w:b/>
          <w:lang w:eastAsia="hr-HR"/>
        </w:rPr>
        <w:t xml:space="preserve">: 14. </w:t>
      </w:r>
      <w:r w:rsidRPr="00F54221">
        <w:rPr>
          <w:rFonts w:cs="Times New Roman" w:eastAsia="Times New Roman"/>
          <w:b/>
          <w:lang w:eastAsia="hr-HR" w:val="fr-FR"/>
        </w:rPr>
        <w:t>St</w:t>
      </w:r>
      <w:r w:rsidRPr="00F54221">
        <w:rPr>
          <w:rFonts w:cs="Times New Roman" w:eastAsia="Times New Roman"/>
          <w:b/>
          <w:lang w:eastAsia="hr-HR"/>
        </w:rPr>
        <w:t>-230/2012.</w:t>
      </w:r>
    </w:p>
    <w:p w:rsidRDefault="00F54221" w:rsidP="00F54221" w:rsidR="00F54221" w:rsidRPr="00F54221">
      <w:pPr>
        <w:spacing w:after="0"/>
        <w:ind w:right="-120"/>
        <w:jc w:val="both"/>
        <w:rPr>
          <w:rFonts w:cs="Times New Roman" w:eastAsia="Times New Roman"/>
          <w:b/>
          <w:sz w:val="28"/>
          <w:szCs w:val="28"/>
          <w:lang w:eastAsia="hr-HR" w:val="de-AT"/>
        </w:rPr>
      </w:pPr>
    </w:p>
    <w:p w:rsidRDefault="00F54221" w:rsidP="00F54221" w:rsidR="00F54221" w:rsidRPr="00F54221">
      <w:pPr>
        <w:spacing w:after="0"/>
        <w:ind w:right="-120"/>
        <w:jc w:val="both"/>
        <w:rPr>
          <w:rFonts w:cs="Times New Roman" w:eastAsia="Times New Roman"/>
          <w:b/>
          <w:lang w:eastAsia="hr-HR" w:val="de-AT"/>
        </w:rPr>
      </w:pPr>
    </w:p>
    <w:p w:rsidRDefault="00F54221" w:rsidP="00F54221" w:rsidR="00F54221" w:rsidRPr="00F54221">
      <w:pPr>
        <w:spacing w:after="0"/>
        <w:ind w:right="-120"/>
        <w:jc w:val="both"/>
        <w:rPr>
          <w:rFonts w:cs="Times New Roman" w:eastAsia="Times New Roman"/>
          <w:b/>
          <w:lang w:eastAsia="hr-HR" w:val="de-AT"/>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828"/>
        <w:gridCol w:w="1440"/>
        <w:gridCol w:w="3480"/>
        <w:gridCol w:w="960"/>
        <w:gridCol w:w="1320"/>
      </w:tblGrid>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203.</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12-0427</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TINA D 175X110 B</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7</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204.</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12-0415</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TINA L 150X100 B</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205.</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12-0416</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TINA L 150X100 B S OBLOGOM</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206.</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12-0460</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TINA L 157X103</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207.</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12-0423</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TINA L 175X110 B</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6</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208.</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1761-01</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UGLJAN 150X150 BIJELA</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209.</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10-10512</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ULOŽAK DALIA K 120X120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4</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210.</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10-10504</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ULOŽAK DALIA P2 100X100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211.</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10-10510</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ULOŽAK DALIA P2 90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15</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212.</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10-10501</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ULOŽAK DALIA R 120X80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213.</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10-10505</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ULOŽAK DALIA R 140X90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214.</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10-10500</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ULOŽAK DALIA R 75X90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215.</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11-11262</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VANA 190X100 S VAZA OBLOGOM.</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216.</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11-1112</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VERA 170X75</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6</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217.</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11-1107</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VERA 180X80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7</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218.</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12-0473</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VIKI 130X130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10</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219.</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12-0471</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VIKI 140X140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3</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220.</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12-0443</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VIKTORIJA 145X145</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bl>
    <w:p w:rsidRDefault="00F54221" w:rsidP="00F54221" w:rsidR="00F54221" w:rsidRPr="00F54221">
      <w:pPr>
        <w:spacing w:after="0"/>
        <w:ind w:right="-120"/>
        <w:jc w:val="both"/>
        <w:rPr>
          <w:rFonts w:cs="Times New Roman" w:eastAsia="Times New Roman"/>
          <w:b/>
          <w:lang w:eastAsia="hr-HR" w:val="de-AT"/>
        </w:rPr>
      </w:pPr>
    </w:p>
    <w:p w:rsidRDefault="00F54221" w:rsidP="00F54221" w:rsidR="00F54221" w:rsidRPr="00F54221">
      <w:pPr>
        <w:spacing w:after="0"/>
        <w:ind w:right="-120"/>
        <w:jc w:val="both"/>
        <w:rPr>
          <w:rFonts w:cs="Times New Roman" w:eastAsia="Times New Roman"/>
          <w:b/>
          <w:lang w:eastAsia="hr-HR" w:val="de-AT"/>
        </w:rPr>
      </w:pPr>
    </w:p>
    <w:p w:rsidRDefault="00F54221" w:rsidP="00F54221" w:rsidR="00F54221" w:rsidRPr="00F54221">
      <w:pPr>
        <w:spacing w:after="0"/>
        <w:ind w:right="-120"/>
        <w:jc w:val="both"/>
        <w:rPr>
          <w:rFonts w:cs="Times New Roman" w:eastAsia="Times New Roman"/>
          <w:b/>
          <w:lang w:eastAsia="hr-HR" w:val="de-AT"/>
        </w:rPr>
      </w:pPr>
    </w:p>
    <w:p w:rsidRDefault="00F54221" w:rsidP="00F54221" w:rsidR="00F54221">
      <w:pPr>
        <w:spacing w:after="0"/>
        <w:ind w:right="-120"/>
        <w:jc w:val="both"/>
        <w:rPr>
          <w:rFonts w:cs="Times New Roman" w:eastAsia="Times New Roman"/>
          <w:b/>
          <w:lang w:eastAsia="hr-HR" w:val="de-AT"/>
        </w:rPr>
      </w:pPr>
    </w:p>
    <w:p w:rsidRDefault="00F54221" w:rsidP="00F54221" w:rsidR="00F54221">
      <w:pPr>
        <w:spacing w:after="0"/>
        <w:ind w:right="-120"/>
        <w:jc w:val="both"/>
        <w:rPr>
          <w:rFonts w:cs="Times New Roman" w:eastAsia="Times New Roman"/>
          <w:b/>
          <w:lang w:eastAsia="hr-HR" w:val="de-AT"/>
        </w:rPr>
      </w:pPr>
    </w:p>
    <w:p w:rsidRDefault="00F54221" w:rsidP="00F54221" w:rsidR="00F54221" w:rsidRPr="00F54221">
      <w:pPr>
        <w:spacing w:after="0"/>
        <w:ind w:right="-120"/>
        <w:jc w:val="both"/>
        <w:rPr>
          <w:rFonts w:cs="Times New Roman" w:eastAsia="Times New Roman"/>
          <w:b/>
          <w:lang w:eastAsia="hr-HR" w:val="de-AT"/>
        </w:rPr>
      </w:pPr>
    </w:p>
    <w:p w:rsidRDefault="00F54221" w:rsidP="00F54221" w:rsidR="00F54221" w:rsidRPr="00F54221">
      <w:pPr>
        <w:spacing w:after="0"/>
        <w:jc w:val="both"/>
        <w:rPr>
          <w:rFonts w:cs="Times New Roman" w:eastAsia="Times New Roman"/>
          <w:lang w:eastAsia="hr-HR"/>
        </w:rPr>
      </w:pPr>
      <w:r w:rsidRPr="00F54221">
        <w:rPr>
          <w:rFonts w:cs="Times New Roman" w:eastAsia="Times New Roman"/>
          <w:lang w:eastAsia="hr-HR"/>
        </w:rPr>
        <w:t xml:space="preserve">                                                            </w:t>
      </w:r>
      <w:r w:rsidRPr="00F54221">
        <w:rPr>
          <w:rFonts w:cs="Times New Roman" w:eastAsia="Times New Roman"/>
          <w:b/>
          <w:lang w:eastAsia="hr-HR"/>
        </w:rPr>
        <w:t>- 14 -</w:t>
      </w:r>
      <w:r w:rsidRPr="00F54221">
        <w:rPr>
          <w:rFonts w:cs="Times New Roman" w:eastAsia="Times New Roman"/>
          <w:lang w:eastAsia="hr-HR"/>
        </w:rPr>
        <w:t xml:space="preserve">                                 </w:t>
      </w:r>
      <w:r w:rsidRPr="00F54221">
        <w:rPr>
          <w:rFonts w:cs="Times New Roman" w:eastAsia="Times New Roman"/>
          <w:b/>
          <w:lang w:eastAsia="hr-HR" w:val="fr-FR"/>
        </w:rPr>
        <w:t>Broj</w:t>
      </w:r>
      <w:r w:rsidRPr="00F54221">
        <w:rPr>
          <w:rFonts w:cs="Times New Roman" w:eastAsia="Times New Roman"/>
          <w:b/>
          <w:lang w:eastAsia="hr-HR"/>
        </w:rPr>
        <w:t xml:space="preserve">: 14. </w:t>
      </w:r>
      <w:r w:rsidRPr="00F54221">
        <w:rPr>
          <w:rFonts w:cs="Times New Roman" w:eastAsia="Times New Roman"/>
          <w:b/>
          <w:lang w:eastAsia="hr-HR" w:val="fr-FR"/>
        </w:rPr>
        <w:t>St</w:t>
      </w:r>
      <w:r w:rsidRPr="00F54221">
        <w:rPr>
          <w:rFonts w:cs="Times New Roman" w:eastAsia="Times New Roman"/>
          <w:b/>
          <w:lang w:eastAsia="hr-HR"/>
        </w:rPr>
        <w:t>-230/2012.</w:t>
      </w:r>
    </w:p>
    <w:p w:rsidRDefault="00F54221" w:rsidP="00F54221" w:rsidR="00F54221" w:rsidRPr="00F54221">
      <w:pPr>
        <w:spacing w:after="0"/>
        <w:ind w:right="-120"/>
        <w:jc w:val="both"/>
        <w:rPr>
          <w:rFonts w:cs="Times New Roman" w:eastAsia="Times New Roman"/>
          <w:b/>
          <w:sz w:val="28"/>
          <w:szCs w:val="28"/>
          <w:lang w:eastAsia="hr-HR" w:val="de-AT"/>
        </w:rPr>
      </w:pPr>
    </w:p>
    <w:p w:rsidRDefault="00F54221" w:rsidP="00F54221" w:rsidR="00F54221" w:rsidRPr="00F54221">
      <w:pPr>
        <w:spacing w:after="0"/>
        <w:ind w:right="-120"/>
        <w:jc w:val="both"/>
        <w:rPr>
          <w:rFonts w:cs="Times New Roman" w:eastAsia="Times New Roman"/>
          <w:b/>
          <w:lang w:eastAsia="hr-HR" w:val="de-AT"/>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828"/>
        <w:gridCol w:w="1440"/>
        <w:gridCol w:w="3480"/>
        <w:gridCol w:w="960"/>
        <w:gridCol w:w="1320"/>
      </w:tblGrid>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221.</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12-0447</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VITA 150X150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4</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222.</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11-1032</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ZARA 170X75 BJ</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18</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223.</w:t>
            </w:r>
          </w:p>
        </w:tc>
        <w:tc>
          <w:tcPr>
            <w:tcW w:type="dxa" w:w="144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11-1070</w:t>
            </w:r>
          </w:p>
        </w:tc>
        <w:tc>
          <w:tcPr>
            <w:tcW w:type="dxa" w:w="34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ZARA 180X80 BIJELA</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21</w:t>
            </w: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6708"/>
            <w:gridSpan w:val="4"/>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 xml:space="preserve">SVE UKUPNO: </w:t>
            </w:r>
          </w:p>
          <w:p w:rsidRDefault="00F54221" w:rsidP="00F54221" w:rsidR="00F54221" w:rsidRPr="00F54221">
            <w:pPr>
              <w:spacing w:after="0"/>
              <w:ind w:right="-120"/>
              <w:jc w:val="center"/>
              <w:rPr>
                <w:rFonts w:cs="Times New Roman" w:eastAsia="Times New Roman"/>
                <w:lang w:eastAsia="hr-HR" w:val="de-AT"/>
              </w:rPr>
            </w:pPr>
          </w:p>
        </w:tc>
        <w:tc>
          <w:tcPr>
            <w:tcW w:type="dxa" w:w="132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b/>
                <w:lang w:eastAsia="hr-HR" w:val="de-AT"/>
              </w:rPr>
            </w:pPr>
          </w:p>
          <w:p w:rsidRDefault="00F54221" w:rsidP="00F54221" w:rsidR="00F54221" w:rsidRPr="00F54221">
            <w:pPr>
              <w:spacing w:after="0"/>
              <w:ind w:right="-120"/>
              <w:jc w:val="center"/>
              <w:rPr>
                <w:rFonts w:cs="Times New Roman" w:eastAsia="Times New Roman"/>
                <w:b/>
                <w:lang w:eastAsia="hr-HR" w:val="de-AT"/>
              </w:rPr>
            </w:pPr>
          </w:p>
        </w:tc>
      </w:tr>
    </w:tbl>
    <w:p w:rsidRDefault="00F54221" w:rsidP="00F54221" w:rsidR="00F54221" w:rsidRPr="00F54221">
      <w:pPr>
        <w:spacing w:after="0"/>
        <w:rPr>
          <w:rFonts w:cs="Times New Roman" w:eastAsia="Times New Roman"/>
          <w:lang w:eastAsia="hr-HR"/>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KABINE IZVAN SPISKA – ISPRAVNE</w:t>
      </w:r>
    </w:p>
    <w:p w:rsidRDefault="00F54221" w:rsidP="00F54221" w:rsidR="00F54221" w:rsidRPr="00F54221">
      <w:pPr>
        <w:spacing w:after="0"/>
        <w:ind w:right="-120"/>
        <w:jc w:val="center"/>
        <w:rPr>
          <w:rFonts w:cs="Times New Roman" w:eastAsia="Times New Roman"/>
          <w:b/>
          <w:lang w:eastAsia="hr-HR" w:val="de-AT"/>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828"/>
        <w:gridCol w:w="4080"/>
        <w:gridCol w:w="960"/>
        <w:gridCol w:w="2400"/>
      </w:tblGrid>
      <w:tr w:rsidTr="00F54221" w:rsidR="00F54221" w:rsidRPr="00F54221">
        <w:tc>
          <w:tcPr>
            <w:tcW w:type="dxa" w:w="828"/>
            <w:tcBorders>
              <w:top w:space="0" w:sz="4" w:color="auto" w:val="single"/>
              <w:left w:space="0" w:sz="4" w:color="auto" w:val="single"/>
              <w:bottom w:space="0" w:sz="4" w:color="auto" w:val="single"/>
              <w:right w:space="0" w:sz="4" w:color="auto" w:val="single"/>
            </w:tcBorders>
            <w:hideMark/>
          </w:tcPr>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Red.</w:t>
            </w:r>
          </w:p>
          <w:p w:rsidRDefault="00F54221" w:rsidP="00F54221" w:rsidR="00F54221" w:rsidRPr="00F54221">
            <w:pPr>
              <w:spacing w:after="0"/>
              <w:ind w:right="-120"/>
              <w:jc w:val="center"/>
              <w:rPr>
                <w:rFonts w:cs="Times New Roman" w:eastAsia="Times New Roman"/>
                <w:b/>
                <w:lang w:eastAsia="hr-HR" w:val="de-AT"/>
              </w:rPr>
            </w:pPr>
            <w:proofErr w:type="spellStart"/>
            <w:r w:rsidRPr="00F54221">
              <w:rPr>
                <w:rFonts w:cs="Times New Roman" w:eastAsia="Times New Roman"/>
                <w:lang w:eastAsia="hr-HR" w:val="de-AT"/>
              </w:rPr>
              <w:t>broj</w:t>
            </w:r>
            <w:proofErr w:type="spellEnd"/>
          </w:p>
        </w:tc>
        <w:tc>
          <w:tcPr>
            <w:tcW w:type="dxa" w:w="40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b/>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NAZIV</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b/>
                <w:lang w:eastAsia="hr-HR" w:val="de-AT"/>
              </w:rPr>
            </w:pPr>
          </w:p>
          <w:p w:rsidRDefault="00F54221" w:rsidP="00F54221" w:rsidR="00F54221" w:rsidRPr="00F54221">
            <w:pPr>
              <w:spacing w:after="0"/>
              <w:ind w:right="-120"/>
              <w:jc w:val="center"/>
              <w:rPr>
                <w:rFonts w:cs="Times New Roman" w:eastAsia="Times New Roman"/>
                <w:b/>
                <w:lang w:eastAsia="hr-HR" w:val="de-AT"/>
              </w:rPr>
            </w:pPr>
            <w:proofErr w:type="spellStart"/>
            <w:r w:rsidRPr="00F54221">
              <w:rPr>
                <w:rFonts w:cs="Times New Roman" w:eastAsia="Times New Roman"/>
                <w:lang w:eastAsia="hr-HR" w:val="de-AT"/>
              </w:rPr>
              <w:t>Kom</w:t>
            </w:r>
            <w:proofErr w:type="spellEnd"/>
            <w:r w:rsidRPr="00F54221">
              <w:rPr>
                <w:rFonts w:cs="Times New Roman" w:eastAsia="Times New Roman"/>
                <w:b/>
                <w:lang w:eastAsia="hr-HR" w:val="de-AT"/>
              </w:rPr>
              <w:t>.</w:t>
            </w:r>
          </w:p>
        </w:tc>
        <w:tc>
          <w:tcPr>
            <w:tcW w:type="dxa" w:w="240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b/>
                <w:lang w:eastAsia="hr-HR" w:val="de-AT"/>
              </w:rPr>
            </w:pPr>
          </w:p>
          <w:p w:rsidRDefault="00F54221" w:rsidP="00F54221" w:rsidR="00F54221" w:rsidRPr="00F54221">
            <w:pPr>
              <w:spacing w:after="0"/>
              <w:ind w:right="-120"/>
              <w:jc w:val="center"/>
              <w:rPr>
                <w:rFonts w:cs="Times New Roman" w:eastAsia="Times New Roman"/>
                <w:lang w:eastAsia="hr-HR" w:val="de-AT"/>
              </w:rPr>
            </w:pPr>
            <w:proofErr w:type="spellStart"/>
            <w:r w:rsidRPr="00F54221">
              <w:rPr>
                <w:rFonts w:cs="Times New Roman" w:eastAsia="Times New Roman"/>
                <w:lang w:eastAsia="hr-HR" w:val="de-AT"/>
              </w:rPr>
              <w:t>Vrijednost</w:t>
            </w:r>
            <w:proofErr w:type="spellEnd"/>
            <w:r w:rsidRPr="00F54221">
              <w:rPr>
                <w:rFonts w:cs="Times New Roman" w:eastAsia="Times New Roman"/>
                <w:lang w:eastAsia="hr-HR" w:val="de-AT"/>
              </w:rPr>
              <w:t xml:space="preserve"> (</w:t>
            </w:r>
            <w:proofErr w:type="spellStart"/>
            <w:r w:rsidRPr="00F54221">
              <w:rPr>
                <w:rFonts w:cs="Times New Roman" w:eastAsia="Times New Roman"/>
                <w:lang w:eastAsia="hr-HR" w:val="de-AT"/>
              </w:rPr>
              <w:t>kuna</w:t>
            </w:r>
            <w:proofErr w:type="spellEnd"/>
            <w:r w:rsidRPr="00F54221">
              <w:rPr>
                <w:rFonts w:cs="Times New Roman" w:eastAsia="Times New Roman"/>
                <w:lang w:eastAsia="hr-HR" w:val="de-AT"/>
              </w:rPr>
              <w:t>)</w:t>
            </w: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w:t>
            </w:r>
          </w:p>
        </w:tc>
        <w:tc>
          <w:tcPr>
            <w:tcW w:type="dxa" w:w="40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PARAVAN STAKLO 1600X1836</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w:t>
            </w:r>
          </w:p>
        </w:tc>
        <w:tc>
          <w:tcPr>
            <w:tcW w:type="dxa" w:w="240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w:t>
            </w:r>
          </w:p>
        </w:tc>
        <w:tc>
          <w:tcPr>
            <w:tcW w:type="dxa" w:w="40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TUŠ KABINA 90X90X1836 POLUKRUG. PLEXI</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w:t>
            </w:r>
          </w:p>
        </w:tc>
        <w:tc>
          <w:tcPr>
            <w:tcW w:type="dxa" w:w="240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3.</w:t>
            </w:r>
          </w:p>
        </w:tc>
        <w:tc>
          <w:tcPr>
            <w:tcW w:type="dxa" w:w="40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VRATA STAKLO 900X1850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w:t>
            </w:r>
          </w:p>
        </w:tc>
        <w:tc>
          <w:tcPr>
            <w:tcW w:type="dxa" w:w="240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4.</w:t>
            </w:r>
          </w:p>
        </w:tc>
        <w:tc>
          <w:tcPr>
            <w:tcW w:type="dxa" w:w="40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VRATA PLEXI 800X1400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w:t>
            </w:r>
          </w:p>
        </w:tc>
        <w:tc>
          <w:tcPr>
            <w:tcW w:type="dxa" w:w="240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5.</w:t>
            </w:r>
          </w:p>
        </w:tc>
        <w:tc>
          <w:tcPr>
            <w:tcW w:type="dxa" w:w="40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VRATA STAKLO 1200X1836</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3</w:t>
            </w:r>
          </w:p>
        </w:tc>
        <w:tc>
          <w:tcPr>
            <w:tcW w:type="dxa" w:w="240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6.</w:t>
            </w:r>
          </w:p>
        </w:tc>
        <w:tc>
          <w:tcPr>
            <w:tcW w:type="dxa" w:w="40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PARAVAN ZA KUTNU KADU TINA 1750X1350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4</w:t>
            </w:r>
          </w:p>
        </w:tc>
        <w:tc>
          <w:tcPr>
            <w:tcW w:type="dxa" w:w="240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7.</w:t>
            </w:r>
          </w:p>
        </w:tc>
        <w:tc>
          <w:tcPr>
            <w:tcW w:type="dxa" w:w="40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TUŠ KABINA POLUKRUG STAKLO PROZ. 850X1850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2</w:t>
            </w:r>
          </w:p>
        </w:tc>
        <w:tc>
          <w:tcPr>
            <w:tcW w:type="dxa" w:w="240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828"/>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8.</w:t>
            </w:r>
          </w:p>
        </w:tc>
        <w:tc>
          <w:tcPr>
            <w:tcW w:type="dxa" w:w="408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PARAVAN STAKLO 1700X1400</w:t>
            </w:r>
          </w:p>
        </w:tc>
        <w:tc>
          <w:tcPr>
            <w:tcW w:type="dxa" w:w="96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1</w:t>
            </w:r>
          </w:p>
        </w:tc>
        <w:tc>
          <w:tcPr>
            <w:tcW w:type="dxa" w:w="240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lang w:eastAsia="hr-HR" w:val="de-AT"/>
              </w:rPr>
            </w:pPr>
          </w:p>
        </w:tc>
      </w:tr>
      <w:tr w:rsidTr="00F54221" w:rsidR="00F54221" w:rsidRPr="00F54221">
        <w:tc>
          <w:tcPr>
            <w:tcW w:type="dxa" w:w="5868"/>
            <w:gridSpan w:val="3"/>
            <w:tcBorders>
              <w:top w:space="0" w:sz="4" w:color="auto" w:val="single"/>
              <w:left w:space="0" w:sz="4" w:color="auto" w:val="single"/>
              <w:bottom w:space="0" w:sz="4" w:color="auto" w:val="single"/>
              <w:right w:space="0" w:sz="4" w:color="auto" w:val="single"/>
            </w:tcBorders>
            <w:hideMark/>
          </w:tcPr>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 xml:space="preserve">SVEUKUPNE POČETNE DRAŽBENE </w:t>
            </w: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 xml:space="preserve">VRIJEDNOSTI U KUNAMA: </w:t>
            </w:r>
          </w:p>
        </w:tc>
        <w:tc>
          <w:tcPr>
            <w:tcW w:type="dxa" w:w="2400"/>
            <w:tcBorders>
              <w:top w:space="0" w:sz="4" w:color="auto" w:val="single"/>
              <w:left w:space="0" w:sz="4" w:color="auto" w:val="single"/>
              <w:bottom w:space="0" w:sz="4" w:color="auto" w:val="single"/>
              <w:right w:space="0" w:sz="4" w:color="auto" w:val="single"/>
            </w:tcBorders>
          </w:tcPr>
          <w:p w:rsidRDefault="00F54221" w:rsidP="00F54221" w:rsidR="00F54221" w:rsidRPr="00F54221">
            <w:pPr>
              <w:spacing w:after="0"/>
              <w:ind w:right="-120"/>
              <w:jc w:val="center"/>
              <w:rPr>
                <w:rFonts w:cs="Times New Roman" w:eastAsia="Times New Roman"/>
                <w:b/>
                <w:lang w:eastAsia="hr-HR" w:val="de-AT"/>
              </w:rPr>
            </w:pPr>
          </w:p>
          <w:p w:rsidRDefault="00F54221" w:rsidP="00F54221" w:rsidR="00F54221" w:rsidRPr="00F54221">
            <w:pPr>
              <w:spacing w:after="0"/>
              <w:ind w:right="-120"/>
              <w:jc w:val="center"/>
              <w:rPr>
                <w:rFonts w:cs="Times New Roman" w:eastAsia="Times New Roman"/>
                <w:lang w:eastAsia="hr-HR" w:val="de-AT"/>
              </w:rPr>
            </w:pPr>
            <w:r w:rsidRPr="00F54221">
              <w:rPr>
                <w:rFonts w:cs="Times New Roman" w:eastAsia="Times New Roman"/>
                <w:lang w:eastAsia="hr-HR" w:val="de-AT"/>
              </w:rPr>
              <w:t xml:space="preserve">166.000,00 </w:t>
            </w:r>
            <w:proofErr w:type="spellStart"/>
            <w:r w:rsidRPr="00F54221">
              <w:rPr>
                <w:rFonts w:cs="Times New Roman" w:eastAsia="Times New Roman"/>
                <w:lang w:eastAsia="hr-HR" w:val="de-AT"/>
              </w:rPr>
              <w:t>kuna</w:t>
            </w:r>
            <w:proofErr w:type="spellEnd"/>
            <w:r w:rsidRPr="00F54221">
              <w:rPr>
                <w:rFonts w:cs="Times New Roman" w:eastAsia="Times New Roman"/>
                <w:lang w:eastAsia="hr-HR" w:val="de-AT"/>
              </w:rPr>
              <w:t>.</w:t>
            </w:r>
          </w:p>
        </w:tc>
      </w:tr>
    </w:tbl>
    <w:p w:rsidRDefault="00F54221" w:rsidP="00F54221" w:rsidR="00F54221" w:rsidRPr="00F54221">
      <w:pPr>
        <w:spacing w:after="0"/>
        <w:rPr>
          <w:rFonts w:cs="Times New Roman" w:eastAsia="Times New Roman"/>
          <w:lang w:eastAsia="hr-HR"/>
        </w:rPr>
      </w:pPr>
    </w:p>
    <w:p w:rsidRDefault="00F54221" w:rsidP="00F54221" w:rsidR="00F54221" w:rsidRPr="00F54221">
      <w:pPr>
        <w:spacing w:after="120"/>
        <w:jc w:val="both"/>
        <w:rPr>
          <w:rFonts w:cs="Times New Roman" w:eastAsia="Calibri" w:hAnsi="Calibri" w:ascii="Calibri"/>
          <w:lang w:val="en-US"/>
        </w:rPr>
      </w:pPr>
      <w:proofErr w:type="spellStart"/>
      <w:proofErr w:type="gramStart"/>
      <w:r w:rsidRPr="00F54221">
        <w:rPr>
          <w:rFonts w:cs="Times New Roman" w:eastAsia="Calibri" w:hAnsi="Calibri" w:ascii="Calibri"/>
          <w:lang w:val="en-US"/>
        </w:rPr>
        <w:t>sve</w:t>
      </w:r>
      <w:proofErr w:type="spellEnd"/>
      <w:proofErr w:type="gram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stvarno</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i</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zemljišnoknjižno</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vlasništvo</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uvodno</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navedenoga</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stečajnog</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Dužnika</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što</w:t>
      </w:r>
      <w:proofErr w:type="spellEnd"/>
      <w:r w:rsidRPr="00F54221">
        <w:rPr>
          <w:rFonts w:cs="Times New Roman" w:eastAsia="Calibri" w:hAnsi="Calibri" w:ascii="Calibri"/>
          <w:lang w:val="en-US"/>
        </w:rPr>
        <w:t xml:space="preserve"> je </w:t>
      </w:r>
      <w:proofErr w:type="spellStart"/>
      <w:r w:rsidRPr="00F54221">
        <w:rPr>
          <w:rFonts w:cs="Times New Roman" w:eastAsia="Calibri" w:hAnsi="Calibri" w:ascii="Calibri"/>
          <w:lang w:val="en-US"/>
        </w:rPr>
        <w:t>isti</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kao</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Kupac</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i</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kupio</w:t>
      </w:r>
      <w:proofErr w:type="spellEnd"/>
      <w:r w:rsidRPr="00F54221">
        <w:rPr>
          <w:rFonts w:cs="Times New Roman" w:eastAsia="Calibri" w:hAnsi="Calibri" w:ascii="Calibri"/>
          <w:lang w:val="en-US"/>
        </w:rPr>
        <w:t xml:space="preserve"> od </w:t>
      </w:r>
      <w:proofErr w:type="spellStart"/>
      <w:r w:rsidRPr="00F54221">
        <w:rPr>
          <w:rFonts w:cs="Times New Roman" w:eastAsia="Calibri" w:hAnsi="Calibri" w:ascii="Calibri"/>
          <w:lang w:val="en-US"/>
        </w:rPr>
        <w:t>stečajnog</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Dužnika</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za</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cijenu</w:t>
      </w:r>
      <w:proofErr w:type="spellEnd"/>
      <w:r w:rsidRPr="00F54221">
        <w:rPr>
          <w:rFonts w:cs="Times New Roman" w:eastAsia="Calibri" w:hAnsi="Calibri" w:ascii="Calibri"/>
          <w:lang w:val="en-US"/>
        </w:rPr>
        <w:t xml:space="preserve"> od: 220.000,00 </w:t>
      </w:r>
      <w:proofErr w:type="spellStart"/>
      <w:r w:rsidRPr="00F54221">
        <w:rPr>
          <w:rFonts w:cs="Times New Roman" w:eastAsia="Calibri" w:hAnsi="Calibri" w:ascii="Calibri"/>
          <w:lang w:val="en-US"/>
        </w:rPr>
        <w:t>kuna</w:t>
      </w:r>
      <w:proofErr w:type="spellEnd"/>
      <w:r w:rsidRPr="00F54221">
        <w:rPr>
          <w:rFonts w:cs="Times New Roman" w:eastAsia="Calibri" w:hAnsi="Calibri" w:ascii="Calibri"/>
          <w:lang w:val="en-US"/>
        </w:rPr>
        <w:t>, (</w:t>
      </w:r>
      <w:proofErr w:type="spellStart"/>
      <w:r w:rsidRPr="00F54221">
        <w:rPr>
          <w:rFonts w:cs="Times New Roman" w:eastAsia="Calibri" w:hAnsi="Calibri" w:ascii="Calibri"/>
          <w:lang w:val="en-US"/>
        </w:rPr>
        <w:t>slovima</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dvjestodvadesettisućakuna</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javnim</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nadmetanjem</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koje</w:t>
      </w:r>
      <w:proofErr w:type="spellEnd"/>
      <w:r w:rsidRPr="00F54221">
        <w:rPr>
          <w:rFonts w:cs="Times New Roman" w:eastAsia="Calibri" w:hAnsi="Calibri" w:ascii="Calibri"/>
          <w:lang w:val="en-US"/>
        </w:rPr>
        <w:t xml:space="preserve"> je </w:t>
      </w:r>
      <w:proofErr w:type="spellStart"/>
      <w:r w:rsidRPr="00F54221">
        <w:rPr>
          <w:rFonts w:cs="Times New Roman" w:eastAsia="Calibri" w:hAnsi="Calibri" w:ascii="Calibri"/>
          <w:lang w:val="en-US"/>
        </w:rPr>
        <w:t>održano</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na</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ročištu</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kod</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Trgovačkog</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suda</w:t>
      </w:r>
      <w:proofErr w:type="spellEnd"/>
      <w:r w:rsidRPr="00F54221">
        <w:rPr>
          <w:rFonts w:cs="Times New Roman" w:eastAsia="Calibri" w:hAnsi="Calibri" w:ascii="Calibri"/>
          <w:lang w:val="en-US"/>
        </w:rPr>
        <w:t xml:space="preserve"> u </w:t>
      </w:r>
      <w:proofErr w:type="spellStart"/>
      <w:r w:rsidRPr="00F54221">
        <w:rPr>
          <w:rFonts w:cs="Times New Roman" w:eastAsia="Calibri" w:hAnsi="Calibri" w:ascii="Calibri"/>
          <w:lang w:val="en-US"/>
        </w:rPr>
        <w:t>Splitu</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dana</w:t>
      </w:r>
      <w:proofErr w:type="spellEnd"/>
      <w:r w:rsidRPr="00F54221">
        <w:rPr>
          <w:rFonts w:cs="Times New Roman" w:eastAsia="Calibri" w:hAnsi="Calibri" w:ascii="Calibri"/>
          <w:lang w:val="en-US"/>
        </w:rPr>
        <w:t xml:space="preserve"> 31. </w:t>
      </w:r>
      <w:proofErr w:type="spellStart"/>
      <w:proofErr w:type="gramStart"/>
      <w:r w:rsidRPr="00F54221">
        <w:rPr>
          <w:rFonts w:cs="Times New Roman" w:eastAsia="Calibri" w:hAnsi="Calibri" w:ascii="Calibri"/>
          <w:lang w:val="en-US"/>
        </w:rPr>
        <w:t>ožujka</w:t>
      </w:r>
      <w:proofErr w:type="spellEnd"/>
      <w:proofErr w:type="gramEnd"/>
      <w:r w:rsidRPr="00F54221">
        <w:rPr>
          <w:rFonts w:cs="Times New Roman" w:eastAsia="Calibri" w:hAnsi="Calibri" w:ascii="Calibri"/>
          <w:lang w:val="en-US"/>
        </w:rPr>
        <w:t xml:space="preserve"> 2016. </w:t>
      </w:r>
      <w:proofErr w:type="spellStart"/>
      <w:proofErr w:type="gramStart"/>
      <w:r w:rsidRPr="00F54221">
        <w:rPr>
          <w:rFonts w:cs="Times New Roman" w:eastAsia="Calibri" w:hAnsi="Calibri" w:ascii="Calibri"/>
          <w:lang w:val="en-US"/>
        </w:rPr>
        <w:t>godine</w:t>
      </w:r>
      <w:proofErr w:type="spellEnd"/>
      <w:proofErr w:type="gramEnd"/>
      <w:r w:rsidRPr="00F54221">
        <w:rPr>
          <w:rFonts w:cs="Times New Roman" w:eastAsia="Calibri" w:hAnsi="Calibri" w:ascii="Calibri"/>
          <w:lang w:val="en-US"/>
        </w:rPr>
        <w:t>.</w:t>
      </w:r>
    </w:p>
    <w:p w:rsidRDefault="00F54221" w:rsidP="00F54221" w:rsidR="00F54221">
      <w:pPr>
        <w:spacing w:after="0"/>
        <w:rPr>
          <w:rFonts w:cs="Times New Roman" w:eastAsia="Times New Roman"/>
          <w:lang w:eastAsia="hr-HR"/>
        </w:rPr>
      </w:pPr>
    </w:p>
    <w:p w:rsidRDefault="00F54221" w:rsidP="00F54221" w:rsidR="00F54221">
      <w:pPr>
        <w:spacing w:after="0"/>
        <w:rPr>
          <w:rFonts w:cs="Times New Roman" w:eastAsia="Times New Roman"/>
          <w:lang w:eastAsia="hr-HR"/>
        </w:rPr>
      </w:pPr>
    </w:p>
    <w:p w:rsidRDefault="00F54221" w:rsidP="00F54221" w:rsidR="00F54221">
      <w:pPr>
        <w:spacing w:after="0"/>
        <w:rPr>
          <w:rFonts w:cs="Times New Roman" w:eastAsia="Times New Roman"/>
          <w:lang w:eastAsia="hr-HR"/>
        </w:rPr>
      </w:pPr>
    </w:p>
    <w:p w:rsidRDefault="00F54221" w:rsidP="00F54221" w:rsidR="00F54221" w:rsidRPr="00F54221">
      <w:pPr>
        <w:spacing w:after="0"/>
        <w:rPr>
          <w:rFonts w:cs="Times New Roman" w:eastAsia="Times New Roman"/>
          <w:lang w:eastAsia="hr-HR"/>
        </w:rPr>
      </w:pPr>
    </w:p>
    <w:p w:rsidRDefault="00F54221" w:rsidP="00F54221" w:rsidR="00F54221" w:rsidRPr="00F54221">
      <w:pPr>
        <w:spacing w:after="0"/>
        <w:jc w:val="both"/>
        <w:rPr>
          <w:rFonts w:cs="Times New Roman" w:eastAsia="Times New Roman"/>
          <w:lang w:eastAsia="hr-HR"/>
        </w:rPr>
      </w:pPr>
      <w:r w:rsidRPr="00F54221">
        <w:rPr>
          <w:rFonts w:cs="Times New Roman" w:eastAsia="Times New Roman"/>
          <w:lang w:eastAsia="hr-HR"/>
        </w:rPr>
        <w:t xml:space="preserve">                                                            </w:t>
      </w:r>
      <w:r w:rsidRPr="00F54221">
        <w:rPr>
          <w:rFonts w:cs="Times New Roman" w:eastAsia="Times New Roman"/>
          <w:b/>
          <w:lang w:eastAsia="hr-HR"/>
        </w:rPr>
        <w:t>- 15 -</w:t>
      </w:r>
      <w:r w:rsidRPr="00F54221">
        <w:rPr>
          <w:rFonts w:cs="Times New Roman" w:eastAsia="Times New Roman"/>
          <w:lang w:eastAsia="hr-HR"/>
        </w:rPr>
        <w:t xml:space="preserve">                                 </w:t>
      </w:r>
      <w:r w:rsidRPr="00F54221">
        <w:rPr>
          <w:rFonts w:cs="Times New Roman" w:eastAsia="Times New Roman"/>
          <w:b/>
          <w:lang w:eastAsia="hr-HR" w:val="fr-FR"/>
        </w:rPr>
        <w:t>Broj</w:t>
      </w:r>
      <w:r w:rsidRPr="00F54221">
        <w:rPr>
          <w:rFonts w:cs="Times New Roman" w:eastAsia="Times New Roman"/>
          <w:b/>
          <w:lang w:eastAsia="hr-HR"/>
        </w:rPr>
        <w:t xml:space="preserve">: 14. </w:t>
      </w:r>
      <w:r w:rsidRPr="00F54221">
        <w:rPr>
          <w:rFonts w:cs="Times New Roman" w:eastAsia="Times New Roman"/>
          <w:b/>
          <w:lang w:eastAsia="hr-HR" w:val="fr-FR"/>
        </w:rPr>
        <w:t>St</w:t>
      </w:r>
      <w:r w:rsidRPr="00F54221">
        <w:rPr>
          <w:rFonts w:cs="Times New Roman" w:eastAsia="Times New Roman"/>
          <w:b/>
          <w:lang w:eastAsia="hr-HR"/>
        </w:rPr>
        <w:t>-230/2012.</w:t>
      </w:r>
    </w:p>
    <w:p w:rsidRDefault="00F54221" w:rsidP="00F54221" w:rsidR="00F54221" w:rsidRPr="00F54221">
      <w:pPr>
        <w:spacing w:after="0"/>
        <w:rPr>
          <w:rFonts w:cs="Times New Roman" w:eastAsia="Times New Roman"/>
          <w:lang w:eastAsia="hr-HR"/>
        </w:rPr>
      </w:pPr>
    </w:p>
    <w:p w:rsidRDefault="00F54221" w:rsidP="00F54221" w:rsidR="00F54221" w:rsidRPr="00F54221">
      <w:pPr>
        <w:spacing w:after="0"/>
        <w:jc w:val="both"/>
        <w:rPr>
          <w:rFonts w:cs="Times New Roman" w:eastAsia="Times New Roman"/>
          <w:lang w:eastAsia="hr-HR"/>
        </w:rPr>
      </w:pPr>
    </w:p>
    <w:p w:rsidRDefault="00F54221" w:rsidP="00F54221" w:rsidR="00F54221" w:rsidRPr="00F54221">
      <w:pPr>
        <w:spacing w:after="120"/>
        <w:jc w:val="both"/>
        <w:rPr>
          <w:rFonts w:cs="Times New Roman" w:eastAsia="Calibri" w:hAnsi="Calibri" w:ascii="Calibri"/>
          <w:lang w:val="en-US"/>
        </w:rPr>
      </w:pPr>
      <w:r w:rsidRPr="00F54221">
        <w:rPr>
          <w:rFonts w:cs="Times New Roman" w:eastAsia="Calibri" w:hAnsi="Calibri" w:ascii="Calibri"/>
          <w:lang w:val="en-US"/>
        </w:rPr>
        <w:t xml:space="preserve">          </w:t>
      </w:r>
      <w:r w:rsidRPr="00F54221">
        <w:rPr>
          <w:rFonts w:cs="Times New Roman" w:eastAsia="Calibri" w:hAnsi="Calibri" w:ascii="Calibri"/>
          <w:b/>
          <w:lang w:val="en-US"/>
        </w:rPr>
        <w:t>2.</w:t>
      </w:r>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Nakon</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pravomoćnosti</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ovog</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rješenja</w:t>
      </w:r>
      <w:proofErr w:type="spellEnd"/>
      <w:r w:rsidRPr="00F54221">
        <w:rPr>
          <w:rFonts w:cs="Times New Roman" w:eastAsia="Calibri" w:hAnsi="Calibri" w:ascii="Calibri"/>
          <w:lang w:val="en-US"/>
        </w:rPr>
        <w:t xml:space="preserve"> o </w:t>
      </w:r>
      <w:proofErr w:type="spellStart"/>
      <w:r w:rsidRPr="00F54221">
        <w:rPr>
          <w:rFonts w:cs="Times New Roman" w:eastAsia="Calibri" w:hAnsi="Calibri" w:ascii="Calibri"/>
          <w:lang w:val="en-US"/>
        </w:rPr>
        <w:t>dosudi</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i</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nakon</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što</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Ponuditelj-Kupac</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plati</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kupoprodajnu</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cijenu-kupovninu</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umanjenu</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za</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iznos</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plaćene</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jamčevine</w:t>
      </w:r>
      <w:proofErr w:type="spellEnd"/>
      <w:r w:rsidRPr="00F54221">
        <w:rPr>
          <w:rFonts w:cs="Times New Roman" w:eastAsia="Calibri" w:hAnsi="Calibri" w:ascii="Calibri"/>
          <w:lang w:val="en-US"/>
        </w:rPr>
        <w:t xml:space="preserve"> a </w:t>
      </w:r>
      <w:proofErr w:type="spellStart"/>
      <w:r w:rsidRPr="00F54221">
        <w:rPr>
          <w:rFonts w:cs="Times New Roman" w:eastAsia="Calibri" w:hAnsi="Calibri" w:ascii="Calibri"/>
          <w:lang w:val="en-US"/>
        </w:rPr>
        <w:t>uvećanu</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za</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pripadajuće</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poreze</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Sud</w:t>
      </w:r>
      <w:proofErr w:type="spellEnd"/>
      <w:r w:rsidRPr="00F54221">
        <w:rPr>
          <w:rFonts w:cs="Times New Roman" w:eastAsia="Calibri" w:hAnsi="Calibri" w:ascii="Calibri"/>
          <w:lang w:val="en-US"/>
        </w:rPr>
        <w:t xml:space="preserve"> </w:t>
      </w:r>
      <w:proofErr w:type="spellStart"/>
      <w:proofErr w:type="gramStart"/>
      <w:r w:rsidRPr="00F54221">
        <w:rPr>
          <w:rFonts w:cs="Times New Roman" w:eastAsia="Calibri" w:hAnsi="Calibri" w:ascii="Calibri"/>
          <w:lang w:val="en-US"/>
        </w:rPr>
        <w:t>će</w:t>
      </w:r>
      <w:proofErr w:type="spellEnd"/>
      <w:proofErr w:type="gram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donijeti</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zaključak</w:t>
      </w:r>
      <w:proofErr w:type="spellEnd"/>
      <w:r w:rsidRPr="00F54221">
        <w:rPr>
          <w:rFonts w:cs="Times New Roman" w:eastAsia="Calibri" w:hAnsi="Calibri" w:ascii="Calibri"/>
          <w:lang w:val="en-US"/>
        </w:rPr>
        <w:t xml:space="preserve"> o </w:t>
      </w:r>
      <w:proofErr w:type="spellStart"/>
      <w:r w:rsidRPr="00F54221">
        <w:rPr>
          <w:rFonts w:cs="Times New Roman" w:eastAsia="Calibri" w:hAnsi="Calibri" w:ascii="Calibri"/>
          <w:lang w:val="en-US"/>
        </w:rPr>
        <w:t>predaji</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kupljene</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i</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ovim</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rješenjem</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dosuđene</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imovine</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Ponuditelju-Kupcu</w:t>
      </w:r>
      <w:proofErr w:type="spellEnd"/>
      <w:r w:rsidRPr="00F54221">
        <w:rPr>
          <w:rFonts w:cs="Times New Roman" w:eastAsia="Calibri" w:hAnsi="Calibri" w:ascii="Calibri"/>
          <w:lang w:val="en-US"/>
        </w:rPr>
        <w:t>.</w:t>
      </w:r>
    </w:p>
    <w:p w:rsidRDefault="00F54221" w:rsidP="00F54221" w:rsidR="00F54221" w:rsidRPr="00F54221">
      <w:pPr>
        <w:keepNext/>
        <w:spacing w:after="0"/>
        <w:jc w:val="center"/>
        <w:outlineLvl w:val="1"/>
        <w:rPr>
          <w:rFonts w:cs="Times New Roman" w:eastAsia="Arial Unicode MS"/>
          <w:bCs/>
          <w:szCs w:val="20"/>
        </w:rPr>
      </w:pPr>
    </w:p>
    <w:p w:rsidRDefault="00F54221" w:rsidP="00F54221" w:rsidR="00F54221" w:rsidRPr="00F54221">
      <w:pPr>
        <w:spacing w:after="0"/>
        <w:rPr>
          <w:rFonts w:cs="Times New Roman" w:eastAsia="Times New Roman"/>
        </w:rPr>
      </w:pPr>
    </w:p>
    <w:p w:rsidRDefault="00F54221" w:rsidP="00F54221" w:rsidR="00F54221" w:rsidRPr="00F54221">
      <w:pPr>
        <w:keepNext/>
        <w:spacing w:after="0"/>
        <w:jc w:val="center"/>
        <w:outlineLvl w:val="1"/>
        <w:rPr>
          <w:rFonts w:cs="Times New Roman" w:eastAsia="Arial Unicode MS"/>
          <w:bCs/>
          <w:szCs w:val="20"/>
        </w:rPr>
      </w:pPr>
      <w:r w:rsidRPr="00F54221">
        <w:rPr>
          <w:rFonts w:cs="Times New Roman" w:eastAsia="Arial Unicode MS"/>
          <w:bCs/>
          <w:szCs w:val="20"/>
        </w:rPr>
        <w:t>Obrazloženje</w:t>
      </w:r>
    </w:p>
    <w:p w:rsidRDefault="00F54221" w:rsidP="00F54221" w:rsidR="00F54221" w:rsidRPr="00F54221">
      <w:pPr>
        <w:spacing w:after="0"/>
        <w:jc w:val="both"/>
        <w:rPr>
          <w:rFonts w:cs="Times New Roman" w:eastAsia="Times New Roman"/>
          <w:lang w:eastAsia="hr-HR"/>
        </w:rPr>
      </w:pPr>
    </w:p>
    <w:p w:rsidRDefault="00F54221" w:rsidP="00F54221" w:rsidR="00F54221" w:rsidRPr="00F54221">
      <w:pPr>
        <w:spacing w:after="0"/>
        <w:jc w:val="both"/>
        <w:rPr>
          <w:rFonts w:cs="Times New Roman" w:eastAsia="Times New Roman"/>
          <w:lang w:eastAsia="hr-HR"/>
        </w:rPr>
      </w:pPr>
      <w:r w:rsidRPr="00F54221">
        <w:rPr>
          <w:rFonts w:cs="Times New Roman" w:eastAsia="Times New Roman"/>
          <w:lang w:eastAsia="hr-HR"/>
        </w:rPr>
        <w:t xml:space="preserve">           U stečajnom postupku koji se kod ovog Suda vodi nad uvodno navedenim stečajnim Dužnikom, oglašavana je prodaja u izrijeci navedene imovine stečajnog Dužnika. </w:t>
      </w:r>
    </w:p>
    <w:p w:rsidRDefault="00F54221" w:rsidP="00F54221" w:rsidR="00F54221" w:rsidRPr="00F54221">
      <w:pPr>
        <w:spacing w:after="0"/>
        <w:jc w:val="both"/>
        <w:rPr>
          <w:rFonts w:cs="Times New Roman" w:eastAsia="Times New Roman"/>
          <w:lang w:eastAsia="hr-HR"/>
        </w:rPr>
      </w:pPr>
    </w:p>
    <w:p w:rsidRDefault="00F54221" w:rsidP="00F54221" w:rsidR="00F54221" w:rsidRPr="00F54221">
      <w:pPr>
        <w:spacing w:after="0"/>
        <w:jc w:val="both"/>
        <w:rPr>
          <w:rFonts w:cs="Times New Roman" w:eastAsia="Times New Roman"/>
          <w:lang w:eastAsia="hr-HR"/>
        </w:rPr>
      </w:pPr>
      <w:r w:rsidRPr="00F54221">
        <w:rPr>
          <w:rFonts w:cs="Times New Roman" w:eastAsia="Times New Roman"/>
          <w:lang w:eastAsia="hr-HR"/>
        </w:rPr>
        <w:t xml:space="preserve">           Na dražbenom ročištu održanom kod ovog Suda dana 31. ožujka 2016. godine, sudjelovao je u izrijeci ovog rješenja navedeni Ponuditelj-Kupac zajedno sa ponuditeljima: CRUDELIS, d.o.o., </w:t>
      </w:r>
      <w:proofErr w:type="spellStart"/>
      <w:r w:rsidRPr="00F54221">
        <w:rPr>
          <w:rFonts w:cs="Times New Roman" w:eastAsia="Times New Roman"/>
          <w:lang w:eastAsia="hr-HR"/>
        </w:rPr>
        <w:t>Podstrana</w:t>
      </w:r>
      <w:proofErr w:type="spellEnd"/>
      <w:r w:rsidRPr="00F54221">
        <w:rPr>
          <w:rFonts w:cs="Times New Roman" w:eastAsia="Times New Roman"/>
          <w:lang w:eastAsia="hr-HR"/>
        </w:rPr>
        <w:t xml:space="preserve">, Mile </w:t>
      </w:r>
      <w:proofErr w:type="spellStart"/>
      <w:r w:rsidRPr="00F54221">
        <w:rPr>
          <w:rFonts w:cs="Times New Roman" w:eastAsia="Times New Roman"/>
          <w:lang w:eastAsia="hr-HR"/>
        </w:rPr>
        <w:t>Gojsalić</w:t>
      </w:r>
      <w:proofErr w:type="spellEnd"/>
      <w:r w:rsidRPr="00F54221">
        <w:rPr>
          <w:rFonts w:cs="Times New Roman" w:eastAsia="Times New Roman"/>
          <w:lang w:eastAsia="hr-HR"/>
        </w:rPr>
        <w:t xml:space="preserve"> 57. i Darko </w:t>
      </w:r>
      <w:proofErr w:type="spellStart"/>
      <w:r w:rsidRPr="00F54221">
        <w:rPr>
          <w:rFonts w:cs="Times New Roman" w:eastAsia="Times New Roman"/>
          <w:lang w:eastAsia="hr-HR"/>
        </w:rPr>
        <w:t>Tucak</w:t>
      </w:r>
      <w:proofErr w:type="spellEnd"/>
      <w:r w:rsidRPr="00F54221">
        <w:rPr>
          <w:rFonts w:cs="Times New Roman" w:eastAsia="Times New Roman"/>
          <w:lang w:eastAsia="hr-HR"/>
        </w:rPr>
        <w:t xml:space="preserve">, Žrnovnica, Don Rafaela Radice 22., za kupnju u izrijeci navedene imovine Dužnika. Tijekom održavanja ročišta, u izrijeci ovog rješenja navedeni Ponuditelj-Kupac istakao je kako je ponuda ponuditelja CRUDELIS, d.o.o., </w:t>
      </w:r>
      <w:proofErr w:type="spellStart"/>
      <w:r w:rsidRPr="00F54221">
        <w:rPr>
          <w:rFonts w:cs="Times New Roman" w:eastAsia="Times New Roman"/>
          <w:lang w:eastAsia="hr-HR"/>
        </w:rPr>
        <w:t>Podstrana</w:t>
      </w:r>
      <w:proofErr w:type="spellEnd"/>
      <w:r w:rsidRPr="00F54221">
        <w:rPr>
          <w:rFonts w:cs="Times New Roman" w:eastAsia="Times New Roman"/>
          <w:lang w:eastAsia="hr-HR"/>
        </w:rPr>
        <w:t xml:space="preserve">, predana Sudu tek na ročištu, iako je u javnom Oglasu pisalo kako se ponude dostavljaju na adresu Stečajnog upravitelja i to najkasnije do 29. ožujka 2016. godine. Kako je ponuda ponuditelja CRUDELIS, d.o.o., </w:t>
      </w:r>
      <w:proofErr w:type="spellStart"/>
      <w:r w:rsidRPr="00F54221">
        <w:rPr>
          <w:rFonts w:cs="Times New Roman" w:eastAsia="Times New Roman"/>
          <w:lang w:eastAsia="hr-HR"/>
        </w:rPr>
        <w:t>Podstrana</w:t>
      </w:r>
      <w:proofErr w:type="spellEnd"/>
      <w:r w:rsidRPr="00F54221">
        <w:rPr>
          <w:rFonts w:cs="Times New Roman" w:eastAsia="Times New Roman"/>
          <w:lang w:eastAsia="hr-HR"/>
        </w:rPr>
        <w:t>, predana Sudu na ročištu neposredno iz ruke, to je ista suprotna oglasu pa je direktor ponuditelja TESLA, d.o.o., predložio uopće ne raspravljati o ponudi CRUDELIS. d.o.o.</w:t>
      </w:r>
    </w:p>
    <w:p w:rsidRDefault="00F54221" w:rsidP="00F54221" w:rsidR="00F54221" w:rsidRPr="00F54221">
      <w:pPr>
        <w:spacing w:after="0"/>
        <w:jc w:val="both"/>
        <w:rPr>
          <w:rFonts w:cs="Times New Roman" w:eastAsia="Times New Roman"/>
          <w:lang w:eastAsia="hr-HR"/>
        </w:rPr>
      </w:pPr>
    </w:p>
    <w:p w:rsidRDefault="00F54221" w:rsidP="00F54221" w:rsidR="00F54221" w:rsidRPr="00F54221">
      <w:pPr>
        <w:spacing w:after="0"/>
        <w:ind w:firstLine="720"/>
        <w:jc w:val="both"/>
        <w:rPr>
          <w:rFonts w:cs="Times New Roman" w:eastAsia="Times New Roman"/>
          <w:lang w:eastAsia="hr-HR"/>
        </w:rPr>
      </w:pPr>
      <w:r w:rsidRPr="00F54221">
        <w:rPr>
          <w:rFonts w:cs="Times New Roman" w:eastAsia="Times New Roman"/>
          <w:lang w:eastAsia="hr-HR"/>
        </w:rPr>
        <w:t xml:space="preserve">Na ročištu prisutni ponuditelj CRUDELIS, d.o.o., </w:t>
      </w:r>
      <w:proofErr w:type="spellStart"/>
      <w:r w:rsidRPr="00F54221">
        <w:rPr>
          <w:rFonts w:cs="Times New Roman" w:eastAsia="Times New Roman"/>
          <w:lang w:eastAsia="hr-HR"/>
        </w:rPr>
        <w:t>Podstrana</w:t>
      </w:r>
      <w:proofErr w:type="spellEnd"/>
      <w:r w:rsidRPr="00F54221">
        <w:rPr>
          <w:rFonts w:cs="Times New Roman" w:eastAsia="Times New Roman"/>
          <w:lang w:eastAsia="hr-HR"/>
        </w:rPr>
        <w:t>, istakao je kako je jamčevinu platio u roku a za pismenu ponudu je kontaktirao stečajnog upravitelja koji mu je rekao kako se ponuda može dostaviti i na ročištu te da je bitno plaćanja jamčevine u roku. Isti se toga držao pa je zato danas na ročištu i formalno predao pismenu ponudu a smatra kako je samo plaćanje jamčevine treba tretirati kao ponudu za dražbu.</w:t>
      </w:r>
    </w:p>
    <w:p w:rsidRDefault="00F54221" w:rsidP="00F54221" w:rsidR="00F54221" w:rsidRPr="00F54221">
      <w:pPr>
        <w:spacing w:after="0"/>
        <w:jc w:val="both"/>
        <w:rPr>
          <w:rFonts w:cs="Times New Roman" w:eastAsia="Times New Roman"/>
          <w:lang w:eastAsia="hr-HR"/>
        </w:rPr>
      </w:pPr>
    </w:p>
    <w:p w:rsidRDefault="00F54221" w:rsidP="00F54221" w:rsidR="00F54221" w:rsidRPr="00F54221">
      <w:pPr>
        <w:spacing w:after="0"/>
        <w:ind w:firstLine="720"/>
        <w:jc w:val="both"/>
        <w:rPr>
          <w:rFonts w:cs="Times New Roman" w:eastAsia="Times New Roman"/>
          <w:lang w:eastAsia="hr-HR"/>
        </w:rPr>
      </w:pPr>
      <w:r w:rsidRPr="00F54221">
        <w:rPr>
          <w:rFonts w:cs="Times New Roman" w:eastAsia="Times New Roman"/>
          <w:lang w:eastAsia="hr-HR"/>
        </w:rPr>
        <w:t xml:space="preserve">Navedenih dvoje prisutnih Ponuditelja na ročištu su ostali pri svojim stajalištima, nakon čega je Stečajni sudac istakao kako je poziv na slanje pismenih ponuda i plaćanje jamčevine dan dva prije dražbenog ročišta određeno u svrhu pripreme ročišta za dražbu, kako bi Sud u slučaju više prispjelih ponuda mogao što bolje organizirati dražbeno ročište. Stečajni je sudac istakao kako samo plaćanje jamčevine smatra stavljanjem prijave za dražbu pa je sukladno  navedenom odlučio </w:t>
      </w:r>
      <w:proofErr w:type="spellStart"/>
      <w:r w:rsidRPr="00F54221">
        <w:rPr>
          <w:rFonts w:cs="Times New Roman" w:eastAsia="Times New Roman"/>
          <w:lang w:eastAsia="hr-HR"/>
        </w:rPr>
        <w:t>odražti</w:t>
      </w:r>
      <w:proofErr w:type="spellEnd"/>
      <w:r w:rsidRPr="00F54221">
        <w:rPr>
          <w:rFonts w:cs="Times New Roman" w:eastAsia="Times New Roman"/>
          <w:lang w:eastAsia="hr-HR"/>
        </w:rPr>
        <w:t xml:space="preserve"> i provesti dražbu između prisutnih ponuditelja po načelu tko da više.</w:t>
      </w:r>
    </w:p>
    <w:p w:rsidRDefault="00F54221" w:rsidP="00F54221" w:rsidR="00F54221" w:rsidRPr="00F54221">
      <w:pPr>
        <w:spacing w:after="0"/>
        <w:jc w:val="both"/>
        <w:rPr>
          <w:rFonts w:cs="Times New Roman" w:eastAsia="Times New Roman"/>
          <w:lang w:eastAsia="hr-HR"/>
        </w:rPr>
      </w:pPr>
    </w:p>
    <w:p w:rsidRDefault="00F54221" w:rsidP="00F54221" w:rsidR="00F54221" w:rsidRPr="00F54221">
      <w:pPr>
        <w:spacing w:after="0"/>
        <w:ind w:firstLine="720"/>
        <w:jc w:val="both"/>
        <w:rPr>
          <w:rFonts w:cs="Times New Roman" w:eastAsia="Times New Roman"/>
          <w:lang w:eastAsia="hr-HR"/>
        </w:rPr>
      </w:pPr>
      <w:r w:rsidRPr="00F54221">
        <w:rPr>
          <w:rFonts w:cs="Times New Roman" w:eastAsia="Times New Roman"/>
          <w:lang w:eastAsia="hr-HR"/>
        </w:rPr>
        <w:t>Ponuditelj CRUDELIS, d.o.o., je istakao kako je javni oglas glasio na prikupljanje javnih ponuda što smatra da treba prihvatiti najbolju ponudu a kako je njegova ponuda po ponuđenoj cijeni najpovoljnija, predložio je prihvatiti njegovu ponudu.</w:t>
      </w:r>
    </w:p>
    <w:p w:rsidRDefault="00F54221" w:rsidP="00F54221" w:rsidR="00F54221" w:rsidRPr="00F54221">
      <w:pPr>
        <w:spacing w:after="0"/>
        <w:jc w:val="both"/>
        <w:rPr>
          <w:rFonts w:cs="Times New Roman" w:eastAsia="Times New Roman"/>
          <w:lang w:eastAsia="hr-HR"/>
        </w:rPr>
      </w:pPr>
    </w:p>
    <w:p w:rsidRDefault="00F54221" w:rsidP="00F54221" w:rsidR="00F54221">
      <w:pPr>
        <w:spacing w:after="0"/>
        <w:jc w:val="both"/>
        <w:rPr>
          <w:rFonts w:cs="Times New Roman" w:eastAsia="Times New Roman"/>
          <w:lang w:eastAsia="hr-HR"/>
        </w:rPr>
      </w:pPr>
    </w:p>
    <w:p w:rsidRDefault="00F54221" w:rsidP="00F54221" w:rsidR="00F54221">
      <w:pPr>
        <w:spacing w:after="0"/>
        <w:jc w:val="both"/>
        <w:rPr>
          <w:rFonts w:cs="Times New Roman" w:eastAsia="Times New Roman"/>
          <w:lang w:eastAsia="hr-HR"/>
        </w:rPr>
      </w:pPr>
    </w:p>
    <w:p w:rsidRDefault="00F54221" w:rsidP="00F54221" w:rsidR="00F54221">
      <w:pPr>
        <w:spacing w:after="0"/>
        <w:jc w:val="both"/>
        <w:rPr>
          <w:rFonts w:cs="Times New Roman" w:eastAsia="Times New Roman"/>
          <w:lang w:eastAsia="hr-HR"/>
        </w:rPr>
      </w:pPr>
    </w:p>
    <w:p w:rsidRDefault="00F54221" w:rsidP="00F54221" w:rsidR="00F54221">
      <w:pPr>
        <w:spacing w:after="0"/>
        <w:jc w:val="both"/>
        <w:rPr>
          <w:rFonts w:cs="Times New Roman" w:eastAsia="Times New Roman"/>
          <w:lang w:eastAsia="hr-HR"/>
        </w:rPr>
      </w:pPr>
    </w:p>
    <w:p w:rsidRDefault="00F54221" w:rsidP="00F54221" w:rsidR="00F54221" w:rsidRPr="00F54221">
      <w:pPr>
        <w:spacing w:after="0"/>
        <w:jc w:val="both"/>
        <w:rPr>
          <w:rFonts w:cs="Times New Roman" w:eastAsia="Times New Roman"/>
          <w:lang w:eastAsia="hr-HR"/>
        </w:rPr>
      </w:pPr>
    </w:p>
    <w:p w:rsidRDefault="00F54221" w:rsidP="00F54221" w:rsidR="00F54221" w:rsidRPr="00F54221">
      <w:pPr>
        <w:spacing w:after="0"/>
        <w:jc w:val="both"/>
        <w:rPr>
          <w:rFonts w:cs="Times New Roman" w:eastAsia="Times New Roman"/>
          <w:lang w:eastAsia="hr-HR"/>
        </w:rPr>
      </w:pPr>
      <w:r w:rsidRPr="00F54221">
        <w:rPr>
          <w:rFonts w:cs="Times New Roman" w:eastAsia="Times New Roman"/>
          <w:lang w:eastAsia="hr-HR"/>
        </w:rPr>
        <w:t xml:space="preserve">                                                            </w:t>
      </w:r>
      <w:r w:rsidRPr="00F54221">
        <w:rPr>
          <w:rFonts w:cs="Times New Roman" w:eastAsia="Times New Roman"/>
          <w:b/>
          <w:lang w:eastAsia="hr-HR"/>
        </w:rPr>
        <w:t>- 16 -</w:t>
      </w:r>
      <w:r w:rsidRPr="00F54221">
        <w:rPr>
          <w:rFonts w:cs="Times New Roman" w:eastAsia="Times New Roman"/>
          <w:lang w:eastAsia="hr-HR"/>
        </w:rPr>
        <w:t xml:space="preserve">                                 </w:t>
      </w:r>
      <w:r w:rsidRPr="00F54221">
        <w:rPr>
          <w:rFonts w:cs="Times New Roman" w:eastAsia="Times New Roman"/>
          <w:b/>
          <w:lang w:eastAsia="hr-HR" w:val="fr-FR"/>
        </w:rPr>
        <w:t>Broj</w:t>
      </w:r>
      <w:r w:rsidRPr="00F54221">
        <w:rPr>
          <w:rFonts w:cs="Times New Roman" w:eastAsia="Times New Roman"/>
          <w:b/>
          <w:lang w:eastAsia="hr-HR"/>
        </w:rPr>
        <w:t xml:space="preserve">: 14. </w:t>
      </w:r>
      <w:r w:rsidRPr="00F54221">
        <w:rPr>
          <w:rFonts w:cs="Times New Roman" w:eastAsia="Times New Roman"/>
          <w:b/>
          <w:lang w:eastAsia="hr-HR" w:val="fr-FR"/>
        </w:rPr>
        <w:t>St</w:t>
      </w:r>
      <w:r w:rsidRPr="00F54221">
        <w:rPr>
          <w:rFonts w:cs="Times New Roman" w:eastAsia="Times New Roman"/>
          <w:b/>
          <w:lang w:eastAsia="hr-HR"/>
        </w:rPr>
        <w:t>-230/2012.</w:t>
      </w:r>
    </w:p>
    <w:p w:rsidRDefault="00F54221" w:rsidP="00F54221" w:rsidR="00F54221" w:rsidRPr="00F54221">
      <w:pPr>
        <w:spacing w:after="0"/>
        <w:jc w:val="both"/>
        <w:rPr>
          <w:rFonts w:cs="Times New Roman" w:eastAsia="Times New Roman"/>
          <w:lang w:eastAsia="hr-HR"/>
        </w:rPr>
      </w:pPr>
    </w:p>
    <w:p w:rsidRDefault="00F54221" w:rsidP="00F54221" w:rsidR="00F54221" w:rsidRPr="00F54221">
      <w:pPr>
        <w:spacing w:after="0"/>
        <w:jc w:val="both"/>
        <w:rPr>
          <w:rFonts w:cs="Times New Roman" w:eastAsia="Times New Roman"/>
          <w:lang w:eastAsia="hr-HR"/>
        </w:rPr>
      </w:pPr>
    </w:p>
    <w:p w:rsidRDefault="00F54221" w:rsidP="00F54221" w:rsidR="00F54221" w:rsidRPr="00F54221">
      <w:pPr>
        <w:spacing w:after="0"/>
        <w:jc w:val="both"/>
        <w:rPr>
          <w:rFonts w:cs="Times New Roman" w:eastAsia="Times New Roman"/>
          <w:lang w:eastAsia="hr-HR"/>
        </w:rPr>
      </w:pPr>
    </w:p>
    <w:p w:rsidRDefault="00F54221" w:rsidP="00F54221" w:rsidR="00F54221" w:rsidRPr="00F54221">
      <w:pPr>
        <w:spacing w:after="0"/>
        <w:ind w:firstLine="720"/>
        <w:jc w:val="both"/>
        <w:rPr>
          <w:rFonts w:cs="Times New Roman" w:eastAsia="Times New Roman"/>
          <w:lang w:eastAsia="hr-HR"/>
        </w:rPr>
      </w:pPr>
      <w:r w:rsidRPr="00F54221">
        <w:rPr>
          <w:rFonts w:cs="Times New Roman" w:eastAsia="Times New Roman"/>
          <w:lang w:eastAsia="hr-HR"/>
        </w:rPr>
        <w:t xml:space="preserve">Na ročištu prisutni Stečajni upravitelj je istakao kako je javni oglas glasio na prodaju prikupljanjem pisanih ponuda pa je predložio prihvatiti najveća ponuđenu cijenu ponuđenu od CRUDELIS, d.o.o., </w:t>
      </w:r>
      <w:proofErr w:type="spellStart"/>
      <w:r w:rsidRPr="00F54221">
        <w:rPr>
          <w:rFonts w:cs="Times New Roman" w:eastAsia="Times New Roman"/>
          <w:lang w:eastAsia="hr-HR"/>
        </w:rPr>
        <w:t>Podstrana</w:t>
      </w:r>
      <w:proofErr w:type="spellEnd"/>
      <w:r w:rsidRPr="00F54221">
        <w:rPr>
          <w:rFonts w:cs="Times New Roman" w:eastAsia="Times New Roman"/>
          <w:lang w:eastAsia="hr-HR"/>
        </w:rPr>
        <w:t>. To što je isti predao ponudu na ročištu, Stečajni upravitelj je istakao kako ne smatra da su bitno povrijeđene odredbe Oglasa.</w:t>
      </w:r>
    </w:p>
    <w:p w:rsidRDefault="00F54221" w:rsidP="00F54221" w:rsidR="00F54221" w:rsidRPr="00F54221">
      <w:pPr>
        <w:spacing w:after="0"/>
        <w:jc w:val="both"/>
        <w:rPr>
          <w:rFonts w:cs="Times New Roman" w:eastAsia="Times New Roman"/>
          <w:lang w:eastAsia="hr-HR"/>
        </w:rPr>
      </w:pPr>
    </w:p>
    <w:p w:rsidRDefault="00F54221" w:rsidP="00F54221" w:rsidR="00F54221" w:rsidRPr="00F54221">
      <w:pPr>
        <w:spacing w:after="0"/>
        <w:ind w:firstLine="720"/>
        <w:jc w:val="both"/>
        <w:rPr>
          <w:rFonts w:cs="Times New Roman" w:eastAsia="Times New Roman"/>
          <w:lang w:eastAsia="hr-HR"/>
        </w:rPr>
      </w:pPr>
      <w:r w:rsidRPr="00F54221">
        <w:rPr>
          <w:rFonts w:cs="Times New Roman" w:eastAsia="Times New Roman"/>
          <w:lang w:eastAsia="hr-HR"/>
        </w:rPr>
        <w:t xml:space="preserve">Prisutni Davor </w:t>
      </w:r>
      <w:proofErr w:type="spellStart"/>
      <w:r w:rsidRPr="00F54221">
        <w:rPr>
          <w:rFonts w:cs="Times New Roman" w:eastAsia="Times New Roman"/>
          <w:lang w:eastAsia="hr-HR"/>
        </w:rPr>
        <w:t>Žanko</w:t>
      </w:r>
      <w:proofErr w:type="spellEnd"/>
      <w:r w:rsidRPr="00F54221">
        <w:rPr>
          <w:rFonts w:cs="Times New Roman" w:eastAsia="Times New Roman"/>
          <w:lang w:eastAsia="hr-HR"/>
        </w:rPr>
        <w:t xml:space="preserve"> kao direktor ponuditelja TESLA, d.o.o., ustrajao je u mišljenju kako su bitno povrijeđene odredbe javnog Oglasa u pogledu dostavljanja pismenih prijava, ponuda.</w:t>
      </w:r>
    </w:p>
    <w:p w:rsidRDefault="00F54221" w:rsidP="00F54221" w:rsidR="00F54221" w:rsidRPr="00F54221">
      <w:pPr>
        <w:spacing w:after="0"/>
        <w:jc w:val="both"/>
        <w:rPr>
          <w:rFonts w:cs="Times New Roman" w:eastAsia="Times New Roman"/>
          <w:lang w:eastAsia="hr-HR"/>
        </w:rPr>
      </w:pPr>
    </w:p>
    <w:p w:rsidRDefault="00F54221" w:rsidP="00F54221" w:rsidR="00F54221" w:rsidRPr="00F54221">
      <w:pPr>
        <w:spacing w:after="0"/>
        <w:ind w:firstLine="720"/>
        <w:jc w:val="both"/>
        <w:rPr>
          <w:rFonts w:cs="Times New Roman" w:eastAsia="Times New Roman"/>
          <w:lang w:eastAsia="hr-HR"/>
        </w:rPr>
      </w:pPr>
      <w:r w:rsidRPr="00F54221">
        <w:rPr>
          <w:rFonts w:cs="Times New Roman" w:eastAsia="Times New Roman"/>
          <w:lang w:eastAsia="hr-HR"/>
        </w:rPr>
        <w:t xml:space="preserve">Stečajni je upravitelj istakao  kako nije potrebo provoditi javnu dražbu. </w:t>
      </w:r>
    </w:p>
    <w:p w:rsidRDefault="00F54221" w:rsidP="00F54221" w:rsidR="00F54221" w:rsidRPr="00F54221">
      <w:pPr>
        <w:spacing w:after="0"/>
        <w:jc w:val="both"/>
        <w:rPr>
          <w:rFonts w:cs="Times New Roman" w:eastAsia="Times New Roman"/>
          <w:lang w:eastAsia="hr-HR"/>
        </w:rPr>
      </w:pPr>
    </w:p>
    <w:p w:rsidRDefault="00F54221" w:rsidP="00F54221" w:rsidR="00F54221" w:rsidRPr="00F54221">
      <w:pPr>
        <w:spacing w:after="0"/>
        <w:jc w:val="both"/>
        <w:rPr>
          <w:rFonts w:cs="Times New Roman" w:eastAsia="Times New Roman"/>
          <w:lang w:eastAsia="hr-HR"/>
        </w:rPr>
      </w:pPr>
      <w:r w:rsidRPr="00F54221">
        <w:rPr>
          <w:rFonts w:cs="Times New Roman" w:eastAsia="Times New Roman"/>
          <w:lang w:eastAsia="hr-HR"/>
        </w:rPr>
        <w:tab/>
        <w:t>Sud je riješio kao u izrijeci ovog rješenja zbog razloga koji će se niže navesti.</w:t>
      </w:r>
    </w:p>
    <w:p w:rsidRDefault="00F54221" w:rsidP="00F54221" w:rsidR="00F54221" w:rsidRPr="00F54221">
      <w:pPr>
        <w:spacing w:after="0"/>
        <w:jc w:val="both"/>
        <w:rPr>
          <w:rFonts w:cs="Times New Roman" w:eastAsia="Times New Roman"/>
          <w:lang w:eastAsia="hr-HR"/>
        </w:rPr>
      </w:pPr>
    </w:p>
    <w:p w:rsidRDefault="00F54221" w:rsidP="00F54221" w:rsidR="00F54221" w:rsidRPr="00F54221">
      <w:pPr>
        <w:spacing w:after="0"/>
        <w:jc w:val="both"/>
        <w:rPr>
          <w:rFonts w:cs="Times New Roman" w:eastAsia="Times New Roman"/>
          <w:i/>
          <w:lang w:eastAsia="hr-HR" w:val="fr-FR"/>
        </w:rPr>
      </w:pPr>
      <w:r w:rsidRPr="00F54221">
        <w:rPr>
          <w:rFonts w:cs="Times New Roman" w:eastAsia="Times New Roman"/>
          <w:lang w:eastAsia="hr-HR"/>
        </w:rPr>
        <w:t xml:space="preserve">            Odredbom članka 168., Ovršnog zakona (</w:t>
      </w:r>
      <w:r w:rsidRPr="00F54221">
        <w:rPr>
          <w:rFonts w:cs="Times New Roman" w:eastAsia="Times New Roman"/>
          <w:i/>
          <w:lang w:eastAsia="hr-HR"/>
        </w:rPr>
        <w:t>Narodne novine,</w:t>
      </w:r>
      <w:r w:rsidRPr="00F54221">
        <w:rPr>
          <w:rFonts w:cs="Times New Roman" w:eastAsia="Times New Roman"/>
          <w:lang w:eastAsia="hr-HR"/>
        </w:rPr>
        <w:t xml:space="preserve"> br.: 112/12., 25/13.-članak 101. Zakona o izmjenama i dopunama Zakona o parničnom postupku i 93/14., dalje: OZ) i članka 158. i 165. Stečajnog zakona (</w:t>
      </w:r>
      <w:r w:rsidRPr="00F54221">
        <w:rPr>
          <w:rFonts w:cs="Times New Roman" w:eastAsia="Times New Roman"/>
          <w:i/>
          <w:lang w:eastAsia="hr-HR"/>
        </w:rPr>
        <w:t>Narodne novine,</w:t>
      </w:r>
      <w:r w:rsidRPr="00F54221">
        <w:rPr>
          <w:rFonts w:cs="Times New Roman" w:eastAsia="Times New Roman"/>
          <w:lang w:eastAsia="hr-HR"/>
        </w:rPr>
        <w:t xml:space="preserve"> br.: 44/96. do 133/12. dalje: SZ, u vezi sa člankom 441., Stečajnog zakona, </w:t>
      </w:r>
      <w:r w:rsidRPr="00F54221">
        <w:rPr>
          <w:rFonts w:cs="Times New Roman" w:eastAsia="Times New Roman"/>
          <w:i/>
          <w:lang w:eastAsia="hr-HR"/>
        </w:rPr>
        <w:t>Narodne novine</w:t>
      </w:r>
      <w:r w:rsidRPr="00F54221">
        <w:rPr>
          <w:rFonts w:cs="Times New Roman" w:eastAsia="Times New Roman"/>
          <w:lang w:eastAsia="hr-HR"/>
        </w:rPr>
        <w:t xml:space="preserve">, br.: 71/15., dalje: SZ/15.), propisano je kako se odredbe OZ o prodaji u ovrsi nekretninama primjenjuju na odgovarajući način i na prodaju pokretnina, ako odredbama Glave jedanaeste istog OZ nije drukčije određeno. Člankom 149., stavak 1., OZ, propisano je kako se pokretnine prodaju usmenom javnom dražbom ili neposrednom pogodbom te kako način prodaje zaključkom određuje sud, pazeći na to da se postigne najpovoljnije unovčenje stvari a člankom 159., stavak 1., OZ, propisano je kako se, sukladno zaključku Suda pokretnine prodaju na javnoj dražbi ili neposrednom pogodbom dok je člankom 103., stavak 3., OZ, propisano kako nakon zaključenja dražbe sudac (…) utvrđuje koji je ponuditelj ponudio najveću cijenu i da je ispunio uvjete da mu se dosudi pokretnina. </w:t>
      </w:r>
      <w:r w:rsidRPr="00F54221">
        <w:rPr>
          <w:rFonts w:cs="Times New Roman" w:eastAsia="Times New Roman"/>
          <w:lang w:eastAsia="hr-HR" w:val="fr-FR"/>
        </w:rPr>
        <w:t xml:space="preserve">O dosudi pokretnine sud donosi pisano riješenje (riješenje o dosudi)…. (stavak 4., članka 103., OZ.). Člankom 158., stavak 2., SZ, propisano je: </w:t>
      </w:r>
      <w:r w:rsidRPr="00F54221">
        <w:rPr>
          <w:rFonts w:cs="Times New Roman" w:eastAsia="Times New Roman"/>
          <w:i/>
          <w:lang w:eastAsia="hr-HR" w:val="fr-FR"/>
        </w:rPr>
        <w:t>Prigodom unovčenja imovine stečajne mase stečajni upravitelj je dužan držati se odluka skupštine vjerovnika i odbora vjerovnika.</w:t>
      </w:r>
      <w:r w:rsidRPr="00F54221">
        <w:rPr>
          <w:rFonts w:cs="Times New Roman" w:eastAsia="Times New Roman"/>
          <w:lang w:eastAsia="hr-HR" w:val="fr-FR"/>
        </w:rPr>
        <w:t xml:space="preserve"> Stavkom 3., istog članka 158., SZ, propisano je: </w:t>
      </w:r>
      <w:r w:rsidRPr="00F54221">
        <w:rPr>
          <w:rFonts w:cs="Times New Roman" w:eastAsia="Times New Roman"/>
          <w:i/>
          <w:lang w:eastAsia="hr-HR" w:val="fr-FR"/>
        </w:rPr>
        <w:t>Stečajni upravitelj može predložiti sudu da unovčenje određenih dijelova imovine koja ulazi u stečajnu masu odredi i provede po pravilima koja vrijede za sudsku ovrhu radi naplate novčane tražbine.</w:t>
      </w:r>
    </w:p>
    <w:p w:rsidRDefault="00F54221" w:rsidP="00F54221" w:rsidR="00F54221" w:rsidRPr="00F54221">
      <w:pPr>
        <w:spacing w:after="0"/>
        <w:jc w:val="both"/>
        <w:rPr>
          <w:rFonts w:cs="Times New Roman" w:eastAsia="Times New Roman"/>
          <w:lang w:eastAsia="hr-HR"/>
        </w:rPr>
      </w:pPr>
    </w:p>
    <w:p w:rsidRDefault="00F54221" w:rsidP="00F54221" w:rsidR="00F54221" w:rsidRPr="00F54221">
      <w:pPr>
        <w:spacing w:after="0"/>
        <w:jc w:val="both"/>
        <w:rPr>
          <w:rFonts w:cs="Times New Roman" w:eastAsia="Times New Roman"/>
          <w:lang w:eastAsia="hr-HR" w:val="fr-FR"/>
        </w:rPr>
      </w:pPr>
      <w:r w:rsidRPr="00F54221">
        <w:rPr>
          <w:rFonts w:cs="Times New Roman" w:eastAsia="Times New Roman"/>
          <w:lang w:eastAsia="hr-HR" w:val="fr-FR"/>
        </w:rPr>
        <w:tab/>
        <w:t>Na izvještajnom ročištu vjerovnika održanom dana 12. rujna 2013. godine, vjerovnici su donijeli odluku kojom su prihvatili prijedlog stečajnog upravitelja o prodaji imovine stečajnog dužnika i to po pravilima koja vrijede za sudsku ovrhu radi naplate novčane tražbine sukladno članku 158., stavak 3., SZ. Prodaju obaviti javnom dražbom.</w:t>
      </w:r>
    </w:p>
    <w:p w:rsidRDefault="00F54221" w:rsidP="00F54221" w:rsidR="00F54221" w:rsidRPr="00F54221">
      <w:pPr>
        <w:spacing w:after="0"/>
        <w:jc w:val="both"/>
        <w:rPr>
          <w:rFonts w:cs="Times New Roman" w:eastAsia="Times New Roman"/>
          <w:lang w:eastAsia="hr-HR" w:val="fr-FR"/>
        </w:rPr>
      </w:pPr>
    </w:p>
    <w:p w:rsidRDefault="00F54221" w:rsidP="00F54221" w:rsidR="00F54221" w:rsidRPr="00F54221">
      <w:pPr>
        <w:spacing w:after="0"/>
        <w:jc w:val="both"/>
        <w:rPr>
          <w:rFonts w:cs="Times New Roman" w:eastAsia="Times New Roman"/>
          <w:lang w:eastAsia="hr-HR" w:val="fr-FR"/>
        </w:rPr>
      </w:pPr>
    </w:p>
    <w:p w:rsidRDefault="00F54221" w:rsidP="00F54221" w:rsidR="00F54221">
      <w:pPr>
        <w:spacing w:after="0"/>
        <w:jc w:val="both"/>
        <w:rPr>
          <w:rFonts w:cs="Times New Roman" w:eastAsia="Times New Roman"/>
          <w:lang w:eastAsia="hr-HR" w:val="fr-FR"/>
        </w:rPr>
      </w:pPr>
    </w:p>
    <w:p w:rsidRDefault="00F54221" w:rsidP="00F54221" w:rsidR="00F54221">
      <w:pPr>
        <w:spacing w:after="0"/>
        <w:jc w:val="both"/>
        <w:rPr>
          <w:rFonts w:cs="Times New Roman" w:eastAsia="Times New Roman"/>
          <w:lang w:eastAsia="hr-HR" w:val="fr-FR"/>
        </w:rPr>
      </w:pPr>
    </w:p>
    <w:p w:rsidRDefault="00F54221" w:rsidP="00F54221" w:rsidR="00F54221">
      <w:pPr>
        <w:spacing w:after="0"/>
        <w:jc w:val="both"/>
        <w:rPr>
          <w:rFonts w:cs="Times New Roman" w:eastAsia="Times New Roman"/>
          <w:lang w:eastAsia="hr-HR" w:val="fr-FR"/>
        </w:rPr>
      </w:pPr>
    </w:p>
    <w:p w:rsidRDefault="00F54221" w:rsidP="00F54221" w:rsidR="00F54221">
      <w:pPr>
        <w:spacing w:after="0"/>
        <w:jc w:val="both"/>
        <w:rPr>
          <w:rFonts w:cs="Times New Roman" w:eastAsia="Times New Roman"/>
          <w:lang w:eastAsia="hr-HR" w:val="fr-FR"/>
        </w:rPr>
      </w:pPr>
    </w:p>
    <w:p w:rsidRDefault="00F54221" w:rsidP="00F54221" w:rsidR="00F54221">
      <w:pPr>
        <w:spacing w:after="0"/>
        <w:jc w:val="both"/>
        <w:rPr>
          <w:rFonts w:cs="Times New Roman" w:eastAsia="Times New Roman"/>
          <w:lang w:eastAsia="hr-HR" w:val="fr-FR"/>
        </w:rPr>
      </w:pPr>
    </w:p>
    <w:p w:rsidRDefault="00F54221" w:rsidP="00F54221" w:rsidR="00F54221" w:rsidRPr="00F54221">
      <w:pPr>
        <w:spacing w:after="0"/>
        <w:jc w:val="both"/>
        <w:rPr>
          <w:rFonts w:cs="Times New Roman" w:eastAsia="Times New Roman"/>
          <w:lang w:eastAsia="hr-HR" w:val="fr-FR"/>
        </w:rPr>
      </w:pPr>
    </w:p>
    <w:p w:rsidRDefault="00F54221" w:rsidP="00F54221" w:rsidR="00F54221" w:rsidRPr="00F54221">
      <w:pPr>
        <w:spacing w:after="0"/>
        <w:jc w:val="both"/>
        <w:rPr>
          <w:rFonts w:cs="Times New Roman" w:eastAsia="Times New Roman"/>
          <w:lang w:eastAsia="hr-HR" w:val="fr-FR"/>
        </w:rPr>
      </w:pPr>
    </w:p>
    <w:p w:rsidRDefault="00F54221" w:rsidP="00F54221" w:rsidR="00F54221" w:rsidRPr="00F54221">
      <w:pPr>
        <w:spacing w:after="0"/>
        <w:jc w:val="both"/>
        <w:rPr>
          <w:rFonts w:cs="Times New Roman" w:eastAsia="Times New Roman"/>
          <w:lang w:eastAsia="hr-HR"/>
        </w:rPr>
      </w:pPr>
      <w:r w:rsidRPr="00F54221">
        <w:rPr>
          <w:rFonts w:cs="Times New Roman" w:eastAsia="Times New Roman"/>
          <w:lang w:eastAsia="hr-HR"/>
        </w:rPr>
        <w:t xml:space="preserve">                                                            </w:t>
      </w:r>
      <w:r w:rsidRPr="00F54221">
        <w:rPr>
          <w:rFonts w:cs="Times New Roman" w:eastAsia="Times New Roman"/>
          <w:b/>
          <w:lang w:eastAsia="hr-HR"/>
        </w:rPr>
        <w:t>- 17 -</w:t>
      </w:r>
      <w:r w:rsidRPr="00F54221">
        <w:rPr>
          <w:rFonts w:cs="Times New Roman" w:eastAsia="Times New Roman"/>
          <w:lang w:eastAsia="hr-HR"/>
        </w:rPr>
        <w:t xml:space="preserve">                                 </w:t>
      </w:r>
      <w:r w:rsidRPr="00F54221">
        <w:rPr>
          <w:rFonts w:cs="Times New Roman" w:eastAsia="Times New Roman"/>
          <w:b/>
          <w:lang w:eastAsia="hr-HR" w:val="fr-FR"/>
        </w:rPr>
        <w:t>Broj</w:t>
      </w:r>
      <w:r w:rsidRPr="00F54221">
        <w:rPr>
          <w:rFonts w:cs="Times New Roman" w:eastAsia="Times New Roman"/>
          <w:b/>
          <w:lang w:eastAsia="hr-HR"/>
        </w:rPr>
        <w:t xml:space="preserve">: 14. </w:t>
      </w:r>
      <w:r w:rsidRPr="00F54221">
        <w:rPr>
          <w:rFonts w:cs="Times New Roman" w:eastAsia="Times New Roman"/>
          <w:b/>
          <w:lang w:eastAsia="hr-HR" w:val="fr-FR"/>
        </w:rPr>
        <w:t>St</w:t>
      </w:r>
      <w:r w:rsidRPr="00F54221">
        <w:rPr>
          <w:rFonts w:cs="Times New Roman" w:eastAsia="Times New Roman"/>
          <w:b/>
          <w:lang w:eastAsia="hr-HR"/>
        </w:rPr>
        <w:t>-230/2012.</w:t>
      </w:r>
    </w:p>
    <w:p w:rsidRDefault="00F54221" w:rsidP="00F54221" w:rsidR="00F54221" w:rsidRPr="00F54221">
      <w:pPr>
        <w:spacing w:after="0"/>
        <w:jc w:val="both"/>
        <w:rPr>
          <w:rFonts w:cs="Times New Roman" w:eastAsia="Times New Roman"/>
          <w:lang w:eastAsia="hr-HR" w:val="fr-FR"/>
        </w:rPr>
      </w:pPr>
    </w:p>
    <w:p w:rsidRDefault="00F54221" w:rsidP="00F54221" w:rsidR="00F54221" w:rsidRPr="00F54221">
      <w:pPr>
        <w:spacing w:after="0"/>
        <w:jc w:val="both"/>
        <w:rPr>
          <w:rFonts w:cs="Times New Roman" w:eastAsia="Times New Roman"/>
          <w:lang w:eastAsia="hr-HR" w:val="fr-FR"/>
        </w:rPr>
      </w:pPr>
    </w:p>
    <w:p w:rsidRDefault="00F54221" w:rsidP="00F54221" w:rsidR="00F54221" w:rsidRPr="00F54221">
      <w:pPr>
        <w:spacing w:after="0"/>
        <w:jc w:val="both"/>
        <w:rPr>
          <w:rFonts w:cs="Times New Roman" w:eastAsia="Times New Roman"/>
          <w:lang w:eastAsia="hr-HR" w:val="fr-FR"/>
        </w:rPr>
      </w:pPr>
      <w:r w:rsidRPr="00F54221">
        <w:rPr>
          <w:rFonts w:cs="Times New Roman" w:eastAsia="Times New Roman"/>
          <w:lang w:eastAsia="hr-HR" w:val="fr-FR"/>
        </w:rPr>
        <w:tab/>
        <w:t xml:space="preserve">Sukladno navedenim odredbama OZ i SZ te odluci vjerovnika sa Izvještajnog ročišta, pokretnine Dužnika su se prodavale javnom dražbom. Ovaj Sud ističe kako je prodaja javnom dražbom redovitiji način prodaje imovine u stečajnom postupku dok je prodaja neposrednom pogodbom rjeđi način prodaje i primjenjuje se u slučajevima kada je imovinu Dužnika otežano prodati zbog nezinteresiranosti tržišta. Također, prodaja </w:t>
      </w:r>
      <w:r w:rsidRPr="00F54221">
        <w:rPr>
          <w:rFonts w:cs="Times New Roman" w:eastAsia="Times New Roman"/>
          <w:i/>
          <w:lang w:eastAsia="hr-HR" w:val="fr-FR"/>
        </w:rPr>
        <w:t>prikupljanjem pismenih ponuda</w:t>
      </w:r>
      <w:r w:rsidRPr="00F54221">
        <w:rPr>
          <w:rFonts w:cs="Times New Roman" w:eastAsia="Times New Roman"/>
          <w:lang w:eastAsia="hr-HR" w:val="fr-FR"/>
        </w:rPr>
        <w:t xml:space="preserve"> može se odnositi i na prodaju dražbom i na prodaju neposrednom pogodbom, jer prikupljene pismene ponude služe kao temelj za odabir kupca bilo temeljem rezultata provedene dražbe po načelu </w:t>
      </w:r>
      <w:r w:rsidRPr="00F54221">
        <w:rPr>
          <w:rFonts w:cs="Times New Roman" w:eastAsia="Times New Roman"/>
          <w:i/>
          <w:lang w:eastAsia="hr-HR" w:val="fr-FR"/>
        </w:rPr>
        <w:t>tko da više</w:t>
      </w:r>
      <w:r w:rsidRPr="00F54221">
        <w:rPr>
          <w:rFonts w:cs="Times New Roman" w:eastAsia="Times New Roman"/>
          <w:lang w:eastAsia="hr-HR" w:val="fr-FR"/>
        </w:rPr>
        <w:t xml:space="preserve"> , što se redovito događa u stečajnom postupku i što je ovaj konkretni slučaj, ili prihavećanjem najbolje ponude u pogledu cijene i bez provođenja dražbe, što predstavlja slučaj prodaje neposrednom pogodbom. Zbog navedenog ovaj Sud i nije prihvatio prigovore i prijedlog ponuditelja CRUDELIS, d.o.o., Podstrana, dane na ročištu za prodaju, ...</w:t>
      </w:r>
      <w:r w:rsidRPr="00F54221">
        <w:rPr>
          <w:rFonts w:cs="Times New Roman" w:eastAsia="Times New Roman"/>
          <w:i/>
          <w:lang w:eastAsia="hr-HR" w:val="fr-FR"/>
        </w:rPr>
        <w:t>kako je javni oglas glasio prikupljanje javnih ponuda što smatra da treba prihvatiti najbolju ponudu a kako je njegova ponuda po ponuđenoj cijeni najpovoljnija predlaže prihvatiti njegovu ponudu.</w:t>
      </w:r>
      <w:r w:rsidRPr="00F54221">
        <w:rPr>
          <w:rFonts w:cs="Times New Roman" w:eastAsia="Times New Roman"/>
          <w:lang w:eastAsia="hr-HR" w:val="fr-FR"/>
        </w:rPr>
        <w:t xml:space="preserve"> kao ni stajalište i prijedlog Stečajnog upravitelja ...</w:t>
      </w:r>
      <w:r w:rsidRPr="00F54221">
        <w:rPr>
          <w:rFonts w:cs="Times New Roman" w:eastAsia="Times New Roman"/>
          <w:i/>
          <w:lang w:eastAsia="hr-HR" w:val="fr-FR"/>
        </w:rPr>
        <w:t>kako je javni oglas glasio na prodaju prikupljanje pisanih ponuda pa predlaže da se prihvati najveća ponuđena cijena ponuđena od CRUDELIS d.o.o. a to što je isti predao ponudu danas na ročištu ne smatra da su bitno povrijeđene odredbe oglasa.</w:t>
      </w:r>
      <w:r w:rsidRPr="00F54221">
        <w:rPr>
          <w:rFonts w:cs="Times New Roman" w:eastAsia="Times New Roman"/>
          <w:lang w:eastAsia="hr-HR" w:val="fr-FR"/>
        </w:rPr>
        <w:t xml:space="preserve"> već je  Sud na ročištu zaključkom odlučio održati dražbu, što je na kraju rezultiralo postizanjem dosta veće cijene od one ponuđene od ponuditelja CRUDELIS, d.o.o., Podstrana, jer je na dražbi postignuta cijena od 220.000,00 kuna, dok je CRUDELIS, d.o.o., Podstrana, ponudio cijenu od:170.777,00 kuna uvećanu za PDV. Pri tome je Sud imao u vidu i navedenu odredbu članka 149., stavak 1., OZ, gdje je propisano: </w:t>
      </w:r>
      <w:r w:rsidRPr="00F54221">
        <w:rPr>
          <w:rFonts w:cs="Times New Roman" w:eastAsia="Times New Roman"/>
          <w:i/>
          <w:lang w:eastAsia="hr-HR" w:val="fr-FR"/>
        </w:rPr>
        <w:t>Način prodaje određuje zaključkom sud, pazeći na to da se postigne najpovoljnije unovčenje stvari.</w:t>
      </w:r>
      <w:r w:rsidRPr="00F54221">
        <w:rPr>
          <w:rFonts w:cs="Times New Roman" w:eastAsia="Times New Roman"/>
          <w:lang w:eastAsia="hr-HR" w:val="fr-FR"/>
        </w:rPr>
        <w:t xml:space="preserve"> Sud se je pri tome, također, rukovodio</w:t>
      </w:r>
      <w:r w:rsidRPr="00F54221">
        <w:rPr>
          <w:rFonts w:cs="Times New Roman" w:eastAsia="Times New Roman"/>
          <w:i/>
          <w:lang w:eastAsia="hr-HR" w:val="fr-FR"/>
        </w:rPr>
        <w:t xml:space="preserve"> </w:t>
      </w:r>
      <w:r w:rsidRPr="00F54221">
        <w:rPr>
          <w:rFonts w:cs="Times New Roman" w:eastAsia="Times New Roman"/>
          <w:lang w:eastAsia="hr-HR" w:val="fr-FR"/>
        </w:rPr>
        <w:t xml:space="preserve">i interesina stečajnog postupka i stečajnih vjerovnika, a to je na najpovoljniji način unovčiti imovinu dužnika postizanjem što je moguće veće cijene. Evenatualni nebitni propusti u oglašavanju prodaje i prijavljivanju sudionika za kupnju (oglašavanje prodaje prikupljanjem pismenih ponuda, dostavljanjem pismenih ponuda i plaćanja jamčevine nekoliko dana prije ročišta za prodaju ili na samom ročištu za prodaju i slično), ne smiju ići na štetu postizanju glavnog cilja prodaje: prodajom utržiti što veću cijenu. Sve su to razlozi zašto je Sud na ročištu zaključkom odredio način prodaje javnom dražbom i radi čega prigovori i prijedlozi ponuditelja CRUDELIS, d.o.o., Podstrana, nisu prihvaćeni. </w:t>
      </w:r>
    </w:p>
    <w:p w:rsidRDefault="00F54221" w:rsidP="00F54221" w:rsidR="00F54221" w:rsidRPr="00F54221">
      <w:pPr>
        <w:spacing w:after="0"/>
        <w:jc w:val="both"/>
        <w:rPr>
          <w:rFonts w:cs="Times New Roman" w:eastAsia="Times New Roman"/>
          <w:lang w:eastAsia="hr-HR"/>
        </w:rPr>
      </w:pPr>
    </w:p>
    <w:p w:rsidRDefault="00F54221" w:rsidP="00F54221" w:rsidR="00F54221" w:rsidRPr="00F54221">
      <w:pPr>
        <w:spacing w:after="0"/>
        <w:ind w:firstLine="720"/>
        <w:jc w:val="both"/>
        <w:rPr>
          <w:rFonts w:cs="Times New Roman" w:eastAsia="Times New Roman"/>
          <w:lang w:eastAsia="hr-HR"/>
        </w:rPr>
      </w:pPr>
      <w:r w:rsidRPr="00F54221">
        <w:rPr>
          <w:rFonts w:cs="Times New Roman" w:eastAsia="Times New Roman"/>
          <w:lang w:eastAsia="hr-HR"/>
        </w:rPr>
        <w:t xml:space="preserve">Na provedenoj su dražbi sudjelovali ponuditelj TESLA, d.o.o. i Darko </w:t>
      </w:r>
      <w:proofErr w:type="spellStart"/>
      <w:r w:rsidRPr="00F54221">
        <w:rPr>
          <w:rFonts w:cs="Times New Roman" w:eastAsia="Times New Roman"/>
          <w:lang w:eastAsia="hr-HR"/>
        </w:rPr>
        <w:t>Tucak</w:t>
      </w:r>
      <w:proofErr w:type="spellEnd"/>
      <w:r w:rsidRPr="00F54221">
        <w:rPr>
          <w:rFonts w:cs="Times New Roman" w:eastAsia="Times New Roman"/>
          <w:lang w:eastAsia="hr-HR"/>
        </w:rPr>
        <w:t xml:space="preserve"> dok ponuditelj CRUDELIS, d.o.o., </w:t>
      </w:r>
      <w:proofErr w:type="spellStart"/>
      <w:r w:rsidRPr="00F54221">
        <w:rPr>
          <w:rFonts w:cs="Times New Roman" w:eastAsia="Times New Roman"/>
          <w:lang w:eastAsia="hr-HR"/>
        </w:rPr>
        <w:t>Podstrana</w:t>
      </w:r>
      <w:proofErr w:type="spellEnd"/>
      <w:r w:rsidRPr="00F54221">
        <w:rPr>
          <w:rFonts w:cs="Times New Roman" w:eastAsia="Times New Roman"/>
          <w:lang w:eastAsia="hr-HR"/>
        </w:rPr>
        <w:t>, nije htio sudjelovati na dražbi iz razloga, kako je kasnije istakao, što je njegova ponuda bila najpovoljnija i čime su bili ispunjeni uvjeti iz natječaja pa smatra da mu se navedene pokretnine prodaju, odnosno dosude za cijenu koju je isti ponudio.</w:t>
      </w:r>
    </w:p>
    <w:p w:rsidRDefault="00F54221" w:rsidP="00F54221" w:rsidR="00F54221" w:rsidRPr="00F54221">
      <w:pPr>
        <w:spacing w:after="0"/>
        <w:jc w:val="both"/>
        <w:rPr>
          <w:rFonts w:cs="Times New Roman" w:eastAsia="Times New Roman"/>
          <w:lang w:eastAsia="hr-HR"/>
        </w:rPr>
      </w:pPr>
    </w:p>
    <w:p w:rsidRDefault="00F54221" w:rsidP="00F54221" w:rsidR="00F54221" w:rsidRPr="00F54221">
      <w:pPr>
        <w:spacing w:after="0"/>
        <w:ind w:firstLine="720"/>
        <w:jc w:val="both"/>
        <w:rPr>
          <w:rFonts w:cs="Times New Roman" w:eastAsia="Times New Roman"/>
          <w:lang w:eastAsia="hr-HR"/>
        </w:rPr>
      </w:pPr>
      <w:r w:rsidRPr="00F54221">
        <w:rPr>
          <w:rFonts w:cs="Times New Roman" w:eastAsia="Times New Roman"/>
          <w:lang w:eastAsia="hr-HR"/>
        </w:rPr>
        <w:t xml:space="preserve">Na provedenoj je dražbi najpovoljniju ponudu istakao u izrijeci ovog rješenja navedeni natjecatelj – ponuditelj za kupnju u izrijeci navedenih pokretnina i za u izrijeci navedenu </w:t>
      </w:r>
      <w:proofErr w:type="spellStart"/>
      <w:r w:rsidRPr="00F54221">
        <w:rPr>
          <w:rFonts w:cs="Times New Roman" w:eastAsia="Times New Roman"/>
          <w:lang w:eastAsia="hr-HR"/>
        </w:rPr>
        <w:t>kupovninu</w:t>
      </w:r>
      <w:proofErr w:type="spellEnd"/>
      <w:r w:rsidRPr="00F54221">
        <w:rPr>
          <w:rFonts w:cs="Times New Roman" w:eastAsia="Times New Roman"/>
          <w:lang w:eastAsia="hr-HR"/>
        </w:rPr>
        <w:t>.</w:t>
      </w:r>
    </w:p>
    <w:p w:rsidRDefault="00F54221" w:rsidP="00F54221" w:rsidR="00F54221" w:rsidRPr="00F54221">
      <w:pPr>
        <w:spacing w:after="0"/>
        <w:jc w:val="both"/>
        <w:rPr>
          <w:rFonts w:cs="Times New Roman" w:eastAsia="Times New Roman"/>
          <w:lang w:eastAsia="hr-HR"/>
        </w:rPr>
      </w:pPr>
    </w:p>
    <w:p w:rsidRDefault="00F54221" w:rsidP="00F54221" w:rsidR="00F54221">
      <w:pPr>
        <w:spacing w:after="0"/>
        <w:jc w:val="both"/>
        <w:rPr>
          <w:rFonts w:cs="Times New Roman" w:eastAsia="Times New Roman"/>
          <w:lang w:eastAsia="hr-HR"/>
        </w:rPr>
      </w:pPr>
    </w:p>
    <w:p w:rsidRDefault="00F54221" w:rsidP="00F54221" w:rsidR="00F54221">
      <w:pPr>
        <w:spacing w:after="0"/>
        <w:jc w:val="both"/>
        <w:rPr>
          <w:rFonts w:cs="Times New Roman" w:eastAsia="Times New Roman"/>
          <w:lang w:eastAsia="hr-HR"/>
        </w:rPr>
      </w:pPr>
    </w:p>
    <w:p w:rsidRDefault="00F54221" w:rsidP="00F54221" w:rsidR="00F54221">
      <w:pPr>
        <w:spacing w:after="0"/>
        <w:jc w:val="both"/>
        <w:rPr>
          <w:rFonts w:cs="Times New Roman" w:eastAsia="Times New Roman"/>
          <w:lang w:eastAsia="hr-HR"/>
        </w:rPr>
      </w:pPr>
    </w:p>
    <w:p w:rsidRDefault="00F54221" w:rsidP="00F54221" w:rsidR="00F54221" w:rsidRPr="00F54221">
      <w:pPr>
        <w:spacing w:after="0"/>
        <w:jc w:val="both"/>
        <w:rPr>
          <w:rFonts w:cs="Times New Roman" w:eastAsia="Times New Roman"/>
          <w:lang w:eastAsia="hr-HR"/>
        </w:rPr>
      </w:pPr>
    </w:p>
    <w:p w:rsidRDefault="00F54221" w:rsidP="00F54221" w:rsidR="00F54221" w:rsidRPr="00F54221">
      <w:pPr>
        <w:spacing w:after="0"/>
        <w:jc w:val="both"/>
        <w:rPr>
          <w:rFonts w:cs="Times New Roman" w:eastAsia="Times New Roman"/>
          <w:lang w:eastAsia="hr-HR"/>
        </w:rPr>
      </w:pPr>
      <w:r w:rsidRPr="00F54221">
        <w:rPr>
          <w:rFonts w:cs="Times New Roman" w:eastAsia="Times New Roman"/>
          <w:lang w:eastAsia="hr-HR"/>
        </w:rPr>
        <w:t xml:space="preserve">                                                            </w:t>
      </w:r>
      <w:r w:rsidRPr="00F54221">
        <w:rPr>
          <w:rFonts w:cs="Times New Roman" w:eastAsia="Times New Roman"/>
          <w:b/>
          <w:lang w:eastAsia="hr-HR"/>
        </w:rPr>
        <w:t>- 18 -</w:t>
      </w:r>
      <w:r w:rsidRPr="00F54221">
        <w:rPr>
          <w:rFonts w:cs="Times New Roman" w:eastAsia="Times New Roman"/>
          <w:lang w:eastAsia="hr-HR"/>
        </w:rPr>
        <w:t xml:space="preserve">                                 </w:t>
      </w:r>
      <w:r w:rsidRPr="00F54221">
        <w:rPr>
          <w:rFonts w:cs="Times New Roman" w:eastAsia="Times New Roman"/>
          <w:b/>
          <w:lang w:eastAsia="hr-HR" w:val="fr-FR"/>
        </w:rPr>
        <w:t>Broj</w:t>
      </w:r>
      <w:r w:rsidRPr="00F54221">
        <w:rPr>
          <w:rFonts w:cs="Times New Roman" w:eastAsia="Times New Roman"/>
          <w:b/>
          <w:lang w:eastAsia="hr-HR"/>
        </w:rPr>
        <w:t xml:space="preserve">: 14. </w:t>
      </w:r>
      <w:r w:rsidRPr="00F54221">
        <w:rPr>
          <w:rFonts w:cs="Times New Roman" w:eastAsia="Times New Roman"/>
          <w:b/>
          <w:lang w:eastAsia="hr-HR" w:val="fr-FR"/>
        </w:rPr>
        <w:t>St</w:t>
      </w:r>
      <w:r w:rsidRPr="00F54221">
        <w:rPr>
          <w:rFonts w:cs="Times New Roman" w:eastAsia="Times New Roman"/>
          <w:b/>
          <w:lang w:eastAsia="hr-HR"/>
        </w:rPr>
        <w:t>-230/2012.</w:t>
      </w:r>
    </w:p>
    <w:p w:rsidRDefault="00F54221" w:rsidP="00F54221" w:rsidR="00F54221" w:rsidRPr="00F54221">
      <w:pPr>
        <w:spacing w:after="0"/>
        <w:jc w:val="both"/>
        <w:rPr>
          <w:rFonts w:cs="Times New Roman" w:eastAsia="Times New Roman"/>
          <w:lang w:eastAsia="hr-HR" w:val="fr-FR"/>
        </w:rPr>
      </w:pPr>
    </w:p>
    <w:p w:rsidRDefault="00F54221" w:rsidP="00F54221" w:rsidR="00F54221" w:rsidRPr="00F54221">
      <w:pPr>
        <w:spacing w:after="0"/>
        <w:jc w:val="both"/>
        <w:rPr>
          <w:rFonts w:cs="Times New Roman" w:eastAsia="Times New Roman"/>
          <w:lang w:eastAsia="hr-HR" w:val="fr-FR"/>
        </w:rPr>
      </w:pPr>
    </w:p>
    <w:p w:rsidRDefault="00F54221" w:rsidP="00F54221" w:rsidR="00F54221" w:rsidRPr="00F54221">
      <w:pPr>
        <w:spacing w:after="0"/>
        <w:jc w:val="both"/>
        <w:rPr>
          <w:rFonts w:cs="Times New Roman" w:eastAsia="Times New Roman"/>
          <w:lang w:eastAsia="hr-HR" w:val="fr-FR"/>
        </w:rPr>
      </w:pPr>
    </w:p>
    <w:p w:rsidRDefault="00F54221" w:rsidP="00F54221" w:rsidR="00F54221" w:rsidRPr="00F54221">
      <w:pPr>
        <w:spacing w:after="0"/>
        <w:jc w:val="both"/>
        <w:rPr>
          <w:rFonts w:cs="Times New Roman" w:eastAsia="Times New Roman"/>
          <w:lang w:eastAsia="hr-HR" w:val="fr-FR"/>
        </w:rPr>
      </w:pPr>
      <w:r w:rsidRPr="00F54221">
        <w:rPr>
          <w:rFonts w:cs="Times New Roman" w:eastAsia="Times New Roman"/>
          <w:lang w:eastAsia="hr-HR" w:val="fr-FR"/>
        </w:rPr>
        <w:t xml:space="preserve">          Sukladno navedenim odredbama OZ i SZ i svemu naprijed navedenom, riješeno je kao u izrijeci ovog riješenja pod točkama 1.</w:t>
      </w:r>
    </w:p>
    <w:p w:rsidRDefault="00F54221" w:rsidP="00F54221" w:rsidR="00F54221" w:rsidRPr="00F54221">
      <w:pPr>
        <w:spacing w:after="0"/>
        <w:jc w:val="both"/>
        <w:rPr>
          <w:rFonts w:cs="Times New Roman" w:eastAsia="Times New Roman"/>
          <w:lang w:eastAsia="hr-HR" w:val="fr-FR"/>
        </w:rPr>
      </w:pPr>
    </w:p>
    <w:p w:rsidRDefault="00F54221" w:rsidP="00F54221" w:rsidR="00F54221" w:rsidRPr="00F54221">
      <w:pPr>
        <w:spacing w:after="120"/>
        <w:jc w:val="both"/>
        <w:rPr>
          <w:rFonts w:cs="Times New Roman" w:eastAsia="Calibri" w:hAnsi="Calibri" w:ascii="Calibri"/>
        </w:rPr>
      </w:pPr>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Pokretnine</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navedene</w:t>
      </w:r>
      <w:proofErr w:type="spellEnd"/>
      <w:r w:rsidRPr="00F54221">
        <w:rPr>
          <w:rFonts w:cs="Times New Roman" w:eastAsia="Calibri" w:hAnsi="Calibri" w:ascii="Calibri"/>
          <w:lang w:val="en-US"/>
        </w:rPr>
        <w:t xml:space="preserve"> u </w:t>
      </w:r>
      <w:proofErr w:type="spellStart"/>
      <w:r w:rsidRPr="00F54221">
        <w:rPr>
          <w:rFonts w:cs="Times New Roman" w:eastAsia="Calibri" w:hAnsi="Calibri" w:ascii="Calibri"/>
          <w:lang w:val="en-US"/>
        </w:rPr>
        <w:t>izrijeci</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ovog</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rješenja</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predat</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će</w:t>
      </w:r>
      <w:proofErr w:type="spellEnd"/>
      <w:r w:rsidRPr="00F54221">
        <w:rPr>
          <w:rFonts w:cs="Times New Roman" w:eastAsia="Calibri" w:hAnsi="Calibri" w:ascii="Calibri"/>
          <w:lang w:val="en-US"/>
        </w:rPr>
        <w:t xml:space="preserve"> se </w:t>
      </w:r>
      <w:proofErr w:type="spellStart"/>
      <w:r w:rsidRPr="00F54221">
        <w:rPr>
          <w:rFonts w:cs="Times New Roman" w:eastAsia="Calibri" w:hAnsi="Calibri" w:ascii="Calibri"/>
          <w:lang w:val="en-US"/>
        </w:rPr>
        <w:t>Ponuditelju-Kupcu</w:t>
      </w:r>
      <w:proofErr w:type="spellEnd"/>
      <w:r w:rsidRPr="00F54221">
        <w:rPr>
          <w:rFonts w:cs="Times New Roman" w:eastAsia="Calibri" w:hAnsi="Calibri" w:ascii="Calibri"/>
          <w:lang w:val="en-US"/>
        </w:rPr>
        <w:t xml:space="preserve"> u </w:t>
      </w:r>
      <w:proofErr w:type="spellStart"/>
      <w:r w:rsidRPr="00F54221">
        <w:rPr>
          <w:rFonts w:cs="Times New Roman" w:eastAsia="Calibri" w:hAnsi="Calibri" w:ascii="Calibri"/>
          <w:lang w:val="en-US"/>
        </w:rPr>
        <w:t>posjed</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i</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vlasništvo</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nakon</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što</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isti</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plati</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kupoprodajnu</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cijenu</w:t>
      </w:r>
      <w:proofErr w:type="spellEnd"/>
      <w:r w:rsidRPr="00F54221">
        <w:rPr>
          <w:rFonts w:cs="Times New Roman" w:eastAsia="Calibri" w:hAnsi="Calibri" w:ascii="Calibri"/>
          <w:lang w:val="en-US"/>
        </w:rPr>
        <w:t xml:space="preserve"> – </w:t>
      </w:r>
      <w:proofErr w:type="spellStart"/>
      <w:r w:rsidRPr="00F54221">
        <w:rPr>
          <w:rFonts w:cs="Times New Roman" w:eastAsia="Calibri" w:hAnsi="Calibri" w:ascii="Calibri"/>
          <w:lang w:val="en-US"/>
        </w:rPr>
        <w:t>kupovninu</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umanjenu</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za</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iznos</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plaćene</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jamčevine</w:t>
      </w:r>
      <w:proofErr w:type="spellEnd"/>
      <w:r w:rsidRPr="00F54221">
        <w:rPr>
          <w:rFonts w:cs="Times New Roman" w:eastAsia="Calibri" w:hAnsi="Calibri" w:ascii="Calibri"/>
          <w:lang w:val="en-US"/>
        </w:rPr>
        <w:t xml:space="preserve"> a </w:t>
      </w:r>
      <w:proofErr w:type="spellStart"/>
      <w:r w:rsidRPr="00F54221">
        <w:rPr>
          <w:rFonts w:cs="Times New Roman" w:eastAsia="Calibri" w:hAnsi="Calibri" w:ascii="Calibri"/>
          <w:lang w:val="en-US"/>
        </w:rPr>
        <w:t>uvećanu</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za</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pripadajuće</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poreze</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te</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i</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nakon</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što</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ovo</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rješenje</w:t>
      </w:r>
      <w:proofErr w:type="spellEnd"/>
      <w:r w:rsidRPr="00F54221">
        <w:rPr>
          <w:rFonts w:cs="Times New Roman" w:eastAsia="Calibri" w:hAnsi="Calibri" w:ascii="Calibri"/>
          <w:lang w:val="en-US"/>
        </w:rPr>
        <w:t xml:space="preserve"> o </w:t>
      </w:r>
      <w:proofErr w:type="spellStart"/>
      <w:r w:rsidRPr="00F54221">
        <w:rPr>
          <w:rFonts w:cs="Times New Roman" w:eastAsia="Calibri" w:hAnsi="Calibri" w:ascii="Calibri"/>
          <w:lang w:val="en-US"/>
        </w:rPr>
        <w:t>dosudi</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postane</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pravomoćno</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kako</w:t>
      </w:r>
      <w:proofErr w:type="spellEnd"/>
      <w:r w:rsidRPr="00F54221">
        <w:rPr>
          <w:rFonts w:cs="Times New Roman" w:eastAsia="Calibri" w:hAnsi="Calibri" w:ascii="Calibri"/>
          <w:lang w:val="en-US"/>
        </w:rPr>
        <w:t xml:space="preserve"> je to </w:t>
      </w:r>
      <w:proofErr w:type="spellStart"/>
      <w:r w:rsidRPr="00F54221">
        <w:rPr>
          <w:rFonts w:cs="Times New Roman" w:eastAsia="Calibri" w:hAnsi="Calibri" w:ascii="Calibri"/>
          <w:lang w:val="en-US"/>
        </w:rPr>
        <w:t>i</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riješeno</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točkom</w:t>
      </w:r>
      <w:proofErr w:type="spellEnd"/>
      <w:r w:rsidRPr="00F54221">
        <w:rPr>
          <w:rFonts w:cs="Times New Roman" w:eastAsia="Calibri" w:hAnsi="Calibri" w:ascii="Calibri"/>
          <w:lang w:val="en-US"/>
        </w:rPr>
        <w:t xml:space="preserve"> </w:t>
      </w:r>
      <w:proofErr w:type="gramStart"/>
      <w:r w:rsidRPr="00F54221">
        <w:rPr>
          <w:rFonts w:cs="Times New Roman" w:eastAsia="Calibri" w:hAnsi="Calibri" w:ascii="Calibri"/>
          <w:lang w:val="en-US"/>
        </w:rPr>
        <w:t>2.,</w:t>
      </w:r>
      <w:proofErr w:type="gram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izrijeke</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ovog</w:t>
      </w:r>
      <w:proofErr w:type="spellEnd"/>
      <w:r w:rsidRPr="00F54221">
        <w:rPr>
          <w:rFonts w:cs="Times New Roman" w:eastAsia="Calibri" w:hAnsi="Calibri" w:ascii="Calibri"/>
          <w:lang w:val="en-US"/>
        </w:rPr>
        <w:t xml:space="preserve"> </w:t>
      </w:r>
      <w:proofErr w:type="spellStart"/>
      <w:r w:rsidRPr="00F54221">
        <w:rPr>
          <w:rFonts w:cs="Times New Roman" w:eastAsia="Calibri" w:hAnsi="Calibri" w:ascii="Calibri"/>
          <w:lang w:val="en-US"/>
        </w:rPr>
        <w:t>rješenja</w:t>
      </w:r>
      <w:proofErr w:type="spellEnd"/>
      <w:r w:rsidRPr="00F54221">
        <w:rPr>
          <w:rFonts w:cs="Times New Roman" w:eastAsia="Calibri" w:hAnsi="Calibri" w:ascii="Calibri"/>
          <w:lang w:val="en-US"/>
        </w:rPr>
        <w:t xml:space="preserve">. </w:t>
      </w:r>
    </w:p>
    <w:p w:rsidRDefault="00F54221" w:rsidP="00F54221" w:rsidR="00F54221" w:rsidRPr="00F54221">
      <w:pPr>
        <w:spacing w:after="0"/>
        <w:jc w:val="both"/>
        <w:rPr>
          <w:rFonts w:cs="Times New Roman" w:eastAsia="Times New Roman"/>
          <w:lang w:eastAsia="hr-HR"/>
        </w:rPr>
      </w:pPr>
    </w:p>
    <w:p w:rsidRDefault="00F54221" w:rsidP="00F54221" w:rsidR="00F54221" w:rsidRPr="00F54221">
      <w:pPr>
        <w:spacing w:after="0"/>
        <w:jc w:val="both"/>
        <w:rPr>
          <w:rFonts w:cs="Times New Roman" w:eastAsia="Times New Roman"/>
          <w:lang w:eastAsia="hr-HR"/>
        </w:rPr>
      </w:pPr>
      <w:r w:rsidRPr="00F54221">
        <w:rPr>
          <w:rFonts w:cs="Times New Roman" w:eastAsia="Times New Roman"/>
          <w:lang w:eastAsia="hr-HR"/>
        </w:rPr>
        <w:t xml:space="preserve">          Radi svega izloženog i temeljem navedenih pozitivnih propisa, riješeno je kao u izrijeci ovog rješenja.</w:t>
      </w:r>
    </w:p>
    <w:p w:rsidRDefault="00F54221" w:rsidP="00F54221" w:rsidR="00F54221" w:rsidRPr="00F54221">
      <w:pPr>
        <w:spacing w:after="0"/>
        <w:rPr>
          <w:rFonts w:cs="Times New Roman" w:eastAsia="Times New Roman"/>
          <w:lang w:eastAsia="hr-HR"/>
        </w:rPr>
      </w:pPr>
    </w:p>
    <w:p w:rsidRDefault="00F54221" w:rsidP="00F54221" w:rsidR="00F54221" w:rsidRPr="00F54221">
      <w:pPr>
        <w:spacing w:after="0"/>
        <w:jc w:val="both"/>
        <w:rPr>
          <w:rFonts w:cs="Times New Roman" w:eastAsia="Times New Roman"/>
          <w:lang w:eastAsia="hr-HR"/>
        </w:rPr>
      </w:pPr>
    </w:p>
    <w:p w:rsidRDefault="00F54221" w:rsidP="00F54221" w:rsidR="00F54221" w:rsidRPr="00F54221">
      <w:pPr>
        <w:spacing w:after="0"/>
        <w:jc w:val="center"/>
        <w:rPr>
          <w:rFonts w:cs="Times New Roman" w:eastAsia="Times New Roman"/>
          <w:lang w:eastAsia="hr-HR"/>
        </w:rPr>
      </w:pPr>
      <w:r w:rsidRPr="00F54221">
        <w:rPr>
          <w:rFonts w:cs="Times New Roman" w:eastAsia="Times New Roman"/>
          <w:lang w:eastAsia="hr-HR"/>
        </w:rPr>
        <w:t>Split, dne 06. travnja 2016. godine.</w:t>
      </w:r>
    </w:p>
    <w:p w:rsidRDefault="00F54221" w:rsidP="00F54221" w:rsidR="00F54221" w:rsidRPr="00F54221">
      <w:pPr>
        <w:spacing w:after="0"/>
        <w:jc w:val="both"/>
        <w:rPr>
          <w:rFonts w:cs="Times New Roman" w:eastAsia="Times New Roman"/>
          <w:u w:val="single"/>
          <w:lang w:eastAsia="hr-HR"/>
        </w:rPr>
      </w:pPr>
    </w:p>
    <w:p w:rsidRDefault="00F54221" w:rsidP="00F54221" w:rsidR="00F54221" w:rsidRPr="00F54221">
      <w:pPr>
        <w:spacing w:after="0"/>
        <w:jc w:val="both"/>
        <w:rPr>
          <w:rFonts w:cs="Times New Roman" w:eastAsia="Times New Roman"/>
          <w:u w:val="single"/>
          <w:lang w:eastAsia="hr-HR"/>
        </w:rPr>
      </w:pPr>
    </w:p>
    <w:p w:rsidRDefault="00F54221" w:rsidP="00F54221" w:rsidR="00F54221" w:rsidRPr="00F54221">
      <w:pPr>
        <w:spacing w:after="0"/>
        <w:jc w:val="both"/>
        <w:rPr>
          <w:rFonts w:cs="Times New Roman" w:eastAsia="Times New Roman"/>
          <w:lang w:eastAsia="hr-HR"/>
        </w:rPr>
      </w:pPr>
      <w:r w:rsidRPr="00F54221">
        <w:rPr>
          <w:rFonts w:cs="Times New Roman" w:eastAsia="Times New Roman"/>
          <w:lang w:eastAsia="hr-HR"/>
        </w:rPr>
        <w:t xml:space="preserve">                                                                                                     STEČAJNI SUDAC:</w:t>
      </w:r>
    </w:p>
    <w:p w:rsidRDefault="00F54221" w:rsidP="00F54221" w:rsidR="00F54221" w:rsidRPr="00F54221">
      <w:pPr>
        <w:spacing w:after="0"/>
        <w:jc w:val="both"/>
        <w:rPr>
          <w:rFonts w:cs="Times New Roman" w:eastAsia="Times New Roman"/>
          <w:lang w:eastAsia="hr-HR"/>
        </w:rPr>
      </w:pPr>
    </w:p>
    <w:p w:rsidRDefault="00F54221" w:rsidP="00F54221" w:rsidR="00F54221" w:rsidRPr="00F54221">
      <w:pPr>
        <w:spacing w:after="0"/>
        <w:jc w:val="both"/>
        <w:rPr>
          <w:rFonts w:cs="Times New Roman" w:eastAsia="Times New Roman"/>
          <w:lang w:eastAsia="hr-HR"/>
        </w:rPr>
      </w:pPr>
      <w:r w:rsidRPr="00F54221">
        <w:rPr>
          <w:rFonts w:cs="Times New Roman" w:eastAsia="Times New Roman"/>
          <w:lang w:eastAsia="hr-HR"/>
        </w:rPr>
        <w:t xml:space="preserve">                                                                                                         Jozo Ćaleta, v.r.,</w:t>
      </w:r>
    </w:p>
    <w:p w:rsidRDefault="00F54221" w:rsidP="00F54221" w:rsidR="00F54221" w:rsidRPr="00F54221">
      <w:pPr>
        <w:spacing w:after="0"/>
        <w:jc w:val="both"/>
        <w:rPr>
          <w:rFonts w:cs="Times New Roman" w:eastAsia="Times New Roman"/>
          <w:lang w:eastAsia="hr-HR"/>
        </w:rPr>
      </w:pPr>
    </w:p>
    <w:p w:rsidRDefault="00F54221" w:rsidP="00F54221" w:rsidR="00F54221" w:rsidRPr="00F54221">
      <w:pPr>
        <w:spacing w:after="0"/>
        <w:jc w:val="both"/>
        <w:rPr>
          <w:rFonts w:cs="Times New Roman" w:eastAsia="Times New Roman"/>
          <w:u w:val="single"/>
          <w:lang w:eastAsia="hr-HR"/>
        </w:rPr>
      </w:pPr>
    </w:p>
    <w:p w:rsidRDefault="00F54221" w:rsidP="00F54221" w:rsidR="00F54221" w:rsidRPr="00F54221">
      <w:pPr>
        <w:spacing w:after="0"/>
        <w:jc w:val="both"/>
        <w:rPr>
          <w:rFonts w:cs="Times New Roman" w:eastAsia="Times New Roman"/>
          <w:lang w:eastAsia="hr-HR"/>
        </w:rPr>
      </w:pPr>
      <w:r w:rsidRPr="00F54221">
        <w:rPr>
          <w:rFonts w:cs="Times New Roman" w:eastAsia="Times New Roman"/>
          <w:u w:val="single"/>
          <w:lang w:eastAsia="hr-HR"/>
        </w:rPr>
        <w:t>POUKA O PRAVNOM LIJEKU</w:t>
      </w:r>
      <w:r w:rsidRPr="00F54221">
        <w:rPr>
          <w:rFonts w:cs="Times New Roman" w:eastAsia="Times New Roman"/>
          <w:lang w:eastAsia="hr-HR"/>
        </w:rPr>
        <w:t xml:space="preserve">: Protiv ovog rješenja može se izjaviti žalba u roku od osam (8.) dana. Žalba se podnosi u tri primjerka Trgovačkom sudu u Splitu, Split, </w:t>
      </w:r>
      <w:proofErr w:type="spellStart"/>
      <w:r w:rsidRPr="00F54221">
        <w:rPr>
          <w:rFonts w:cs="Times New Roman" w:eastAsia="Times New Roman"/>
          <w:lang w:eastAsia="hr-HR"/>
        </w:rPr>
        <w:t>Sukoišanska</w:t>
      </w:r>
      <w:proofErr w:type="spellEnd"/>
      <w:r w:rsidRPr="00F54221">
        <w:rPr>
          <w:rFonts w:cs="Times New Roman" w:eastAsia="Times New Roman"/>
          <w:lang w:eastAsia="hr-HR"/>
        </w:rPr>
        <w:t xml:space="preserve"> 6., kao sudu prvog stupnja a o istoj žalbi u drugom stupnju odlučuje Visoki trgovački sud Republike Hrvatske u Zagrebu. </w:t>
      </w:r>
    </w:p>
    <w:p w:rsidRDefault="00F54221" w:rsidP="00F54221" w:rsidR="00F54221" w:rsidRPr="00F54221">
      <w:pPr>
        <w:spacing w:after="0"/>
        <w:jc w:val="both"/>
        <w:rPr>
          <w:rFonts w:cs="Times New Roman" w:eastAsia="Times New Roman"/>
          <w:lang w:eastAsia="hr-HR"/>
        </w:rPr>
      </w:pPr>
    </w:p>
    <w:p w:rsidRDefault="00F54221" w:rsidP="00F54221" w:rsidR="00F54221" w:rsidRPr="00F54221">
      <w:pPr>
        <w:spacing w:after="0"/>
        <w:jc w:val="both"/>
        <w:rPr>
          <w:rFonts w:cs="Times New Roman" w:eastAsia="Times New Roman"/>
          <w:lang w:eastAsia="hr-HR"/>
        </w:rPr>
      </w:pPr>
    </w:p>
    <w:p w:rsidRDefault="00F54221" w:rsidP="00F54221" w:rsidR="00F54221" w:rsidRPr="00F54221">
      <w:pPr>
        <w:spacing w:after="0"/>
        <w:jc w:val="both"/>
        <w:rPr>
          <w:rFonts w:cs="Times New Roman" w:eastAsia="Times New Roman"/>
          <w:lang w:eastAsia="hr-HR"/>
        </w:rPr>
      </w:pPr>
    </w:p>
    <w:p w:rsidRDefault="00F54221" w:rsidP="00F54221" w:rsidR="00F54221" w:rsidRPr="00F54221">
      <w:pPr>
        <w:spacing w:after="0"/>
        <w:jc w:val="both"/>
        <w:rPr>
          <w:rFonts w:cs="Times New Roman" w:eastAsia="Times New Roman"/>
          <w:bCs/>
          <w:lang w:eastAsia="hr-HR"/>
        </w:rPr>
      </w:pPr>
      <w:r w:rsidRPr="00F54221">
        <w:rPr>
          <w:rFonts w:cs="Times New Roman" w:eastAsia="Times New Roman"/>
          <w:bCs/>
          <w:lang w:eastAsia="hr-HR"/>
        </w:rPr>
        <w:t xml:space="preserve">DNA:  1.  Stečajni upravitelj Ivan Grbić, Split, </w:t>
      </w:r>
      <w:proofErr w:type="spellStart"/>
      <w:r w:rsidRPr="00F54221">
        <w:rPr>
          <w:rFonts w:cs="Times New Roman" w:eastAsia="Times New Roman"/>
          <w:lang w:eastAsia="hr-HR"/>
        </w:rPr>
        <w:t>Žnjanska</w:t>
      </w:r>
      <w:proofErr w:type="spellEnd"/>
      <w:r w:rsidRPr="00F54221">
        <w:rPr>
          <w:rFonts w:cs="Times New Roman" w:eastAsia="Times New Roman"/>
          <w:lang w:eastAsia="hr-HR"/>
        </w:rPr>
        <w:t xml:space="preserve"> 2.,</w:t>
      </w:r>
    </w:p>
    <w:p w:rsidRDefault="00F54221" w:rsidP="00F54221" w:rsidR="00F54221" w:rsidRPr="00F54221">
      <w:pPr>
        <w:spacing w:after="0"/>
        <w:jc w:val="both"/>
        <w:rPr>
          <w:rFonts w:cs="Times New Roman" w:eastAsia="Times New Roman"/>
          <w:bCs/>
          <w:lang w:eastAsia="hr-HR"/>
        </w:rPr>
      </w:pPr>
      <w:r w:rsidRPr="00F54221">
        <w:rPr>
          <w:rFonts w:cs="Times New Roman" w:eastAsia="Times New Roman"/>
          <w:bCs/>
          <w:lang w:eastAsia="hr-HR"/>
        </w:rPr>
        <w:t xml:space="preserve">            2.  </w:t>
      </w:r>
      <w:r w:rsidRPr="00F54221">
        <w:rPr>
          <w:rFonts w:cs="Times New Roman" w:eastAsia="Times New Roman"/>
          <w:lang w:eastAsia="hr-HR"/>
        </w:rPr>
        <w:t xml:space="preserve">TESLA, d.o.o., Obrovac Sinjski 109 C, 21241 Obrovac Sinjski, </w:t>
      </w:r>
    </w:p>
    <w:p w:rsidRDefault="00F54221" w:rsidP="00F54221" w:rsidR="00F54221" w:rsidRPr="00F54221">
      <w:pPr>
        <w:spacing w:after="0"/>
        <w:jc w:val="both"/>
        <w:rPr>
          <w:rFonts w:cs="Times New Roman" w:eastAsia="Times New Roman"/>
          <w:bCs/>
          <w:lang w:eastAsia="hr-HR"/>
        </w:rPr>
      </w:pPr>
      <w:r w:rsidRPr="00F54221">
        <w:rPr>
          <w:rFonts w:cs="Times New Roman" w:eastAsia="Times New Roman"/>
          <w:bCs/>
          <w:lang w:eastAsia="hr-HR"/>
        </w:rPr>
        <w:t xml:space="preserve">            3.  </w:t>
      </w:r>
      <w:r w:rsidRPr="00F54221">
        <w:rPr>
          <w:rFonts w:cs="Times New Roman" w:eastAsia="Times New Roman"/>
          <w:lang w:eastAsia="hr-HR"/>
        </w:rPr>
        <w:t xml:space="preserve">CRUDELIS, d.o.o., </w:t>
      </w:r>
      <w:proofErr w:type="spellStart"/>
      <w:r w:rsidRPr="00F54221">
        <w:rPr>
          <w:rFonts w:cs="Times New Roman" w:eastAsia="Times New Roman"/>
          <w:lang w:eastAsia="hr-HR"/>
        </w:rPr>
        <w:t>Podstrana</w:t>
      </w:r>
      <w:proofErr w:type="spellEnd"/>
      <w:r w:rsidRPr="00F54221">
        <w:rPr>
          <w:rFonts w:cs="Times New Roman" w:eastAsia="Times New Roman"/>
          <w:lang w:eastAsia="hr-HR"/>
        </w:rPr>
        <w:t xml:space="preserve">, Mile </w:t>
      </w:r>
      <w:proofErr w:type="spellStart"/>
      <w:r w:rsidRPr="00F54221">
        <w:rPr>
          <w:rFonts w:cs="Times New Roman" w:eastAsia="Times New Roman"/>
          <w:lang w:eastAsia="hr-HR"/>
        </w:rPr>
        <w:t>Gojsalić</w:t>
      </w:r>
      <w:proofErr w:type="spellEnd"/>
      <w:r w:rsidRPr="00F54221">
        <w:rPr>
          <w:rFonts w:cs="Times New Roman" w:eastAsia="Times New Roman"/>
          <w:lang w:eastAsia="hr-HR"/>
        </w:rPr>
        <w:t xml:space="preserve"> 57., </w:t>
      </w:r>
    </w:p>
    <w:p w:rsidRDefault="00F54221" w:rsidP="00F54221" w:rsidR="00F54221" w:rsidRPr="00F54221">
      <w:pPr>
        <w:spacing w:after="0"/>
        <w:jc w:val="both"/>
        <w:rPr>
          <w:rFonts w:cs="Times New Roman" w:eastAsia="Times New Roman"/>
          <w:bCs/>
          <w:lang w:eastAsia="hr-HR"/>
        </w:rPr>
      </w:pPr>
      <w:r w:rsidRPr="00F54221">
        <w:rPr>
          <w:rFonts w:cs="Times New Roman" w:eastAsia="Times New Roman"/>
          <w:bCs/>
          <w:lang w:eastAsia="hr-HR"/>
        </w:rPr>
        <w:t xml:space="preserve">            4.  Darko </w:t>
      </w:r>
      <w:proofErr w:type="spellStart"/>
      <w:r w:rsidRPr="00F54221">
        <w:rPr>
          <w:rFonts w:cs="Times New Roman" w:eastAsia="Times New Roman"/>
          <w:bCs/>
          <w:lang w:eastAsia="hr-HR"/>
        </w:rPr>
        <w:t>Tucak</w:t>
      </w:r>
      <w:proofErr w:type="spellEnd"/>
      <w:r w:rsidRPr="00F54221">
        <w:rPr>
          <w:rFonts w:cs="Times New Roman" w:eastAsia="Times New Roman"/>
          <w:bCs/>
          <w:lang w:eastAsia="hr-HR"/>
        </w:rPr>
        <w:t>, Don Rafaela Radice 22., 21251 Žrnovnica,</w:t>
      </w:r>
    </w:p>
    <w:p w:rsidRDefault="00F54221" w:rsidP="00F54221" w:rsidR="00F54221" w:rsidRPr="00F54221">
      <w:pPr>
        <w:spacing w:after="0"/>
        <w:jc w:val="both"/>
        <w:rPr>
          <w:rFonts w:cs="Times New Roman" w:eastAsia="Times New Roman"/>
          <w:bCs/>
          <w:lang w:eastAsia="hr-HR"/>
        </w:rPr>
      </w:pPr>
      <w:r w:rsidRPr="00F54221">
        <w:rPr>
          <w:rFonts w:cs="Times New Roman" w:eastAsia="Times New Roman"/>
          <w:bCs/>
          <w:lang w:eastAsia="hr-HR"/>
        </w:rPr>
        <w:t xml:space="preserve">            5.  e-Oglasna ploča Suda – rok: 15. dana,</w:t>
      </w:r>
    </w:p>
    <w:p w:rsidRDefault="00F54221" w:rsidP="00F54221" w:rsidR="00F54221" w:rsidRPr="00F54221">
      <w:pPr>
        <w:spacing w:after="0"/>
        <w:jc w:val="both"/>
        <w:rPr>
          <w:rFonts w:cs="Times New Roman" w:eastAsia="Times New Roman"/>
          <w:bCs/>
          <w:lang w:eastAsia="hr-HR"/>
        </w:rPr>
      </w:pPr>
      <w:r w:rsidRPr="00F54221">
        <w:rPr>
          <w:rFonts w:cs="Times New Roman" w:eastAsia="Times New Roman"/>
          <w:bCs/>
          <w:lang w:eastAsia="hr-HR"/>
        </w:rPr>
        <w:t xml:space="preserve">            6.  Spis.</w:t>
      </w:r>
    </w:p>
    <w:p w:rsidRDefault="00F54221" w:rsidP="00F54221" w:rsidR="00F54221" w:rsidRPr="00F54221">
      <w:pPr>
        <w:spacing w:after="0"/>
        <w:jc w:val="both"/>
        <w:rPr>
          <w:rFonts w:cs="Times New Roman" w:eastAsia="Times New Roman"/>
          <w:bCs/>
          <w:lang w:eastAsia="hr-HR"/>
        </w:rPr>
      </w:pPr>
    </w:p>
    <w:p w:rsidRDefault="00F54221" w:rsidP="00F54221" w:rsidR="00F54221" w:rsidRPr="00F54221">
      <w:pPr>
        <w:spacing w:after="0"/>
        <w:jc w:val="both"/>
        <w:rPr>
          <w:rFonts w:cs="Times New Roman" w:eastAsia="Times New Roman"/>
          <w:bCs/>
          <w:lang w:eastAsia="hr-HR"/>
        </w:rPr>
      </w:pPr>
    </w:p>
    <w:p w:rsidRDefault="00F54221" w:rsidP="00F54221" w:rsidR="00F54221" w:rsidRPr="00F54221">
      <w:pPr>
        <w:spacing w:after="0"/>
        <w:jc w:val="both"/>
        <w:rPr>
          <w:rFonts w:cs="Times New Roman" w:eastAsia="Times New Roman"/>
          <w:bCs/>
          <w:lang w:eastAsia="hr-HR"/>
        </w:rPr>
      </w:pPr>
    </w:p>
    <w:p w:rsidRDefault="00F54221" w:rsidP="00F54221" w:rsidR="00F54221" w:rsidRPr="00F54221">
      <w:pPr>
        <w:spacing w:after="0"/>
        <w:jc w:val="both"/>
        <w:rPr>
          <w:rFonts w:cs="Times New Roman" w:eastAsia="Times New Roman"/>
          <w:bCs/>
          <w:lang w:eastAsia="hr-HR"/>
        </w:rPr>
      </w:pPr>
      <w:r w:rsidRPr="00F54221">
        <w:rPr>
          <w:rFonts w:cs="Times New Roman" w:eastAsia="Times New Roman"/>
          <w:bCs/>
          <w:lang w:eastAsia="hr-HR"/>
        </w:rPr>
        <w:t>Split, 06. travnja 2016. godine.                                S U D A C:</w:t>
      </w:r>
    </w:p>
    <w:p w:rsidRDefault="00F54221" w:rsidP="00F54221" w:rsidR="00DA0242">
      <w:pPr>
        <w:spacing w:after="0"/>
        <w:jc w:val="both"/>
      </w:pPr>
      <w:r w:rsidRPr="00F54221">
        <w:rPr>
          <w:rFonts w:cs="Times New Roman" w:eastAsia="Times New Roman"/>
          <w:bCs/>
          <w:lang w:eastAsia="hr-HR"/>
        </w:rPr>
        <w:t xml:space="preserve">                                                                                  Jozo Ćaleta,</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54221"/>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0" w:name="header"/>
    <w:lsdException w:uiPriority="0" w:name="footer"/>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uiPriority="0" w:name="Body Text 2"/>
    <w:lsdException w:uiPriority="0" w:name="Body Text 3"/>
    <w:lsdException w:qFormat="true" w:uiPriority="22" w:name="Strong"/>
    <w:lsdException w:qFormat="true" w:unhideWhenUsed="false" w:semiHidden="false" w:uiPriority="20" w:name="Emphasis"/>
    <w:lsdException w:uiPriority="0" w:name="Normal (Web)"/>
    <w:lsdException w:uiPriority="0" w:name="Balloon Text"/>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nhideWhenUsed/>
    <w:qFormat/>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nhideWhenUsed/>
    <w:qFormat/>
    <w:rsid w:val="00EB0D4C"/>
    <w:pPr>
      <w:keepNext/>
      <w:jc w:val="center"/>
      <w:outlineLvl w:val="1"/>
    </w:pPr>
    <w:rPr>
      <w:b/>
      <w:sz w:val="28"/>
      <w:szCs w:val="20"/>
    </w:rPr>
  </w:style>
  <w:style w:styleId="Naslov3" w:type="paragraph">
    <w:name w:val="heading 3"/>
    <w:basedOn w:val="Normal"/>
    <w:next w:val="Normal"/>
    <w:link w:val="Naslov3Char"/>
    <w:unhideWhenUsed/>
    <w:qFormat/>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nhideWhenUsed/>
    <w:qFormat/>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qFormat/>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qFormat/>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rsid w:val="00EB0D4C"/>
    <w:rPr>
      <w:rFonts w:hAnsi="Times New Roman" w:ascii="Times New Roman"/>
      <w:b/>
      <w:sz w:val="28"/>
      <w:szCs w:val="20"/>
      <w:lang w:val="hr-HR"/>
    </w:rPr>
  </w:style>
  <w:style w:customStyle="true" w:styleId="Naslov3Char" w:type="character">
    <w:name w:val="Naslov 3 Char"/>
    <w:basedOn w:val="Zadanifontodlomka"/>
    <w:link w:val="Naslov3"/>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nhideWhenUsed/>
    <w:rsid w:val="00551CB3"/>
    <w:rPr>
      <w:rFonts w:cs="Tahoma" w:hAnsi="Tahoma" w:ascii="Tahoma"/>
      <w:sz w:val="16"/>
      <w:szCs w:val="16"/>
    </w:rPr>
  </w:style>
  <w:style w:customStyle="true" w:styleId="TekstbaloniaChar" w:type="character">
    <w:name w:val="Tekst balončića Char"/>
    <w:basedOn w:val="Zadanifontodlomka"/>
    <w:link w:val="Tekstbalonia"/>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rsid w:val="00551CB3"/>
    <w:pPr>
      <w:numPr>
        <w:numId w:val="4"/>
      </w:numPr>
      <w:spacing w:after="120"/>
    </w:pPr>
    <w:rPr>
      <w:sz w:val="16"/>
      <w:szCs w:val="16"/>
    </w:rPr>
  </w:style>
  <w:style w:customStyle="true" w:styleId="Tijeloteksta3Char" w:type="character">
    <w:name w:val="Tijelo teksta 3 Char"/>
    <w:basedOn w:val="Zadanifontodlomka"/>
    <w:link w:val="Tijeloteksta3"/>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nhideWhenUsed/>
    <w:rsid w:val="00EB0D4C"/>
    <w:pPr>
      <w:tabs>
        <w:tab w:pos="9072" w:val="right"/>
      </w:tabs>
      <w:spacing w:after="0"/>
      <w:jc w:val="right"/>
    </w:pPr>
    <w:rPr>
      <w:noProof/>
    </w:rPr>
  </w:style>
  <w:style w:customStyle="true" w:styleId="PodnojeChar" w:type="character">
    <w:name w:val="Podnožje Char"/>
    <w:basedOn w:val="Zadanifontodlomka"/>
    <w:link w:val="Podnoje"/>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nhideWhenUsed/>
    <w:rsid w:val="00EB0D4C"/>
    <w:pPr>
      <w:tabs>
        <w:tab w:pos="9072" w:val="right"/>
      </w:tabs>
      <w:spacing w:after="480"/>
      <w:jc w:val="right"/>
    </w:pPr>
    <w:rPr>
      <w:noProof/>
    </w:rPr>
  </w:style>
  <w:style w:customStyle="true" w:styleId="ZaglavljeChar" w:type="character">
    <w:name w:val="Zaglavlje Char"/>
    <w:basedOn w:val="Zadanifontodlomka"/>
    <w:link w:val="Zaglavlje"/>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aliases w:val="uvlaka 3,uvlaka 2"/>
    <w:basedOn w:val="Normal"/>
    <w:link w:val="TijelotekstaChar"/>
    <w:unhideWhenUsed/>
    <w:rsid w:val="00551CB3"/>
    <w:pPr>
      <w:spacing w:after="120"/>
    </w:pPr>
  </w:style>
  <w:style w:customStyle="true" w:styleId="TijelotekstaChar" w:type="character">
    <w:name w:val="Tijelo teksta Char"/>
    <w:aliases w:val="uvlaka 3 Char,uvlaka 2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semiHidden/>
    <w:unhideWhenUsed/>
    <w:rsid w:val="00551CB3"/>
    <w:pPr>
      <w:spacing w:lineRule="auto" w:line="480" w:after="120"/>
    </w:pPr>
  </w:style>
  <w:style w:customStyle="true" w:styleId="Tijeloteksta2Char" w:type="character">
    <w:name w:val="Tijelo teksta 2 Char"/>
    <w:basedOn w:val="Zadanifontodlomka"/>
    <w:link w:val="Tijeloteksta2"/>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semiHidden/>
    <w:unhideWhenUsed/>
    <w:rsid w:val="00551CB3"/>
    <w:pPr>
      <w:spacing w:after="120"/>
      <w:ind w:left="283"/>
    </w:pPr>
  </w:style>
  <w:style w:customStyle="true" w:styleId="UvuenotijelotekstaChar" w:type="character">
    <w:name w:val="Uvučeno tijelo teksta Char"/>
    <w:basedOn w:val="Zadanifontodlomka"/>
    <w:link w:val="Uvuenotijeloteksta"/>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Bezpopisa1" w:type="numbering">
    <w:name w:val="Bez popisa1"/>
    <w:next w:val="Bezpopisa"/>
    <w:uiPriority w:val="99"/>
    <w:semiHidden/>
    <w:unhideWhenUsed/>
    <w:rsid w:val="00F54221"/>
  </w:style>
  <w:style w:customStyle="true" w:styleId="TijelotekstaChar1" w:type="character">
    <w:name w:val="Tijelo teksta Char1"/>
    <w:aliases w:val="uvlaka 3 Char1,uvlaka 2 Char1"/>
    <w:basedOn w:val="Zadanifontodlomka"/>
    <w:semiHidden/>
    <w:rsid w:val="00F54221"/>
    <w:rPr>
      <w:rFonts w:cs="Times New Roman" w:eastAsia="Times New Roman" w:hAnsi="Times New Roman" w:ascii="Times New Roman"/>
      <w:sz w:val="24"/>
      <w:szCs w:val="24"/>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header" w:uiPriority="0"/>
    <w:lsdException w:name="footer"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Body Text 2" w:uiPriority="0"/>
    <w:lsdException w:name="Body Text 3" w:uiPriority="0"/>
    <w:lsdException w:name="Strong" w:qFormat="1" w:uiPriority="22"/>
    <w:lsdException w:name="Emphasis" w:qFormat="1" w:semiHidden="0" w:uiPriority="20" w:unhideWhenUsed="0"/>
    <w:lsdException w:name="Normal (Web)" w:uiPriority="0"/>
    <w:lsdException w:name="Balloon Text"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nhideWhenUsed/>
    <w:qFormat/>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nhideWhenUsed/>
    <w:qFormat/>
    <w:rsid w:val="00EB0D4C"/>
    <w:pPr>
      <w:keepNext/>
      <w:jc w:val="center"/>
      <w:outlineLvl w:val="1"/>
    </w:pPr>
    <w:rPr>
      <w:b/>
      <w:sz w:val="28"/>
      <w:szCs w:val="20"/>
    </w:rPr>
  </w:style>
  <w:style w:styleId="Naslov3" w:type="paragraph">
    <w:name w:val="heading 3"/>
    <w:basedOn w:val="Normal"/>
    <w:next w:val="Normal"/>
    <w:link w:val="Naslov3Char"/>
    <w:unhideWhenUsed/>
    <w:qFormat/>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nhideWhenUsed/>
    <w:qFormat/>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qFormat/>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qFormat/>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rsid w:val="00EB0D4C"/>
    <w:rPr>
      <w:rFonts w:ascii="Times New Roman" w:hAnsi="Times New Roman"/>
      <w:b/>
      <w:sz w:val="28"/>
      <w:szCs w:val="20"/>
      <w:lang w:val="hr-HR"/>
    </w:rPr>
  </w:style>
  <w:style w:customStyle="1" w:styleId="Naslov3Char" w:type="character">
    <w:name w:val="Naslov 3 Char"/>
    <w:basedOn w:val="Zadanifontodlomka"/>
    <w:link w:val="Naslov3"/>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nhideWhenUsed/>
    <w:rsid w:val="00551CB3"/>
    <w:rPr>
      <w:rFonts w:ascii="Tahoma" w:cs="Tahoma" w:hAnsi="Tahoma"/>
      <w:sz w:val="16"/>
      <w:szCs w:val="16"/>
    </w:rPr>
  </w:style>
  <w:style w:customStyle="1" w:styleId="TekstbaloniaChar" w:type="character">
    <w:name w:val="Tekst balončića Char"/>
    <w:basedOn w:val="Zadanifontodlomka"/>
    <w:link w:val="Tekstbalonia"/>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rsid w:val="00551CB3"/>
    <w:pPr>
      <w:numPr>
        <w:numId w:val="4"/>
      </w:numPr>
      <w:spacing w:after="120"/>
    </w:pPr>
    <w:rPr>
      <w:sz w:val="16"/>
      <w:szCs w:val="16"/>
    </w:rPr>
  </w:style>
  <w:style w:customStyle="1" w:styleId="Tijeloteksta3Char" w:type="character">
    <w:name w:val="Tijelo teksta 3 Char"/>
    <w:basedOn w:val="Zadanifontodlomka"/>
    <w:link w:val="Tijeloteksta3"/>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nhideWhenUsed/>
    <w:rsid w:val="00EB0D4C"/>
    <w:pPr>
      <w:tabs>
        <w:tab w:pos="9072" w:val="right"/>
      </w:tabs>
      <w:spacing w:after="0"/>
      <w:jc w:val="right"/>
    </w:pPr>
    <w:rPr>
      <w:noProof/>
    </w:rPr>
  </w:style>
  <w:style w:customStyle="1" w:styleId="PodnojeChar" w:type="character">
    <w:name w:val="Podnožje Char"/>
    <w:basedOn w:val="Zadanifontodlomka"/>
    <w:link w:val="Podnoje"/>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nhideWhenUsed/>
    <w:rsid w:val="00EB0D4C"/>
    <w:pPr>
      <w:tabs>
        <w:tab w:pos="9072" w:val="right"/>
      </w:tabs>
      <w:spacing w:after="480"/>
      <w:jc w:val="right"/>
    </w:pPr>
    <w:rPr>
      <w:noProof/>
    </w:rPr>
  </w:style>
  <w:style w:customStyle="1" w:styleId="ZaglavljeChar" w:type="character">
    <w:name w:val="Zaglavlje Char"/>
    <w:basedOn w:val="Zadanifontodlomka"/>
    <w:link w:val="Zaglavlje"/>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aliases w:val="uvlaka 3,uvlaka 2"/>
    <w:basedOn w:val="Normal"/>
    <w:link w:val="TijelotekstaChar"/>
    <w:unhideWhenUsed/>
    <w:rsid w:val="00551CB3"/>
    <w:pPr>
      <w:spacing w:after="120"/>
    </w:pPr>
  </w:style>
  <w:style w:customStyle="1" w:styleId="TijelotekstaChar" w:type="character">
    <w:name w:val="Tijelo teksta Char"/>
    <w:aliases w:val="uvlaka 3 Char,uvlaka 2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semiHidden/>
    <w:unhideWhenUsed/>
    <w:rsid w:val="00551CB3"/>
    <w:pPr>
      <w:spacing w:after="120" w:line="480" w:lineRule="auto"/>
    </w:pPr>
  </w:style>
  <w:style w:customStyle="1" w:styleId="Tijeloteksta2Char" w:type="character">
    <w:name w:val="Tijelo teksta 2 Char"/>
    <w:basedOn w:val="Zadanifontodlomka"/>
    <w:link w:val="Tijeloteksta2"/>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semiHidden/>
    <w:unhideWhenUsed/>
    <w:rsid w:val="00551CB3"/>
    <w:pPr>
      <w:spacing w:after="120"/>
      <w:ind w:left="283"/>
    </w:pPr>
  </w:style>
  <w:style w:customStyle="1" w:styleId="UvuenotijelotekstaChar" w:type="character">
    <w:name w:val="Uvučeno tijelo teksta Char"/>
    <w:basedOn w:val="Zadanifontodlomka"/>
    <w:link w:val="Uvuenotijeloteksta"/>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Bezpopisa1" w:type="numbering">
    <w:name w:val="Bez popisa1"/>
    <w:next w:val="Bezpopisa"/>
    <w:uiPriority w:val="99"/>
    <w:semiHidden/>
    <w:unhideWhenUsed/>
    <w:rsid w:val="00F54221"/>
  </w:style>
  <w:style w:customStyle="1" w:styleId="TijelotekstaChar1" w:type="character">
    <w:name w:val="Tijelo teksta Char1"/>
    <w:aliases w:val="uvlaka 3 Char1,uvlaka 2 Char1"/>
    <w:basedOn w:val="Zadanifontodlomka"/>
    <w:semiHidden/>
    <w:rsid w:val="00F54221"/>
    <w:rPr>
      <w:rFonts w:ascii="Times New Roman" w:cs="Times New Roman" w:eastAsia="Times New Roman" w:hAnsi="Times New Roman"/>
      <w:sz w:val="24"/>
      <w:szCs w:val="24"/>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614494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travnja 2016.</izvorni_sadrzaj>
    <derivirana_varijabla naziv="DomainObject.DatumDonosenjaOdluke_1">6.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St-230/2012-200</izvorni_sadrzaj>
    <derivirana_varijabla naziv="DomainObject.Oznaka_1">St-230/2012-200</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izvorni_sadrzaj>
    <derivirana_varijabla naziv="DomainObject.Predmet.Broj_1">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2012.</izvorni_sadrzaj>
    <derivirana_varijabla naziv="DomainObject.Predmet.DatumOsnivanja_1">23.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St-230/2012</izvorni_sadrzaj>
    <derivirana_varijabla naziv="DomainObject.Predmet.OznakaBroj_1">St-230/2012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DID d.o.o. za proizvodnju i montažu proizvoda iz polimera i metala, graditeljstvo i trgovinu "u stečaju"</izvorni_sadrzaj>
    <derivirana_varijabla naziv="DomainObject.Predmet.ProtustrankaFormated_1">  DID d.o.o. za proizvodnju i montažu proizvoda iz polimera i metala, graditeljstvo i trgovinu "u stečaju"</derivirana_varijabla>
  </DomainObject.Predmet.ProtustrankaFormated>
  <DomainObject.Predmet.ProtustrankaFormatedOIB>
    <izvorni_sadrzaj>  DID d.o.o. za proizvodnju i montažu proizvoda iz polimera i metala, graditeljstvo i trgovinu "u stečaju", OIB 33149046227</izvorni_sadrzaj>
    <derivirana_varijabla naziv="DomainObject.Predmet.ProtustrankaFormatedOIB_1">  DID d.o.o. za proizvodnju i montažu proizvoda iz polimera i metala, graditeljstvo i trgovinu "u stečaju", OIB 33149046227</derivirana_varijabla>
  </DomainObject.Predmet.ProtustrankaFormatedOIB>
  <DomainObject.Predmet.ProtustrankaFormatedWithAdress>
    <izvorni_sadrzaj> DID d.o.o. za proizvodnju i montažu proizvoda iz polimera i metala, graditeljstvo i trgovinu "u stečaju", Bublin, 21260 Zmijavci</izvorni_sadrzaj>
    <derivirana_varijabla naziv="DomainObject.Predmet.ProtustrankaFormatedWithAdress_1"> DID d.o.o. za proizvodnju i montažu proizvoda iz polimera i metala, graditeljstvo i trgovinu "u stečaju", Bublin, 21260 Zmijavci</derivirana_varijabla>
  </DomainObject.Predmet.ProtustrankaFormatedWithAdress>
  <DomainObject.Predmet.ProtustrankaFormatedWithAdressOIB>
    <izvorni_sadrzaj> DID d.o.o. za proizvodnju i montažu proizvoda iz polimera i metala, graditeljstvo i trgovinu "u stečaju", OIB 33149046227, Bublin, 21260 Zmijavci</izvorni_sadrzaj>
    <derivirana_varijabla naziv="DomainObject.Predmet.ProtustrankaFormatedWithAdressOIB_1"> DID d.o.o. za proizvodnju i montažu proizvoda iz polimera i metala, graditeljstvo i trgovinu "u stečaju", OIB 33149046227, Bublin, 21260 Zmijavci</derivirana_varijabla>
  </DomainObject.Predmet.ProtustrankaFormatedWithAdressOIB>
  <DomainObject.Predmet.ProtustrankaWithAdress>
    <izvorni_sadrzaj>DID d.o.o. za proizvodnju i montažu proizvoda iz polimera i metala, graditeljstvo i trgovinu "u stečaju" Bublin, 21260 Zmijavci</izvorni_sadrzaj>
    <derivirana_varijabla naziv="DomainObject.Predmet.ProtustrankaWithAdress_1">DID d.o.o. za proizvodnju i montažu proizvoda iz polimera i metala, graditeljstvo i trgovinu "u stečaju" Bublin, 21260 Zmijavci</derivirana_varijabla>
  </DomainObject.Predmet.ProtustrankaWithAdress>
  <DomainObject.Predmet.ProtustrankaWithAdressOIB>
    <izvorni_sadrzaj>DID d.o.o. za proizvodnju i montažu proizvoda iz polimera i metala, graditeljstvo i trgovinu "u stečaju", OIB 33149046227, Bublin, 21260 Zmijavci</izvorni_sadrzaj>
    <derivirana_varijabla naziv="DomainObject.Predmet.ProtustrankaWithAdressOIB_1">DID d.o.o. za proizvodnju i montažu proizvoda iz polimera i metala, graditeljstvo i trgovinu "u stečaju", OIB 33149046227, Bublin, 21260 Zmijavci</derivirana_varijabla>
  </DomainObject.Predmet.ProtustrankaWithAdressOIB>
  <DomainObject.Predmet.ProtustrankaNazivFormated>
    <izvorni_sadrzaj>DID d.o.o. za proizvodnju i montažu proizvoda iz polimera i metala, graditeljstvo i trgovinu "u stečaju"</izvorni_sadrzaj>
    <derivirana_varijabla naziv="DomainObject.Predmet.ProtustrankaNazivFormated_1">DID d.o.o. za proizvodnju i montažu proizvoda iz polimera i metala, graditeljstvo i trgovinu "u stečaju"</derivirana_varijabla>
  </DomainObject.Predmet.ProtustrankaNazivFormated>
  <DomainObject.Predmet.ProtustrankaNazivFormatedOIB>
    <izvorni_sadrzaj>DID d.o.o. za proizvodnju i montažu proizvoda iz polimera i metala, graditeljstvo i trgovinu "u stečaju", OIB 33149046227</izvorni_sadrzaj>
    <derivirana_varijabla naziv="DomainObject.Predmet.ProtustrankaNazivFormatedOIB_1">DID d.o.o. za proizvodnju i montažu proizvoda iz polimera i metala, graditeljstvo i trgovinu "u stečaju", OIB 33149046227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PERE KAROGLAN</izvorni_sadrzaj>
    <derivirana_varijabla naziv="DomainObject.Predmet.StrankaFormated_1">  PERE KAROGLAN</derivirana_varijabla>
  </DomainObject.Predmet.StrankaFormated>
  <DomainObject.Predmet.StrankaFormatedOIB>
    <izvorni_sadrzaj>  PERE KAROGLAN, OIB 78780621973</izvorni_sadrzaj>
    <derivirana_varijabla naziv="DomainObject.Predmet.StrankaFormatedOIB_1">  PERE KAROGLAN, OIB 78780621973</derivirana_varijabla>
  </DomainObject.Predmet.StrankaFormatedOIB>
  <DomainObject.Predmet.StrankaFormatedWithAdress>
    <izvorni_sadrzaj> PERE KAROGLAN, Hrvatske bratske zajednice 4, 21266 Zmijavci</izvorni_sadrzaj>
    <derivirana_varijabla naziv="DomainObject.Predmet.StrankaFormatedWithAdress_1"> PERE KAROGLAN, Hrvatske bratske zajednice 4, 21266 Zmijavci</derivirana_varijabla>
  </DomainObject.Predmet.StrankaFormatedWithAdress>
  <DomainObject.Predmet.StrankaFormatedWithAdressOIB>
    <izvorni_sadrzaj> PERE KAROGLAN, OIB 78780621973, Hrvatske bratske zajednice 4, 21266 Zmijavci</izvorni_sadrzaj>
    <derivirana_varijabla naziv="DomainObject.Predmet.StrankaFormatedWithAdressOIB_1"> PERE KAROGLAN, OIB 78780621973, Hrvatske bratske zajednice 4, 21266 Zmijavci</derivirana_varijabla>
  </DomainObject.Predmet.StrankaFormatedWithAdressOIB>
  <DomainObject.Predmet.StrankaWithAdress>
    <izvorni_sadrzaj>PERE KAROGLAN Hrvatske bratske zajednice 4,21266 Zmijavci</izvorni_sadrzaj>
    <derivirana_varijabla naziv="DomainObject.Predmet.StrankaWithAdress_1">PERE KAROGLAN Hrvatske bratske zajednice 4,21266 Zmijavci</derivirana_varijabla>
  </DomainObject.Predmet.StrankaWithAdress>
  <DomainObject.Predmet.StrankaWithAdressOIB>
    <izvorni_sadrzaj>PERE KAROGLAN, OIB 78780621973, Hrvatske bratske zajednice 4,21266 Zmijavci</izvorni_sadrzaj>
    <derivirana_varijabla naziv="DomainObject.Predmet.StrankaWithAdressOIB_1">PERE KAROGLAN, OIB 78780621973, Hrvatske bratske zajednice 4,21266 Zmijavci</derivirana_varijabla>
  </DomainObject.Predmet.StrankaWithAdressOIB>
  <DomainObject.Predmet.StrankaNazivFormated>
    <izvorni_sadrzaj>PERE KAROGLAN</izvorni_sadrzaj>
    <derivirana_varijabla naziv="DomainObject.Predmet.StrankaNazivFormated_1">PERE KAROGLAN</derivirana_varijabla>
  </DomainObject.Predmet.StrankaNazivFormated>
  <DomainObject.Predmet.StrankaNazivFormatedOIB>
    <izvorni_sadrzaj>PERE KAROGLAN, OIB 78780621973</izvorni_sadrzaj>
    <derivirana_varijabla naziv="DomainObject.Predmet.StrankaNazivFormatedOIB_1">PERE KAROGLAN, OIB 78780621973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PERE KAROGLAN</item>
    </izvorni_sadrzaj>
    <derivirana_varijabla naziv="DomainObject.Predmet.StrankaListFormated_1">
      <item>PERE KAROGLAN</item>
    </derivirana_varijabla>
  </DomainObject.Predmet.StrankaListFormated>
  <DomainObject.Predmet.StrankaListFormatedOIB>
    <izvorni_sadrzaj>
      <item>PERE KAROGLAN, OIB 78780621973</item>
    </izvorni_sadrzaj>
    <derivirana_varijabla naziv="DomainObject.Predmet.StrankaListFormatedOIB_1">
      <item>PERE KAROGLAN, OIB 78780621973</item>
    </derivirana_varijabla>
  </DomainObject.Predmet.StrankaListFormatedOIB>
  <DomainObject.Predmet.StrankaListFormatedWithAdress>
    <izvorni_sadrzaj>
      <item>PERE KAROGLAN, Hrvatske bratske zajednice 4, 21266 Zmijavci</item>
    </izvorni_sadrzaj>
    <derivirana_varijabla naziv="DomainObject.Predmet.StrankaListFormatedWithAdress_1">
      <item>PERE KAROGLAN, Hrvatske bratske zajednice 4, 21266 Zmijavci</item>
    </derivirana_varijabla>
  </DomainObject.Predmet.StrankaListFormatedWithAdress>
  <DomainObject.Predmet.StrankaListFormatedWithAdressOIB>
    <izvorni_sadrzaj>
      <item>PERE KAROGLAN, OIB 78780621973, Hrvatske bratske zajednice 4, 21266 Zmijavci</item>
    </izvorni_sadrzaj>
    <derivirana_varijabla naziv="DomainObject.Predmet.StrankaListFormatedWithAdressOIB_1">
      <item>PERE KAROGLAN, OIB 78780621973, Hrvatske bratske zajednice 4, 21266 Zmijavci</item>
    </derivirana_varijabla>
  </DomainObject.Predmet.StrankaListFormatedWithAdressOIB>
  <DomainObject.Predmet.StrankaListNazivFormated>
    <izvorni_sadrzaj>
      <item>PERE KAROGLAN</item>
    </izvorni_sadrzaj>
    <derivirana_varijabla naziv="DomainObject.Predmet.StrankaListNazivFormated_1">
      <item>PERE KAROGLAN</item>
    </derivirana_varijabla>
  </DomainObject.Predmet.StrankaListNazivFormated>
  <DomainObject.Predmet.StrankaListNazivFormatedOIB>
    <izvorni_sadrzaj>
      <item>PERE KAROGLAN, OIB 78780621973</item>
    </izvorni_sadrzaj>
    <derivirana_varijabla naziv="DomainObject.Predmet.StrankaListNazivFormatedOIB_1">
      <item>PERE KAROGLAN, OIB 78780621973</item>
    </derivirana_varijabla>
  </DomainObject.Predmet.StrankaListNazivFormatedOIB>
  <DomainObject.Predmet.ProtuStrankaListFormated>
    <izvorni_sadrzaj>
      <item>DID d.o.o. za proizvodnju i montažu proizvoda iz polimera i metala, graditeljstvo i trgovinu "u stečaju"</item>
    </izvorni_sadrzaj>
    <derivirana_varijabla naziv="DomainObject.Predmet.ProtuStrankaListFormated_1">
      <item>DID d.o.o. za proizvodnju i montažu proizvoda iz polimera i metala, graditeljstvo i trgovinu "u stečaju"</item>
    </derivirana_varijabla>
  </DomainObject.Predmet.ProtuStrankaListFormated>
  <DomainObject.Predmet.ProtuStrankaListFormatedOIB>
    <izvorni_sadrzaj>
      <item>DID d.o.o. za proizvodnju i montažu proizvoda iz polimera i metala, graditeljstvo i trgovinu "u stečaju", OIB 33149046227</item>
    </izvorni_sadrzaj>
    <derivirana_varijabla naziv="DomainObject.Predmet.ProtuStrankaListFormatedOIB_1">
      <item>DID d.o.o. za proizvodnju i montažu proizvoda iz polimera i metala, graditeljstvo i trgovinu "u stečaju", OIB 33149046227</item>
    </derivirana_varijabla>
  </DomainObject.Predmet.ProtuStrankaListFormatedOIB>
  <DomainObject.Predmet.ProtuStrankaListFormatedWithAdress>
    <izvorni_sadrzaj>
      <item>DID d.o.o. za proizvodnju i montažu proizvoda iz polimera i metala, graditeljstvo i trgovinu "u stečaju", Bublin, 21260 Zmijavci</item>
    </izvorni_sadrzaj>
    <derivirana_varijabla naziv="DomainObject.Predmet.ProtuStrankaListFormatedWithAdress_1">
      <item>DID d.o.o. za proizvodnju i montažu proizvoda iz polimera i metala, graditeljstvo i trgovinu "u stečaju", Bublin, 21260 Zmijavci</item>
    </derivirana_varijabla>
  </DomainObject.Predmet.ProtuStrankaListFormatedWithAdress>
  <DomainObject.Predmet.ProtuStrankaListFormatedWithAdressOIB>
    <izvorni_sadrzaj>
      <item>DID d.o.o. za proizvodnju i montažu proizvoda iz polimera i metala, graditeljstvo i trgovinu "u stečaju", OIB 33149046227, Bublin, 21260 Zmijavci</item>
    </izvorni_sadrzaj>
    <derivirana_varijabla naziv="DomainObject.Predmet.ProtuStrankaListFormatedWithAdressOIB_1">
      <item>DID d.o.o. za proizvodnju i montažu proizvoda iz polimera i metala, graditeljstvo i trgovinu "u stečaju", OIB 33149046227, Bublin, 21260 Zmijavci</item>
    </derivirana_varijabla>
  </DomainObject.Predmet.ProtuStrankaListFormatedWithAdressOIB>
  <DomainObject.Predmet.ProtuStrankaListNazivFormated>
    <izvorni_sadrzaj>
      <item>DID d.o.o. za proizvodnju i montažu proizvoda iz polimera i metala, graditeljstvo i trgovinu "u stečaju"</item>
    </izvorni_sadrzaj>
    <derivirana_varijabla naziv="DomainObject.Predmet.ProtuStrankaListNazivFormated_1">
      <item>DID d.o.o. za proizvodnju i montažu proizvoda iz polimera i metala, graditeljstvo i trgovinu "u stečaju"</item>
    </derivirana_varijabla>
  </DomainObject.Predmet.ProtuStrankaListNazivFormated>
  <DomainObject.Predmet.ProtuStrankaListNazivFormatedOIB>
    <izvorni_sadrzaj>
      <item>DID d.o.o. za proizvodnju i montažu proizvoda iz polimera i metala, graditeljstvo i trgovinu "u stečaju", OIB 33149046227</item>
    </izvorni_sadrzaj>
    <derivirana_varijabla naziv="DomainObject.Predmet.ProtuStrankaListNazivFormatedOIB_1">
      <item>DID d.o.o. za proizvodnju i montažu proizvoda iz polimera i metala, graditeljstvo i trgovinu "u stečaju", OIB 33149046227</item>
    </derivirana_varijabla>
  </DomainObject.Predmet.ProtuStrankaListNazivFormatedOIB>
  <DomainObject.Predmet.OstaliListFormated>
    <izvorni_sadrzaj>
      <item>Ivan Grbić</item>
    </izvorni_sadrzaj>
    <derivirana_varijabla naziv="DomainObject.Predmet.OstaliListFormated_1">
      <item>Ivan Grbić</item>
    </derivirana_varijabla>
  </DomainObject.Predmet.OstaliListFormated>
  <DomainObject.Predmet.OstaliListFormatedOIB>
    <izvorni_sadrzaj>
      <item>Ivan Grbić, OIB 88634166495</item>
    </izvorni_sadrzaj>
    <derivirana_varijabla naziv="DomainObject.Predmet.OstaliListFormatedOIB_1">
      <item>Ivan Grbić, OIB 88634166495</item>
    </derivirana_varijabla>
  </DomainObject.Predmet.OstaliListFormatedOIB>
  <DomainObject.Predmet.OstaliListFormatedWithAdress>
    <izvorni_sadrzaj>
      <item>Ivan Grbić, Žnjanska 2, 21000 Split</item>
    </izvorni_sadrzaj>
    <derivirana_varijabla naziv="DomainObject.Predmet.OstaliListFormatedWithAdress_1">
      <item>Ivan Grbić, Žnjanska 2, 21000 Split</item>
    </derivirana_varijabla>
  </DomainObject.Predmet.OstaliListFormatedWithAdress>
  <DomainObject.Predmet.OstaliListFormatedWithAdressOIB>
    <izvorni_sadrzaj>
      <item>Ivan Grbić, OIB 88634166495, Žnjanska 2, 21000 Split</item>
    </izvorni_sadrzaj>
    <derivirana_varijabla naziv="DomainObject.Predmet.OstaliListFormatedWithAdressOIB_1">
      <item>Ivan Grbić, OIB 88634166495, Žnjanska 2, 21000 Split</item>
    </derivirana_varijabla>
  </DomainObject.Predmet.OstaliListFormatedWithAdressOIB>
  <DomainObject.Predmet.OstaliListNazivFormated>
    <izvorni_sadrzaj>
      <item>Ivan Grbić</item>
    </izvorni_sadrzaj>
    <derivirana_varijabla naziv="DomainObject.Predmet.OstaliListNazivFormated_1">
      <item>Ivan Grbić</item>
    </derivirana_varijabla>
  </DomainObject.Predmet.OstaliListNazivFormated>
  <DomainObject.Predmet.OstaliListNazivFormatedOIB>
    <izvorni_sadrzaj>
      <item>Ivan Grbić, OIB 88634166495</item>
    </izvorni_sadrzaj>
    <derivirana_varijabla naziv="DomainObject.Predmet.OstaliListNazivFormatedOIB_1">
      <item>Ivan Grbić, OIB 88634166495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2016.</izvorni_sadrzaj>
    <derivirana_varijabla naziv="DomainObject.Datum_1">6. travnja 2016.</derivirana_varijabla>
  </DomainObject.Datum>
  <DomainObject.PoslovniBrojDokumenta>
    <izvorni_sadrzaj>St-230/2012-200</izvorni_sadrzaj>
    <derivirana_varijabla naziv="DomainObject.PoslovniBrojDokumenta_1">St-230/2012-200</derivirana_varijabla>
  </DomainObject.PoslovniBrojDokumenta>
  <DomainObject.Predmet.StrankaIDrugi>
    <izvorni_sadrzaj>PERE KAROGLAN</izvorni_sadrzaj>
    <derivirana_varijabla naziv="DomainObject.Predmet.StrankaIDrugi_1">PERE KAROGLAN</derivirana_varijabla>
  </DomainObject.Predmet.StrankaIDrugi>
  <DomainObject.Predmet.ProtustrankaIDrugi>
    <izvorni_sadrzaj>DID d.o.o. za proizvodnju i montažu proizvoda iz polimera i metala, graditeljstvo i trgovinu "u stečaju"</izvorni_sadrzaj>
    <derivirana_varijabla naziv="DomainObject.Predmet.ProtustrankaIDrugi_1">DID d.o.o. za proizvodnju i montažu proizvoda iz polimera i metala, graditeljstvo i trgovinu "u stečaju"</derivirana_varijabla>
  </DomainObject.Predmet.ProtustrankaIDrugi>
  <DomainObject.Predmet.StrankaIDrugiAdressOIB>
    <izvorni_sadrzaj>PERE KAROGLAN, OIB 78780621973, Hrvatske bratske zajednice 4, 21266 Zmijavci</izvorni_sadrzaj>
    <derivirana_varijabla naziv="DomainObject.Predmet.StrankaIDrugiAdressOIB_1">PERE KAROGLAN, OIB 78780621973, Hrvatske bratske zajednice 4, 21266 Zmijavci</derivirana_varijabla>
  </DomainObject.Predmet.StrankaIDrugiAdressOIB>
  <DomainObject.Predmet.ProtustrankaIDrugiAdressOIB>
    <izvorni_sadrzaj>DID d.o.o. za proizvodnju i montažu proizvoda iz polimera i metala, graditeljstvo i trgovinu "u stečaju", OIB 33149046227, Bublin, 21260 Zmijavci</izvorni_sadrzaj>
    <derivirana_varijabla naziv="DomainObject.Predmet.ProtustrankaIDrugiAdressOIB_1">DID d.o.o. za proizvodnju i montažu proizvoda iz polimera i metala, graditeljstvo i trgovinu "u stečaju", OIB 33149046227, Bublin, 21260 Zmijavci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DID d.o.o. za proizvodnju i montažu proizvoda iz polimera i metala, graditeljstvo i trgovinu "u stečaju"</item>
      <item>PERE KAROGLAN</item>
      <item>Ivan Grbić</item>
    </izvorni_sadrzaj>
    <derivirana_varijabla naziv="DomainObject.Predmet.SudioniciListNaziv_1">
      <item>DID d.o.o. za proizvodnju i montažu proizvoda iz polimera i metala, graditeljstvo i trgovinu "u stečaju"</item>
      <item>PERE KAROGLAN</item>
      <item>Ivan Grbić</item>
    </derivirana_varijabla>
  </DomainObject.Predmet.SudioniciListNaziv>
  <DomainObject.Predmet.SudioniciListAdressOIB>
    <izvorni_sadrzaj>
      <item>DID d.o.o. za proizvodnju i montažu proizvoda iz polimera i metala, graditeljstvo i trgovinu "u stečaju", OIB 33149046227, Bublin,21260 Zmijavci</item>
      <item>PERE KAROGLAN, OIB 78780621973, Hrvatske bratske zajednice 4,21266 Zmijavci</item>
      <item>Ivan Grbić, OIB 88634166495, Žnjanska 2,21000 Split</item>
    </izvorni_sadrzaj>
    <derivirana_varijabla naziv="DomainObject.Predmet.SudioniciListAdressOIB_1">
      <item>DID d.o.o. za proizvodnju i montažu proizvoda iz polimera i metala, graditeljstvo i trgovinu "u stečaju", OIB 33149046227, Bublin,21260 Zmijavci</item>
      <item>PERE KAROGLAN, OIB 78780621973, Hrvatske bratske zajednice 4,21266 Zmijavci</item>
      <item>Ivan Grbić, OIB 88634166495, Žnjanska 2,21000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0E58D1-7057-49AB-AABB-BC6C806047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18</properties:Pages>
  <properties:Words>3219</properties:Words>
  <properties:Characters>15998</properties:Characters>
  <properties:Lines>2482</properties:Lines>
  <properties:Paragraphs>1000</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20432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2016-04-06T07:58:00Z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18</vt:i4>
  </prop:property>
  <prop:property name="Naslov" pid="5" fmtid="{D5CDD505-2E9C-101B-9397-08002B2CF9AE}">
    <vt:lpwstr>St-230/2012-200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