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23217" w14:paraId="0623217"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1.St-226/2017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MATKO PETRIČEVIĆ-GRAĐENJE d.o.o. za graditeljstvo i usluge, Split, </w:t>
      </w:r>
      <w:proofErr w:type="spellStart"/>
      <w:r>
        <w:rPr>
          <w:szCs w:val="24"/>
        </w:rPr>
        <w:t>Trondheimska</w:t>
      </w:r>
      <w:proofErr w:type="spellEnd"/>
      <w:r>
        <w:rPr>
          <w:szCs w:val="24"/>
        </w:rPr>
        <w:t xml:space="preserve"> 4 A,OIB:</w:t>
      </w:r>
      <w:r>
        <w:t xml:space="preserve"> </w:t>
      </w:r>
      <w:r>
        <w:rPr>
          <w:szCs w:val="24"/>
        </w:rPr>
        <w:t>27464617532</w:t>
      </w:r>
      <w:r>
        <w:t xml:space="preserve">, </w:t>
      </w:r>
      <w:r>
        <w:rPr>
          <w:szCs w:val="24"/>
        </w:rPr>
        <w:t xml:space="preserve"> dana 05.veljače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Pr>
          <w:szCs w:val="24"/>
        </w:rPr>
        <w:t xml:space="preserve"> MATKO PETRIČEVIĆ-GRAĐENJE d.o.o. za graditeljstvo i usluge, Split, </w:t>
      </w:r>
      <w:proofErr w:type="spellStart"/>
      <w:r>
        <w:rPr>
          <w:szCs w:val="24"/>
        </w:rPr>
        <w:t>Trondheimska</w:t>
      </w:r>
      <w:proofErr w:type="spellEnd"/>
      <w:r>
        <w:rPr>
          <w:szCs w:val="24"/>
        </w:rPr>
        <w:t xml:space="preserve"> 4 A,OIB:</w:t>
      </w:r>
      <w:r>
        <w:t xml:space="preserve"> </w:t>
      </w:r>
      <w:r>
        <w:rPr>
          <w:szCs w:val="24"/>
        </w:rPr>
        <w:t>27464617532.</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Pr>
          <w:rFonts w:cs="Times New Roman" w:eastAsia="Times New Roman"/>
          <w:b/>
          <w:szCs w:val="24"/>
          <w:lang w:eastAsia="hr-HR"/>
        </w:rPr>
        <w:t xml:space="preserve">20.ožujka </w:t>
      </w:r>
      <w:r>
        <w:rPr>
          <w:b/>
        </w:rPr>
        <w:t xml:space="preserve"> 2018. godine u 09:00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Matko Petričević, </w:t>
      </w:r>
      <w:r>
        <w:rPr>
          <w:szCs w:val="24"/>
        </w:rPr>
        <w:t xml:space="preserve">Split, </w:t>
      </w:r>
      <w:proofErr w:type="spellStart"/>
      <w:r>
        <w:rPr>
          <w:szCs w:val="24"/>
        </w:rPr>
        <w:t>Trondheimska</w:t>
      </w:r>
      <w:proofErr w:type="spellEnd"/>
      <w:r>
        <w:rPr>
          <w:szCs w:val="24"/>
        </w:rPr>
        <w:t xml:space="preserve"> 4 A</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 xml:space="preserve">III. Nalaže se zastupniku po zakonu dužnika </w:t>
      </w:r>
      <w:r>
        <w:rPr>
          <w:rFonts w:cs="Times New Roman" w:eastAsia="Times New Roman"/>
          <w:szCs w:val="24"/>
          <w:lang w:eastAsia="hr-HR"/>
        </w:rPr>
        <w:t xml:space="preserve">Matko Petričević, </w:t>
      </w:r>
      <w:r>
        <w:rPr>
          <w:szCs w:val="24"/>
        </w:rPr>
        <w:t xml:space="preserve">Split, </w:t>
      </w:r>
      <w:proofErr w:type="spellStart"/>
      <w:r>
        <w:rPr>
          <w:szCs w:val="24"/>
        </w:rPr>
        <w:t>Trondheimska</w:t>
      </w:r>
      <w:proofErr w:type="spellEnd"/>
      <w:r>
        <w:rPr>
          <w:szCs w:val="24"/>
        </w:rPr>
        <w:t xml:space="preserve"> 4 A</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7A44BE" w:rsidP="007A44BE" w:rsidR="007A44BE">
      <w:pPr>
        <w:ind w:firstLine="708" w:left="3540"/>
        <w:rPr>
          <w:b/>
          <w:noProof/>
          <w:szCs w:val="24"/>
          <w:lang w:eastAsia="hr-HR"/>
        </w:rPr>
      </w:pPr>
      <w:r>
        <w:lastRenderedPageBreak/>
        <w:t>2</w:t>
      </w:r>
      <w:r>
        <w:tab/>
      </w:r>
      <w:r>
        <w:tab/>
      </w:r>
      <w:r>
        <w:tab/>
      </w:r>
      <w:r>
        <w:tab/>
      </w:r>
      <w:r>
        <w:rPr>
          <w:b/>
        </w:rPr>
        <w:t>1.St-226/2017</w:t>
      </w:r>
    </w:p>
    <w:p w:rsidRDefault="007A44BE" w:rsidP="007A44BE" w:rsidR="007A44BE">
      <w:pPr>
        <w:spacing w:before="78"/>
        <w:ind w:left="4248"/>
        <w:jc w:val="both"/>
      </w:pP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11.studenoga 2016.  godine, na temelju odredbe čl. 444.  st. 1. SZ-a, zahtjev za provedbu skraćenog stečajnog postupka nad dužnikom MATKO PETRIČEVIĆ-GRAĐENJE d.o.o. za graditeljstvo i usluge, Split, </w:t>
      </w:r>
      <w:proofErr w:type="spellStart"/>
      <w:r>
        <w:rPr>
          <w:szCs w:val="24"/>
        </w:rPr>
        <w:t>Trondheimska</w:t>
      </w:r>
      <w:proofErr w:type="spellEnd"/>
      <w:r>
        <w:rPr>
          <w:szCs w:val="24"/>
        </w:rPr>
        <w:t xml:space="preserve"> 4 A,OIB:</w:t>
      </w:r>
      <w:r>
        <w:t xml:space="preserve"> </w:t>
      </w:r>
      <w:r>
        <w:rPr>
          <w:szCs w:val="24"/>
        </w:rPr>
        <w:t>27464617532.</w:t>
      </w:r>
    </w:p>
    <w:p w:rsidRDefault="007A44BE" w:rsidP="007A44BE" w:rsidR="007A44BE">
      <w:pPr>
        <w:spacing w:before="220"/>
        <w:ind w:firstLine="708"/>
        <w:jc w:val="both"/>
        <w:rPr>
          <w:szCs w:val="24"/>
        </w:rPr>
      </w:pPr>
      <w:r>
        <w:rPr>
          <w:szCs w:val="24"/>
        </w:rPr>
        <w:t>U prijedlogu se navodi da dužnik na dan 01.rujna 2016. godine u Očevidniku redoslijeda osnova za plaćanje ima evidentirane neizvršene osnove za plaćanja u neprekinutom razdoblju od 273 dana, u ukupnom iznosu od 7.076.528,33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w:t>
      </w:r>
      <w:r w:rsidR="00DF5442">
        <w:rPr>
          <w:rFonts w:cs="Times New Roman" w:eastAsia="Times New Roman"/>
          <w:szCs w:val="24"/>
          <w:lang w:eastAsia="hr-HR"/>
        </w:rPr>
        <w:t>4</w:t>
      </w:r>
      <w:r>
        <w:rPr>
          <w:rFonts w:cs="Times New Roman" w:eastAsia="Times New Roman"/>
          <w:szCs w:val="24"/>
          <w:lang w:eastAsia="hr-HR"/>
        </w:rPr>
        <w:t xml:space="preserve">. </w:t>
      </w:r>
      <w:r w:rsidR="00DF5442">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DF5442">
        <w:rPr>
          <w:rFonts w:cs="Times New Roman" w:eastAsia="Times New Roman"/>
          <w:szCs w:val="24"/>
          <w:lang w:eastAsia="hr-HR"/>
        </w:rPr>
        <w:t>260</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DF5442">
        <w:rPr>
          <w:rFonts w:cs="Times New Roman" w:eastAsia="Times New Roman"/>
          <w:szCs w:val="24"/>
          <w:lang w:eastAsia="hr-HR"/>
        </w:rPr>
        <w:t>28</w:t>
      </w:r>
      <w:r>
        <w:rPr>
          <w:rFonts w:cs="Times New Roman" w:eastAsia="Times New Roman"/>
          <w:szCs w:val="24"/>
          <w:lang w:eastAsia="hr-HR"/>
        </w:rPr>
        <w:t xml:space="preserve">. </w:t>
      </w:r>
      <w:r w:rsidR="00DF5442">
        <w:rPr>
          <w:rFonts w:cs="Times New Roman" w:eastAsia="Times New Roman"/>
          <w:szCs w:val="24"/>
          <w:lang w:eastAsia="hr-HR"/>
        </w:rPr>
        <w:t>listopada</w:t>
      </w:r>
      <w:r>
        <w:rPr>
          <w:rFonts w:cs="Times New Roman" w:eastAsia="Times New Roman"/>
          <w:szCs w:val="24"/>
          <w:lang w:eastAsia="hr-HR"/>
        </w:rPr>
        <w:t xml:space="preserve">  </w:t>
      </w:r>
      <w:r>
        <w:t xml:space="preserve"> 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Pr>
          <w:rFonts w:cs="Times New Roman" w:eastAsia="Times New Roman"/>
          <w:szCs w:val="24"/>
          <w:lang w:eastAsia="hr-HR"/>
        </w:rPr>
        <w:t>260</w:t>
      </w:r>
      <w:r w:rsidR="007A44BE">
        <w:rPr>
          <w:rFonts w:cs="Times New Roman" w:eastAsia="Times New Roman"/>
          <w:szCs w:val="24"/>
          <w:lang w:eastAsia="hr-HR"/>
        </w:rPr>
        <w:t xml:space="preserve">/16 od </w:t>
      </w:r>
      <w:r>
        <w:rPr>
          <w:rFonts w:cs="Times New Roman" w:eastAsia="Times New Roman"/>
          <w:szCs w:val="24"/>
          <w:lang w:eastAsia="hr-HR"/>
        </w:rPr>
        <w:t>18</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DF5442">
        <w:rPr>
          <w:b/>
          <w:noProof/>
          <w:szCs w:val="24"/>
          <w:lang w:eastAsia="hr-HR"/>
        </w:rPr>
        <w:t>226</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DF5442">
        <w:rPr>
          <w:rFonts w:cs="Times New Roman" w:eastAsia="Times New Roman"/>
          <w:szCs w:val="24"/>
          <w:lang w:eastAsia="hr-HR"/>
        </w:rPr>
        <w:t>226</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DF5442">
        <w:rPr>
          <w:szCs w:val="24"/>
        </w:rPr>
        <w:t>05</w:t>
      </w:r>
      <w:r>
        <w:rPr>
          <w:szCs w:val="24"/>
        </w:rPr>
        <w:t>.</w:t>
      </w:r>
      <w:r w:rsidR="00DF5442">
        <w:rPr>
          <w:szCs w:val="24"/>
        </w:rPr>
        <w:t xml:space="preserve"> veljače</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DF5442" w:rsidR="00DF5442">
      <w:pPr>
        <w:spacing w:before="50"/>
        <w:jc w:val="both"/>
        <w:rPr>
          <w:rFonts w:cs="Times New Roman" w:eastAsia="Times New Roman"/>
          <w:szCs w:val="24"/>
          <w:lang w:eastAsia="hr-HR"/>
        </w:rPr>
      </w:pPr>
      <w:r>
        <w:t xml:space="preserve">  </w:t>
      </w:r>
      <w:r w:rsidR="007A44BE">
        <w:t xml:space="preserve"> -</w:t>
      </w:r>
      <w:r>
        <w:t xml:space="preserve">    </w:t>
      </w:r>
      <w:r w:rsidR="007A44BE">
        <w:t xml:space="preserve">zakonskom zastupniku dužnika , </w:t>
      </w:r>
      <w:r>
        <w:rPr>
          <w:rFonts w:cs="Times New Roman" w:eastAsia="Times New Roman"/>
          <w:szCs w:val="24"/>
          <w:lang w:eastAsia="hr-HR"/>
        </w:rPr>
        <w:t xml:space="preserve">Matko Petričević, </w:t>
      </w:r>
      <w:r>
        <w:rPr>
          <w:szCs w:val="24"/>
        </w:rPr>
        <w:t xml:space="preserve">Split, </w:t>
      </w:r>
      <w:proofErr w:type="spellStart"/>
      <w:r>
        <w:rPr>
          <w:szCs w:val="24"/>
        </w:rPr>
        <w:t>Trondheimska</w:t>
      </w:r>
      <w:proofErr w:type="spellEnd"/>
      <w:r>
        <w:rPr>
          <w:szCs w:val="24"/>
        </w:rPr>
        <w:t xml:space="preserve"> 4 A</w:t>
      </w:r>
      <w:r>
        <w:rPr>
          <w:rFonts w:cs="Times New Roman" w:eastAsia="Times New Roman"/>
          <w:szCs w:val="24"/>
          <w:lang w:eastAsia="hr-HR"/>
        </w:rPr>
        <w:t xml:space="preserve"> </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7A44BE"/>
    <w:rsid w:val="0090367B"/>
    <w:rsid w:val="00D3674C"/>
    <w:rsid w:val="00DF544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D3674C"/>
    <w:rPr>
      <w:color w:val="808080"/>
      <w:bdr w:space="0" w:sz="0" w:color="auto" w:val="none"/>
      <w:shd w:fill="auto" w:color="auto" w:val="clear"/>
    </w:rPr>
  </w:style>
  <w:style w:customStyle="true" w:styleId="eSPISCCParagraphDefaultFont" w:type="character">
    <w:name w:val="eSPIS_CC_Paragraph Default Font"/>
    <w:basedOn w:val="Zadanifontodlomka"/>
    <w:rsid w:val="00D3674C"/>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3674C"/>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3674C"/>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3674C"/>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D3674C"/>
    <w:rPr>
      <w:color w:val="808080"/>
      <w:bdr w:color="auto" w:space="0" w:sz="0" w:val="none"/>
      <w:shd w:color="auto" w:fill="auto" w:val="clear"/>
    </w:rPr>
  </w:style>
  <w:style w:customStyle="1" w:styleId="eSPISCCParagraphDefaultFont" w:type="character">
    <w:name w:val="eSPIS_CC_Paragraph Default Font"/>
    <w:basedOn w:val="Zadanifontodlomka"/>
    <w:rsid w:val="00D3674C"/>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3674C"/>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3674C"/>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3674C"/>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St-226/2017</izvorni_sadrzaj>
    <derivirana_varijabla naziv="DomainObject.Predmet.OznakaBroj_1">St-226/2017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 PETRIČEVIĆ-GRAĐENJE d.o.o. za graditeljstvo i usluge</izvorni_sadrzaj>
    <derivirana_varijabla naziv="DomainObject.Predmet.ProtustrankaFormated_1">  MATKO PETRIČEVIĆ-GRAĐENJE d.o.o. za graditeljstvo i usluge</derivirana_varijabla>
  </DomainObject.Predmet.ProtustrankaFormated>
  <DomainObject.Predmet.ProtustrankaFormatedOIB>
    <izvorni_sadrzaj>  MATKO PETRIČEVIĆ-GRAĐENJE d.o.o. za graditeljstvo i usluge, OIB 27464617532</izvorni_sadrzaj>
    <derivirana_varijabla naziv="DomainObject.Predmet.ProtustrankaFormatedOIB_1">  MATKO PETRIČEVIĆ-GRAĐENJE d.o.o. za graditeljstvo i usluge, OIB 27464617532</derivirana_varijabla>
  </DomainObject.Predmet.ProtustrankaFormatedOIB>
  <DomainObject.Predmet.ProtustrankaFormatedWithAdress>
    <izvorni_sadrzaj> MATKO PETRIČEVIĆ-GRAĐENJE d.o.o. za graditeljstvo i usluge, Trondheimska 4/A, 21000 Split</izvorni_sadrzaj>
    <derivirana_varijabla naziv="DomainObject.Predmet.ProtustrankaFormatedWithAdress_1"> MATKO PETRIČEVIĆ-GRAĐENJE d.o.o. za graditeljstvo i usluge, Trondheimska 4/A, 21000 Split</derivirana_varijabla>
  </DomainObject.Predmet.ProtustrankaFormatedWithAdress>
  <DomainObject.Predmet.ProtustrankaFormatedWithAdressOIB>
    <izvorni_sadrzaj> MATKO PETRIČEVIĆ-GRAĐENJE d.o.o. za graditeljstvo i usluge, OIB 27464617532, Trondheimska 4/A, 21000 Split</izvorni_sadrzaj>
    <derivirana_varijabla naziv="DomainObject.Predmet.ProtustrankaFormatedWithAdressOIB_1"> MATKO PETRIČEVIĆ-GRAĐENJE d.o.o. za graditeljstvo i usluge, OIB 27464617532, Trondheimska 4/A, 21000 Split</derivirana_varijabla>
  </DomainObject.Predmet.ProtustrankaFormatedWithAdressOIB>
  <DomainObject.Predmet.ProtustrankaWithAdress>
    <izvorni_sadrzaj>MATKO PETRIČEVIĆ-GRAĐENJE d.o.o. za graditeljstvo i usluge Trondheimska 4/A, 21000 Split</izvorni_sadrzaj>
    <derivirana_varijabla naziv="DomainObject.Predmet.ProtustrankaWithAdress_1">MATKO PETRIČEVIĆ-GRAĐENJE d.o.o. za graditeljstvo i usluge Trondheimska 4/A, 21000 Split</derivirana_varijabla>
  </DomainObject.Predmet.ProtustrankaWithAdress>
  <DomainObject.Predmet.ProtustrankaWithAdressOIB>
    <izvorni_sadrzaj>MATKO PETRIČEVIĆ-GRAĐENJE d.o.o. za graditeljstvo i usluge, OIB 27464617532, Trondheimska 4/A, 21000 Split</izvorni_sadrzaj>
    <derivirana_varijabla naziv="DomainObject.Predmet.ProtustrankaWithAdressOIB_1">MATKO PETRIČEVIĆ-GRAĐENJE d.o.o. za graditeljstvo i usluge, OIB 27464617532, Trondheimska 4/A, 21000 Split</derivirana_varijabla>
  </DomainObject.Predmet.ProtustrankaWithAdressOIB>
  <DomainObject.Predmet.ProtustrankaNazivFormated>
    <izvorni_sadrzaj>MATKO PETRIČEVIĆ-GRAĐENJE d.o.o. za graditeljstvo i usluge</izvorni_sadrzaj>
    <derivirana_varijabla naziv="DomainObject.Predmet.ProtustrankaNazivFormated_1">MATKO PETRIČEVIĆ-GRAĐENJE d.o.o. za graditeljstvo i usluge</derivirana_varijabla>
  </DomainObject.Predmet.ProtustrankaNazivFormated>
  <DomainObject.Predmet.ProtustrankaNazivFormatedOIB>
    <izvorni_sadrzaj>MATKO PETRIČEVIĆ-GRAĐENJE d.o.o. za graditeljstvo i usluge, OIB 27464617532</izvorni_sadrzaj>
    <derivirana_varijabla naziv="DomainObject.Predmet.ProtustrankaNazivFormatedOIB_1">MATKO PETRIČEVIĆ-GRAĐENJE d.o.o. za graditeljstvo i usluge, OIB 27464617532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MATKO PETRIČEVIĆ-GRAĐENJE d.o.o. za graditeljstvo i usluge</item>
    </izvorni_sadrzaj>
    <derivirana_varijabla naziv="DomainObject.Predmet.ProtuStrankaListFormated_1">
      <item>MATKO PETRIČEVIĆ-GRAĐENJE d.o.o. za graditeljstvo i usluge</item>
    </derivirana_varijabla>
  </DomainObject.Predmet.ProtuStrankaListFormated>
  <DomainObject.Predmet.ProtuStrankaListFormatedOIB>
    <izvorni_sadrzaj>
      <item>MATKO PETRIČEVIĆ-GRAĐENJE d.o.o. za graditeljstvo i usluge, OIB 27464617532</item>
    </izvorni_sadrzaj>
    <derivirana_varijabla naziv="DomainObject.Predmet.ProtuStrankaListFormatedOIB_1">
      <item>MATKO PETRIČEVIĆ-GRAĐENJE d.o.o. za graditeljstvo i usluge, OIB 27464617532</item>
    </derivirana_varijabla>
  </DomainObject.Predmet.ProtuStrankaListFormatedOIB>
  <DomainObject.Predmet.ProtuStrankaListFormatedWithAdress>
    <izvorni_sadrzaj>
      <item>MATKO PETRIČEVIĆ-GRAĐENJE d.o.o. za graditeljstvo i usluge, Trondheimska 4/A, 21000 Split</item>
    </izvorni_sadrzaj>
    <derivirana_varijabla naziv="DomainObject.Predmet.ProtuStrankaListFormatedWithAdress_1">
      <item>MATKO PETRIČEVIĆ-GRAĐENJE d.o.o. za graditeljstvo i usluge, Trondheimska 4/A, 21000 Split</item>
    </derivirana_varijabla>
  </DomainObject.Predmet.ProtuStrankaListFormatedWithAdress>
  <DomainObject.Predmet.ProtuStrankaListFormatedWithAdressOIB>
    <izvorni_sadrzaj>
      <item>MATKO PETRIČEVIĆ-GRAĐENJE d.o.o. za graditeljstvo i usluge, OIB 27464617532, Trondheimska 4/A, 21000 Split</item>
    </izvorni_sadrzaj>
    <derivirana_varijabla naziv="DomainObject.Predmet.ProtuStrankaListFormatedWithAdressOIB_1">
      <item>MATKO PETRIČEVIĆ-GRAĐENJE d.o.o. za graditeljstvo i usluge, OIB 27464617532, Trondheimska 4/A, 21000 Split</item>
    </derivirana_varijabla>
  </DomainObject.Predmet.ProtuStrankaListFormatedWithAdressOIB>
  <DomainObject.Predmet.ProtuStrankaListNazivFormated>
    <izvorni_sadrzaj>
      <item>MATKO PETRIČEVIĆ-GRAĐENJE d.o.o. za graditeljstvo i usluge</item>
    </izvorni_sadrzaj>
    <derivirana_varijabla naziv="DomainObject.Predmet.ProtuStrankaListNazivFormated_1">
      <item>MATKO PETRIČEVIĆ-GRAĐENJE d.o.o. za graditeljstvo i usluge</item>
    </derivirana_varijabla>
  </DomainObject.Predmet.ProtuStrankaListNazivFormated>
  <DomainObject.Predmet.ProtuStrankaListNazivFormatedOIB>
    <izvorni_sadrzaj>
      <item>MATKO PETRIČEVIĆ-GRAĐENJE d.o.o. za graditeljstvo i usluge, OIB 27464617532</item>
    </izvorni_sadrzaj>
    <derivirana_varijabla naziv="DomainObject.Predmet.ProtuStrankaListNazivFormatedOIB_1">
      <item>MATKO PETRIČEVIĆ-GRAĐENJE d.o.o. za graditeljstvo i usluge, OIB 27464617532</item>
    </derivirana_varijabla>
  </DomainObject.Predmet.ProtuStrankaListNazivFormatedOIB>
  <DomainObject.Predmet.OstaliListFormated>
    <izvorni_sadrzaj>
      <item>ŽUPANIJSKO DRŽAVNO ODVJETNIŠTVO U SPLITU punomoćnik sudionika u postupku RH, Ministarstvo financija</item>
      <item>Marija Petričević</item>
      <item>Jelena Petričević</item>
      <item>Dominka Debak</item>
    </izvorni_sadrzaj>
    <derivirana_varijabla naziv="DomainObject.Predmet.OstaliListFormated_1">
      <item>ŽUPANIJSKO DRŽAVNO ODVJETNIŠTVO U SPLITU punomoćnik sudionika u postupku RH, Ministarstvo financija</item>
      <item>Marija Petričević</item>
      <item>Jelena Petričević</item>
      <item>Dominka Debak</item>
    </derivirana_varijabla>
  </DomainObject.Predmet.OstaliListFormated>
  <DomainObject.Predmet.OstaliListFormatedOIB>
    <izvorni_sadrzaj>
      <item>ŽUPANIJSKO DRŽAVNO ODVJETNIŠTVO U SPLITU punomoćnik sudionika u postupku RH, Ministarstvo financija</item>
      <item>Marija Petričević, OIB 67460300560</item>
      <item>Jelena Petričević, OIB 46397491806</item>
      <item>Dominka Debak, OIB 28788018685</item>
    </izvorni_sadrzaj>
    <derivirana_varijabla naziv="DomainObject.Predmet.OstaliListFormatedOIB_1">
      <item>ŽUPANIJSKO DRŽAVNO ODVJETNIŠTVO U SPLITU punomoćnik sudionika u postupku RH, Ministarstvo financija</item>
      <item>Marija Petričević, OIB 67460300560</item>
      <item>Jelena Petričević, OIB 46397491806</item>
      <item>Dominka Debak, OIB 28788018685</item>
    </derivirana_varijabla>
  </DomainObject.Predmet.OstaliListFormatedOIB>
  <DomainObject.Predmet.OstaliListFormatedWithAdress>
    <izvorni_sadrzaj>
      <item>ŽUPANIJSKO DRŽAVNO ODVJETNIŠTVO U SPLITU punomoćnik sudionika u postupku RH, Ministarstvo financija</item>
      <item>Marija Petričević, Trondheimska 4/a, 21000 Split</item>
      <item>Jelena Petričević, Trondheimska 4 A, 21000 Split</item>
      <item>Dominka Debak, Trondheimska 4a, 21000 Split</item>
    </izvorni_sadrzaj>
    <derivirana_varijabla naziv="DomainObject.Predmet.OstaliListFormatedWithAdress_1">
      <item>ŽUPANIJSKO DRŽAVNO ODVJETNIŠTVO U SPLITU punomoćnik sudionika u postupku RH, Ministarstvo financija</item>
      <item>Marija Petričević, Trondheimska 4/a, 21000 Split</item>
      <item>Jelena Petričević, Trondheimska 4 A, 21000 Split</item>
      <item>Dominka Debak, Trondheimska 4a, 21000 Split</item>
    </derivirana_varijabla>
  </DomainObject.Predmet.OstaliListFormatedWithAdress>
  <DomainObject.Predmet.OstaliListFormatedWithAdressOIB>
    <izvorni_sadrzaj>
      <item>ŽUPANIJSKO DRŽAVNO ODVJETNIŠTVO U SPLITU punomoćnik sudionika u postupku RH, Ministarstvo financija</item>
      <item>Marija Petričević, OIB 67460300560, Trondheimska 4/a, 21000 Split</item>
      <item>Jelena Petričević, OIB 46397491806, Trondheimska 4 A, 21000 Split</item>
      <item>Dominka Debak, OIB 28788018685, Trondheimska 4a, 21000 Split</item>
    </izvorni_sadrzaj>
    <derivirana_varijabla naziv="DomainObject.Predmet.OstaliListFormatedWithAdressOIB_1">
      <item>ŽUPANIJSKO DRŽAVNO ODVJETNIŠTVO U SPLITU punomoćnik sudionika u postupku RH, Ministarstvo financija</item>
      <item>Marija Petričević, OIB 67460300560, Trondheimska 4/a, 21000 Split</item>
      <item>Jelena Petričević, OIB 46397491806, Trondheimska 4 A, 21000 Split</item>
      <item>Dominka Debak, OIB 28788018685, Trondheimska 4a, 21000 Split</item>
    </derivirana_varijabla>
  </DomainObject.Predmet.OstaliListFormatedWithAdressOIB>
  <DomainObject.Predmet.OstaliListNazivFormated>
    <izvorni_sadrzaj>
      <item>ŽUPANIJSKO DRŽAVNO ODVJETNIŠTVO U SPLITU</item>
      <item>Marija Petričević</item>
      <item>Jelena Petričević</item>
      <item>Dominka Debak</item>
    </izvorni_sadrzaj>
    <derivirana_varijabla naziv="DomainObject.Predmet.OstaliListNazivFormated_1">
      <item>ŽUPANIJSKO DRŽAVNO ODVJETNIŠTVO U SPLITU</item>
      <item>Marija Petričević</item>
      <item>Jelena Petričević</item>
      <item>Dominka Debak</item>
    </derivirana_varijabla>
  </DomainObject.Predmet.OstaliListNazivFormated>
  <DomainObject.Predmet.OstaliListNazivFormatedOIB>
    <izvorni_sadrzaj>
      <item>ŽUPANIJSKO DRŽAVNO ODVJETNIŠTVO U SPLITU</item>
      <item>Marija Petričević, OIB 67460300560</item>
      <item>Jelena Petričević, OIB 46397491806</item>
      <item>Dominka Debak, OIB 28788018685</item>
    </izvorni_sadrzaj>
    <derivirana_varijabla naziv="DomainObject.Predmet.OstaliListNazivFormatedOIB_1">
      <item>ŽUPANIJSKO DRŽAVNO ODVJETNIŠTVO U SPLITU</item>
      <item>Marija Petričević, OIB 67460300560</item>
      <item>Jelena Petričević, OIB 46397491806</item>
      <item>Dominka Debak, OIB 28788018685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MATKO PETRIČEVIĆ-GRAĐENJE d.o.o. za graditeljstvo i usluge</izvorni_sadrzaj>
    <derivirana_varijabla naziv="DomainObject.Predmet.ProtustrankaIDrugi_1">MATKO PETRIČEVIĆ-GRAĐENJE d.o.o. za graditeljstvo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MATKO PETRIČEVIĆ-GRAĐENJE d.o.o. za graditeljstvo i usluge, OIB 27464617532, Trondheimska 4/A, 21000 Split</izvorni_sadrzaj>
    <derivirana_varijabla naziv="DomainObject.Predmet.ProtustrankaIDrugiAdressOIB_1">MATKO PETRIČEVIĆ-GRAĐENJE d.o.o. za graditeljstvo i usluge, OIB 27464617532, Trondheimska 4/A,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MATKO PETRIČEVIĆ-GRAĐENJE d.o.o. za graditeljstvo i usluge</item>
      <item>FINANCIJSKA AGENCIJA, RC SPLIT</item>
      <item>RH, Ministarstvo financija</item>
      <item>ŽUPANIJSKO DRŽAVNO ODVJETNIŠTVO U SPLITU</item>
      <item>Marija Petričević</item>
      <item>Jelena Petričević</item>
      <item>Dominka Debak</item>
    </izvorni_sadrzaj>
    <derivirana_varijabla naziv="DomainObject.Predmet.SudioniciListNaziv_1">
      <item>MATKO PETRIČEVIĆ-GRAĐENJE d.o.o. za graditeljstvo i usluge</item>
      <item>FINANCIJSKA AGENCIJA, RC SPLIT</item>
      <item>RH, Ministarstvo financija</item>
      <item>ŽUPANIJSKO DRŽAVNO ODVJETNIŠTVO U SPLITU</item>
      <item>Marija Petričević</item>
      <item>Jelena Petričević</item>
      <item>Dominka Debak</item>
    </derivirana_varijabla>
  </DomainObject.Predmet.SudioniciListNaziv>
  <DomainObject.Predmet.SudioniciListAdressOIB>
    <izvorni_sadrzaj>
      <item>MATKO PETRIČEVIĆ-GRAĐENJE d.o.o. za graditeljstvo i usluge, OIB 27464617532, Trondheimska 4/A,21000 Split</item>
      <item>FINANCIJSKA AGENCIJA, RC SPLIT, OIB 85821130368, Mažuranićevo šetalište 24 b,21000 Split</item>
      <item>RH, Ministarstvo financija, OIB 18683136487</item>
      <item>ŽUPANIJSKO DRŽAVNO ODVJETNIŠTVO U SPLITU</item>
      <item>Marija Petričević, OIB 67460300560, Trondheimska 4/a,21000 Split</item>
      <item>Jelena Petričević, OIB 46397491806, Trondheimska 4 A,21000 Split</item>
      <item>Dominka Debak, OIB 28788018685, Trondheimska 4a,21000 Split</item>
    </izvorni_sadrzaj>
    <derivirana_varijabla naziv="DomainObject.Predmet.SudioniciListAdressOIB_1">
      <item>MATKO PETRIČEVIĆ-GRAĐENJE d.o.o. za graditeljstvo i usluge, OIB 27464617532, Trondheimska 4/A,21000 Split</item>
      <item>FINANCIJSKA AGENCIJA, RC SPLIT, OIB 85821130368, Mažuranićevo šetalište 24 b,21000 Split</item>
      <item>RH, Ministarstvo financija, OIB 18683136487</item>
      <item>ŽUPANIJSKO DRŽAVNO ODVJETNIŠTVO U SPLITU</item>
      <item>Marija Petričević, OIB 67460300560, Trondheimska 4/a,21000 Split</item>
      <item>Jelena Petričević, OIB 46397491806, Trondheimska 4 A,21000 Split</item>
      <item>Dominka Debak, OIB 28788018685, Trondheimska 4a,21000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27464617532</item>
      <item>, OIB 85821130368</item>
      <item>, OIB 18683136487</item>
      <item>, OIB null</item>
      <item>, OIB 67460300560</item>
      <item>, OIB 46397491806</item>
      <item>, OIB 28788018685</item>
    </izvorni_sadrzaj>
    <derivirana_varijabla naziv="DomainObject.Predmet.SudioniciListNazivOIB_1">
      <item>, OIB 27464617532</item>
      <item>, OIB 85821130368</item>
      <item>, OIB 18683136487</item>
      <item>, OIB null</item>
      <item>, OIB 67460300560</item>
      <item>, OIB 46397491806</item>
      <item>, OIB 28788018685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EC1FDA-C363-4710-A4FA-CDBB31760A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868</properties:Words>
  <properties:Characters>4753</properties:Characters>
  <properties:Lines>114</properties:Lines>
  <properties:Paragraphs>54</properties:Paragraphs>
  <properties:TotalTime>31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2018-02-05T11:51:00Z</cp:lastPrinted>
  <dcterms:modified xmlns:xsi="http://www.w3.org/2001/XMLSchema-instance" xsi:type="dcterms:W3CDTF">2018-02-05T11:54:00Z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