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5ad1f" w14:paraId="605ad1f" w:rsidRDefault="00AB4602" w:rsidP="00DD3AED" w:rsidR="00DD3AED" w:rsidRPr="00DD3AED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D3AED">
        <w:rPr>
          <w:rFonts w:cs="Times New Roman"/>
          <w:b/>
        </w:rPr>
        <w:t xml:space="preserve">     </w:t>
      </w:r>
      <w:r w:rsidR="00DD3AED" w:rsidRPr="00DD3AED">
        <w:rPr>
          <w:rFonts w:cs="Times New Roman"/>
        </w:rPr>
        <w:t>REPUBLIKA HRVATSKA</w:t>
      </w:r>
    </w:p>
    <w:p w:rsidRDefault="00DD3AED" w:rsidP="00DD3AED" w:rsidR="00DD3AED" w:rsidRPr="00DD3AED">
      <w:pPr>
        <w:spacing w:after="0"/>
        <w:rPr>
          <w:rFonts w:cs="Times New Roman" w:eastAsia="Times New Roman"/>
          <w:lang w:eastAsia="hr-HR"/>
        </w:rPr>
      </w:pPr>
      <w:r w:rsidRPr="00DD3AED">
        <w:rPr>
          <w:rFonts w:cs="Times New Roman" w:eastAsia="Times New Roman"/>
          <w:lang w:eastAsia="hr-HR"/>
        </w:rPr>
        <w:t xml:space="preserve"> TRGOVAČKI SUD U ZAGREBU</w:t>
      </w:r>
    </w:p>
    <w:p w:rsidRDefault="00DD3AED" w:rsidP="00DD3AED" w:rsidR="00DD3AED" w:rsidRPr="00DD3AED">
      <w:pPr>
        <w:spacing w:after="0"/>
        <w:rPr>
          <w:rFonts w:cs="Times New Roman" w:eastAsia="Times New Roman"/>
          <w:lang w:eastAsia="hr-HR"/>
        </w:rPr>
      </w:pPr>
      <w:r w:rsidRPr="00DD3AED">
        <w:rPr>
          <w:rFonts w:cs="Times New Roman" w:eastAsia="Times New Roman"/>
          <w:lang w:eastAsia="hr-HR"/>
        </w:rPr>
        <w:t xml:space="preserve">       Stalna služba u Karlovcu </w:t>
      </w:r>
    </w:p>
    <w:p w:rsidRDefault="00DD3AED" w:rsidP="00DD3AED" w:rsidR="00DD3AED" w:rsidRPr="00DD3AED">
      <w:pPr>
        <w:spacing w:after="0"/>
        <w:rPr>
          <w:rFonts w:cs="Times New Roman" w:eastAsia="Times New Roman"/>
          <w:lang w:eastAsia="hr-HR"/>
        </w:rPr>
      </w:pPr>
      <w:r w:rsidRPr="00DD3AED">
        <w:rPr>
          <w:rFonts w:cs="Times New Roman" w:eastAsia="Times New Roman"/>
          <w:lang w:eastAsia="hr-HR"/>
        </w:rPr>
        <w:t xml:space="preserve">   Karlovac, Trg hrvatskih branitelja 1/II</w:t>
      </w:r>
      <w:r w:rsidRPr="00DD3AED">
        <w:rPr>
          <w:rFonts w:cs="Times New Roman" w:eastAsia="Times New Roman"/>
          <w:lang w:eastAsia="hr-HR"/>
        </w:rPr>
        <w:tab/>
      </w:r>
    </w:p>
    <w:p w:rsidRDefault="00DD3AED" w:rsidP="00DD3AED" w:rsidR="00DD3AED" w:rsidRPr="00DD3AED">
      <w:pPr>
        <w:spacing w:after="0"/>
        <w:rPr>
          <w:rFonts w:cs="Times New Roman" w:eastAsia="Times New Roman"/>
          <w:lang w:eastAsia="hr-HR"/>
        </w:rPr>
      </w:pPr>
      <w:r w:rsidRPr="00DD3AED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</w:t>
      </w:r>
    </w:p>
    <w:p w:rsidRDefault="00DD3AED" w:rsidP="00DD3AED" w:rsidR="00DD3AED" w:rsidRPr="00DD3AED">
      <w:pPr>
        <w:spacing w:after="0"/>
        <w:jc w:val="center"/>
        <w:rPr>
          <w:rFonts w:cs="Times New Roman" w:eastAsia="Times New Roman"/>
          <w:lang w:eastAsia="hr-HR"/>
        </w:rPr>
      </w:pPr>
      <w:r w:rsidRPr="00DD3AED">
        <w:rPr>
          <w:rFonts w:cs="Times New Roman" w:eastAsia="Times New Roman"/>
          <w:lang w:eastAsia="hr-HR"/>
        </w:rPr>
        <w:t>R E P U B L I K A  H R V A T S K A</w:t>
      </w:r>
    </w:p>
    <w:p w:rsidRDefault="00DD3AED" w:rsidP="00DD3AED" w:rsidR="00DD3AED" w:rsidRPr="00DD3AED">
      <w:pPr>
        <w:spacing w:after="0"/>
        <w:rPr>
          <w:rFonts w:cs="Times New Roman" w:eastAsia="Times New Roman"/>
          <w:lang w:eastAsia="hr-HR"/>
        </w:rPr>
      </w:pPr>
    </w:p>
    <w:p w:rsidRDefault="00DD3AED" w:rsidP="00DD3AED" w:rsidR="00DD3AED" w:rsidRPr="00DD3AED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DD3AED">
        <w:rPr>
          <w:rFonts w:cs="Times New Roman" w:eastAsia="Times New Roman"/>
          <w:lang w:eastAsia="hr-HR"/>
        </w:rPr>
        <w:t>R J E Š E N J E</w:t>
      </w:r>
    </w:p>
    <w:p w:rsidRDefault="00DD3AED" w:rsidP="00DD3AED" w:rsidR="00DD3AED" w:rsidRPr="00DD3AED">
      <w:pPr>
        <w:spacing w:after="0"/>
        <w:rPr>
          <w:rFonts w:cs="Times New Roman" w:eastAsia="Times New Roman"/>
          <w:lang w:eastAsia="hr-HR"/>
        </w:rPr>
      </w:pPr>
    </w:p>
    <w:p w:rsidRDefault="00DD3AED" w:rsidP="00DD3AED" w:rsidR="00DD3AED" w:rsidRPr="00DD3AED">
      <w:pPr>
        <w:spacing w:after="0"/>
        <w:rPr>
          <w:rFonts w:cs="Times New Roman" w:eastAsia="Times New Roman"/>
          <w:lang w:eastAsia="hr-HR"/>
        </w:rPr>
      </w:pPr>
      <w:r w:rsidRPr="00DD3AED">
        <w:rPr>
          <w:rFonts w:cs="Times New Roman" w:eastAsia="Times New Roman"/>
          <w:lang w:eastAsia="hr-HR"/>
        </w:rPr>
        <w:tab/>
      </w:r>
    </w:p>
    <w:p w:rsidRDefault="00DD3AED" w:rsidP="00DD3AED" w:rsidR="00DD3AED" w:rsidRPr="00DD3AED">
      <w:pPr>
        <w:spacing w:after="0"/>
        <w:jc w:val="both"/>
        <w:rPr>
          <w:rFonts w:cs="Times New Roman" w:eastAsia="Times New Roman"/>
          <w:lang w:eastAsia="hr-HR"/>
        </w:rPr>
      </w:pPr>
      <w:r w:rsidRPr="00DD3AED">
        <w:rPr>
          <w:rFonts w:cs="Times New Roman" w:eastAsia="Times New Roman"/>
          <w:lang w:eastAsia="hr-HR"/>
        </w:rPr>
        <w:tab/>
        <w:t>TRGOVAČKI SUD U ZAGREBU, Stalna služba u Karlovcu</w:t>
      </w:r>
      <w:r w:rsidRPr="00DD3AED">
        <w:rPr>
          <w:rFonts w:cs="Times New Roman" w:eastAsia="Times New Roman"/>
          <w:b/>
          <w:lang w:eastAsia="hr-HR"/>
        </w:rPr>
        <w:t>,</w:t>
      </w:r>
      <w:r w:rsidRPr="00DD3AED">
        <w:rPr>
          <w:rFonts w:cs="Times New Roman" w:eastAsia="Times New Roman"/>
          <w:lang w:eastAsia="hr-HR"/>
        </w:rPr>
        <w:t xml:space="preserve"> po sucu Jadranki Mađeruh, kao stečajnom sucu, u stečajnom postupku nad stečajnim dužnikom RADIO VAL d.o.o. u stečaju, Zagreb, Pantovčak 50, OIB: 40387241297,  19. veljače 2019.</w:t>
      </w:r>
    </w:p>
    <w:p w:rsidRDefault="00DD3AED" w:rsidP="00DD3AED" w:rsidR="00DD3AED" w:rsidRPr="00DD3AED">
      <w:pPr>
        <w:spacing w:after="0"/>
        <w:rPr>
          <w:rFonts w:cs="Times New Roman" w:eastAsia="Times New Roman"/>
          <w:lang w:eastAsia="hr-HR"/>
        </w:rPr>
      </w:pPr>
    </w:p>
    <w:p w:rsidRDefault="00DD3AED" w:rsidP="00DD3AED" w:rsidR="00DD3AED" w:rsidRPr="00DD3AED">
      <w:pPr>
        <w:spacing w:after="0"/>
        <w:jc w:val="center"/>
        <w:rPr>
          <w:rFonts w:cs="Times New Roman" w:eastAsia="Times New Roman"/>
          <w:lang w:eastAsia="hr-HR"/>
        </w:rPr>
      </w:pPr>
      <w:r w:rsidRPr="00DD3AED">
        <w:rPr>
          <w:rFonts w:cs="Times New Roman" w:eastAsia="Times New Roman"/>
          <w:lang w:eastAsia="hr-HR"/>
        </w:rPr>
        <w:t>r i j e š i o   j e</w:t>
      </w:r>
    </w:p>
    <w:p w:rsidRDefault="00DD3AED" w:rsidP="00DD3AED" w:rsidR="00DD3AED" w:rsidRPr="00DD3AED">
      <w:pPr>
        <w:spacing w:after="0"/>
        <w:ind w:left="1095"/>
        <w:jc w:val="both"/>
        <w:rPr>
          <w:rFonts w:cs="Times New Roman" w:eastAsia="Times New Roman"/>
          <w:lang w:eastAsia="hr-HR"/>
        </w:rPr>
      </w:pPr>
    </w:p>
    <w:p w:rsidRDefault="00DD3AED" w:rsidP="00DD3AED" w:rsidR="00DD3AED" w:rsidRPr="00DD3AED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D3AED">
        <w:rPr>
          <w:rFonts w:cs="Times New Roman" w:eastAsia="Times New Roman"/>
          <w:lang w:eastAsia="hr-HR"/>
        </w:rPr>
        <w:t>Iz  kupovnine dobivene prodajom nekretnine stečajnog dužnika RADIO VAL d.o.o. u stečaju, Zagreb, Pantovčak 50, OIB: 40387241297, upisane u z.k.ul. 5439 k.o. Sesvete k.č.br. 155 kuća br. 2 i dvorište Karlovačka ulica, površine 1507 m2 i to 28. suvlasnički dio s neodređenim omjerima etažno vlasništvo (E-28) povezano s vlasništvom posebnog dijela – poslovnog prostora L1 u prizemlju, površine 44,50 m2, u iznosu od 315.750,00 kn namiruju se:</w:t>
      </w:r>
    </w:p>
    <w:p w:rsidRDefault="00DD3AED" w:rsidP="00DD3AED" w:rsidR="00DD3AED" w:rsidRPr="00DD3AED">
      <w:pPr>
        <w:ind w:left="1080"/>
        <w:contextualSpacing/>
        <w:jc w:val="both"/>
        <w:rPr>
          <w:rFonts w:cs="Times New Roman" w:eastAsia="Times New Roman"/>
          <w:lang w:eastAsia="hr-HR"/>
        </w:rPr>
      </w:pPr>
    </w:p>
    <w:p w:rsidRDefault="00DD3AED" w:rsidP="00DD3AED" w:rsidR="00DD3AED" w:rsidRPr="00DD3AED">
      <w:pPr>
        <w:numPr>
          <w:ilvl w:val="1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D3AED">
        <w:rPr>
          <w:rFonts w:cs="Times New Roman" w:eastAsia="Times New Roman"/>
          <w:lang w:eastAsia="hr-HR"/>
        </w:rPr>
        <w:t>Troškovi utvrđenja u iznosu od 15.787,50 kn,</w:t>
      </w:r>
    </w:p>
    <w:p w:rsidRDefault="00DD3AED" w:rsidP="00DD3AED" w:rsidR="00DD3AED" w:rsidRPr="00DD3AED">
      <w:pPr>
        <w:numPr>
          <w:ilvl w:val="1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D3AED">
        <w:rPr>
          <w:rFonts w:cs="Times New Roman" w:eastAsia="Times New Roman"/>
          <w:lang w:eastAsia="hr-HR"/>
        </w:rPr>
        <w:t>Troškovi unovčenja u iznosu od 49.431,38 kn,</w:t>
      </w:r>
    </w:p>
    <w:p w:rsidRDefault="00DD3AED" w:rsidP="00DD3AED" w:rsidR="00DD3AED" w:rsidRPr="00DD3AED">
      <w:pPr>
        <w:numPr>
          <w:ilvl w:val="1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D3AED">
        <w:rPr>
          <w:rFonts w:cs="Times New Roman" w:eastAsia="Times New Roman"/>
          <w:lang w:eastAsia="hr-HR"/>
        </w:rPr>
        <w:t>Razlučni vjerovnik Erste &amp; Steiermärkische bank d.d., Rijeka jadranski trg 3A, OIB: 23057039320, u iznosu od 250.531,12 kn.</w:t>
      </w:r>
    </w:p>
    <w:p w:rsidRDefault="00DD3AED" w:rsidP="00DD3AED" w:rsidR="00DD3AED" w:rsidRPr="00DD3AED">
      <w:pPr>
        <w:spacing w:after="0"/>
        <w:ind w:hanging="426" w:left="426"/>
        <w:contextualSpacing/>
        <w:jc w:val="both"/>
        <w:rPr>
          <w:rFonts w:cs="Times New Roman" w:eastAsia="Times New Roman"/>
          <w:lang w:eastAsia="hr-HR"/>
        </w:rPr>
      </w:pPr>
    </w:p>
    <w:p w:rsidRDefault="00DD3AED" w:rsidP="00DD3AED" w:rsidR="00DD3AED" w:rsidRPr="00DD3AED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D3AED">
        <w:rPr>
          <w:rFonts w:cs="Times New Roman" w:eastAsia="Times New Roman"/>
          <w:lang w:eastAsia="hr-HR"/>
        </w:rPr>
        <w:t>Isplata novčanog iznosa iz točke 1. ovog rješenja naložit će se računovodstvu ovog suda nakon pravomoćnosti ovog rješenja.</w:t>
      </w:r>
    </w:p>
    <w:p w:rsidRDefault="00DD3AED" w:rsidP="00DD3AED" w:rsidR="00DD3AED" w:rsidRPr="00DD3AED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DD3AED" w:rsidP="00DD3AED" w:rsidR="00DD3AED" w:rsidRPr="00DD3AED">
      <w:pPr>
        <w:spacing w:after="0"/>
        <w:ind w:firstLine="720"/>
        <w:jc w:val="center"/>
        <w:rPr>
          <w:rFonts w:cs="Times New Roman" w:eastAsia="Times New Roman"/>
          <w:lang w:eastAsia="hr-HR"/>
        </w:rPr>
      </w:pPr>
      <w:r w:rsidRPr="00DD3AED">
        <w:rPr>
          <w:rFonts w:cs="Times New Roman" w:eastAsia="Times New Roman"/>
          <w:lang w:eastAsia="hr-HR"/>
        </w:rPr>
        <w:t>Obrazloženje</w:t>
      </w:r>
    </w:p>
    <w:p w:rsidRDefault="00DD3AED" w:rsidP="00DD3AED" w:rsidR="00DD3AED" w:rsidRPr="00DD3AED">
      <w:pPr>
        <w:spacing w:after="0"/>
        <w:ind w:firstLine="720"/>
        <w:jc w:val="both"/>
        <w:rPr>
          <w:rFonts w:cs="Times New Roman" w:eastAsia="Times New Roman"/>
          <w:b/>
          <w:lang w:eastAsia="hr-HR"/>
        </w:rPr>
      </w:pPr>
    </w:p>
    <w:p w:rsidRDefault="00DD3AED" w:rsidP="00DD3AED" w:rsidR="00DD3AED" w:rsidRPr="00DD3AED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DD3AED">
        <w:rPr>
          <w:rFonts w:cs="Times New Roman" w:eastAsia="Times New Roman"/>
          <w:lang w:eastAsia="hr-HR"/>
        </w:rPr>
        <w:t>Imovina stečajnog dužnika, opisana u točki 1. izreke rješenja, čija je prodaja određena u ovosudnom ovršnom postupku pod poslovnim brojem Ovr-333/17, unovčena je u tom postupku te je stečajnom sudu na ime kupovnine doznačen iznos od 315.750,00 kn.</w:t>
      </w:r>
    </w:p>
    <w:p w:rsidRDefault="00DD3AED" w:rsidP="00DD3AED" w:rsidR="00DD3AED" w:rsidRPr="00DD3AED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DD3AED" w:rsidP="00DD3AED" w:rsidR="00DD3AED" w:rsidRPr="00DD3AED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DD3AED">
        <w:rPr>
          <w:rFonts w:cs="Times New Roman" w:eastAsia="Times New Roman"/>
          <w:lang w:eastAsia="hr-HR"/>
        </w:rPr>
        <w:t>Budući je rješenje o dosudi nekretnine kupcu postalo pravomoćno, sud je pristupio namirenju osoba koje imaju pravo na namirenje iz novčanog iznosa prodajne cijene u smislu odredbe čl. 112., 113. i 114. Ovršnog zakona (Narodne novine broj 112/12, 25/13, 93/14, 55/16, 73/17, dalje: OZ-a).</w:t>
      </w:r>
    </w:p>
    <w:p w:rsidRDefault="00DD3AED" w:rsidP="00DD3AED" w:rsidR="00DD3AED" w:rsidRPr="00DD3AED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DD3AED" w:rsidP="00DD3AED" w:rsidR="00DD3AED" w:rsidRPr="00DD3AED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DD3AED">
        <w:rPr>
          <w:rFonts w:cs="Times New Roman" w:eastAsia="Times New Roman"/>
          <w:lang w:eastAsia="hr-HR"/>
        </w:rPr>
        <w:t>Na nekretnini opisanoj pod točkom 1. izreke ovog rješenja upisano je razlučno pravo u korist Erste &amp; Steiermärkische bank d.d. Rijeka.</w:t>
      </w:r>
    </w:p>
    <w:p w:rsidRDefault="00DD3AED" w:rsidP="00DD3AED" w:rsidR="00DD3AED" w:rsidRPr="00DD3AED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DD3AED" w:rsidP="00DD3AED" w:rsidR="00DD3AED" w:rsidRPr="00DD3AED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DD3AED" w:rsidP="00DD3AED" w:rsidR="00DD3AED" w:rsidRPr="00DD3AED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DD3AED">
        <w:rPr>
          <w:rFonts w:cs="Times New Roman" w:eastAsia="Times New Roman"/>
          <w:lang w:eastAsia="hr-HR"/>
        </w:rPr>
        <w:t>Ročište za diobu kupovnine održano je 19. veljače 2019.  na koje su uredno pozvani stečajni upravitelj i razlučni vjerovnik. Razlučni vjerovnik bio je suglasan s prijedlogom stečajnog upravitelja za diobu kupovnine i za namirenje troškova koji terete nekretninu koja je bila predmet prodaje.</w:t>
      </w:r>
    </w:p>
    <w:p w:rsidRDefault="00DD3AED" w:rsidP="00DD3AED" w:rsidR="00DD3AED" w:rsidRPr="00DD3AED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DD3AED" w:rsidP="00DD3AED" w:rsidR="00DD3AED" w:rsidRPr="00DD3AED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DD3AED">
        <w:rPr>
          <w:rFonts w:cs="Times New Roman" w:eastAsia="Times New Roman"/>
          <w:lang w:eastAsia="hr-HR"/>
        </w:rPr>
        <w:t xml:space="preserve">Razlučni vjerovnik koji se namiruje iz ostvarene kupovnine – Erste &amp; Steiermärkische bank d.d. Rijeka suglasan je s obračunom troškova u smislu čl. 254. Stečajnog zakona (Narodne novine broj 71/15, 104/17, dalje:SZ). </w:t>
      </w:r>
    </w:p>
    <w:p w:rsidRDefault="00DD3AED" w:rsidP="00DD3AED" w:rsidR="00DD3AED" w:rsidRPr="00DD3AED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DD3AED" w:rsidP="00DD3AED" w:rsidR="00DD3AED" w:rsidRPr="00DD3AED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DD3AED">
        <w:rPr>
          <w:rFonts w:cs="Times New Roman" w:eastAsia="Times New Roman"/>
          <w:lang w:eastAsia="hr-HR"/>
        </w:rPr>
        <w:t>Temeljem čl.254. st.2. SZ-a troškovi utvrđenja predmeta razlučnog prava određuju se paušalno u iznosu od 5 % od utrška, što u konkretnom slučaju iznosi 15.787,50 kn, pa je odlučeno kao u točki 1.1. izreke.</w:t>
      </w:r>
    </w:p>
    <w:p w:rsidRDefault="00DD3AED" w:rsidP="00DD3AED" w:rsidR="00DD3AED" w:rsidRPr="00DD3AED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DD3AED" w:rsidP="00DD3AED" w:rsidR="00DD3AED" w:rsidRPr="00DD3AED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DD3AED">
        <w:rPr>
          <w:rFonts w:cs="Times New Roman" w:eastAsia="Times New Roman"/>
          <w:lang w:eastAsia="hr-HR"/>
        </w:rPr>
        <w:t xml:space="preserve">Troškovi unovčenja predmeta razlučnog prava u smislu odredbe čl.254. </w:t>
      </w:r>
      <w:r>
        <w:rPr>
          <w:rFonts w:cs="Times New Roman" w:eastAsia="Times New Roman"/>
          <w:lang w:eastAsia="hr-HR"/>
        </w:rPr>
        <w:t xml:space="preserve">st.3. </w:t>
      </w:r>
      <w:r w:rsidRPr="00DD3AED">
        <w:rPr>
          <w:rFonts w:cs="Times New Roman" w:eastAsia="Times New Roman"/>
          <w:lang w:eastAsia="hr-HR"/>
        </w:rPr>
        <w:t>SZ-a određeni su u stvarnoj visini u iznosu od 49.431,38 kn, a odnose se na trošak bruto nagrade stečajnog upravitelja, trošak upravljanja zgradom u iznosu od 1.893,96 kn, trošak vođenja poslovnih knjiga u iznosu od 4.832,44 kn, trošak javne objave FINA-e u iznosu od 1.130,00 kn, pa je odlučeno kao u točki 1.2. izreke rješenja.</w:t>
      </w:r>
    </w:p>
    <w:p w:rsidRDefault="00DD3AED" w:rsidP="00DD3AED" w:rsidR="00DD3AED" w:rsidRPr="00DD3AED">
      <w:pPr>
        <w:spacing w:after="0"/>
        <w:jc w:val="both"/>
        <w:rPr>
          <w:rFonts w:cs="Times New Roman" w:eastAsia="Times New Roman"/>
          <w:lang w:eastAsia="hr-HR"/>
        </w:rPr>
      </w:pPr>
      <w:r w:rsidRPr="00DD3AED">
        <w:rPr>
          <w:rFonts w:cs="Times New Roman" w:eastAsia="Times New Roman"/>
          <w:lang w:eastAsia="hr-HR"/>
        </w:rPr>
        <w:tab/>
      </w:r>
    </w:p>
    <w:p w:rsidRDefault="00DD3AED" w:rsidP="00DD3AED" w:rsidR="00DD3AED" w:rsidRPr="00DD3AED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DD3AED">
        <w:rPr>
          <w:rFonts w:cs="Times New Roman" w:eastAsia="Times New Roman"/>
          <w:lang w:eastAsia="hr-HR"/>
        </w:rPr>
        <w:t>Slijedom navedenog odlučeno je kao u izreci rješenja, a temeljem čl. 125. st. 1.  Ovršnog zakona (Narodne novine broj 112/12, 25/13, 93/14, 56/16, 73/17).</w:t>
      </w:r>
    </w:p>
    <w:p w:rsidRDefault="00DD3AED" w:rsidP="00DD3AED" w:rsidR="00DD3AED" w:rsidRPr="00DD3AED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DD3AED" w:rsidP="00DD3AED" w:rsidR="00DD3AED" w:rsidRPr="00DD3AED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DD3AED">
        <w:rPr>
          <w:rFonts w:cs="Times New Roman" w:eastAsia="Times New Roman"/>
          <w:lang w:eastAsia="hr-HR"/>
        </w:rPr>
        <w:t xml:space="preserve">      </w:t>
      </w:r>
    </w:p>
    <w:p w:rsidRDefault="00DD3AED" w:rsidP="00DD3AED" w:rsidR="00DD3AED" w:rsidRPr="00DD3AED">
      <w:pPr>
        <w:spacing w:after="0"/>
        <w:jc w:val="center"/>
        <w:rPr>
          <w:rFonts w:cs="Times New Roman" w:eastAsia="Times New Roman"/>
          <w:lang w:eastAsia="hr-HR"/>
        </w:rPr>
      </w:pPr>
      <w:r w:rsidRPr="00DD3AED">
        <w:rPr>
          <w:rFonts w:cs="Times New Roman" w:eastAsia="Times New Roman"/>
          <w:lang w:eastAsia="hr-HR"/>
        </w:rPr>
        <w:t>U Karlovcu 19. veljače 2019.</w:t>
      </w:r>
    </w:p>
    <w:p w:rsidRDefault="00DD3AED" w:rsidP="00DD3AED" w:rsidR="00DD3AED" w:rsidRPr="00DD3AE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D3AED" w:rsidP="00DD3AED" w:rsidR="00DD3AED" w:rsidRPr="00DD3AE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D3AED" w:rsidP="00DD3AED" w:rsidR="00DD3AED" w:rsidRPr="00DD3AED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DD3AED">
        <w:rPr>
          <w:rFonts w:cs="Times New Roman" w:eastAsia="Times New Roman"/>
          <w:lang w:eastAsia="hr-HR"/>
        </w:rPr>
        <w:t xml:space="preserve">             Stečajni sudac:                                                                                                                 </w:t>
      </w:r>
    </w:p>
    <w:p w:rsidRDefault="00DD3AED" w:rsidP="00DD3AED" w:rsidR="00DD3AED">
      <w:pPr>
        <w:spacing w:after="0"/>
        <w:jc w:val="center"/>
        <w:rPr>
          <w:rFonts w:cs="Times New Roman" w:eastAsia="Times New Roman"/>
          <w:lang w:eastAsia="hr-HR"/>
        </w:rPr>
      </w:pPr>
      <w:r w:rsidRPr="00DD3AED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Jadranka Mađeruh</w:t>
      </w:r>
      <w:r>
        <w:rPr>
          <w:rFonts w:cs="Times New Roman" w:eastAsia="Times New Roman"/>
          <w:lang w:eastAsia="hr-HR"/>
        </w:rPr>
        <w:t>, v.r.</w:t>
      </w:r>
    </w:p>
    <w:p w:rsidRDefault="00DD3AED" w:rsidP="00DD3AED" w:rsidR="00DD3AE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D3AED" w:rsidP="00DD3AED" w:rsidR="00DD3AED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  Za točnost otpravka-ovlašteni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      Draženka Prpić</w:t>
      </w:r>
    </w:p>
    <w:p w:rsidRDefault="00DD3AED" w:rsidP="00DD3AED" w:rsidR="00DD3AED" w:rsidRPr="00DD3AE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D3AED" w:rsidP="00DD3AED" w:rsidR="00DD3AED" w:rsidRPr="00DD3AED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DD3AED">
        <w:rPr>
          <w:rFonts w:cs="Times New Roman" w:eastAsia="Times New Roman"/>
          <w:lang w:eastAsia="hr-HR"/>
        </w:rPr>
        <w:t>PRAVNA POUKA:</w:t>
      </w:r>
    </w:p>
    <w:p w:rsidRDefault="00DD3AED" w:rsidP="00DD3AED" w:rsidR="00DD3AED" w:rsidRPr="00DD3AED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DD3AED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AE649C" w:rsidP="004F27AE" w:rsidR="00AE649C" w:rsidRPr="00B76F3C">
      <w:pPr>
        <w:pStyle w:val="NormaleSPIS"/>
      </w:pPr>
    </w:p>
    <w:sectPr w:rsidSect="00DD3AED" w:rsidR="00AE649C" w:rsidRPr="00B76F3C">
      <w:headerReference w:type="default" r:id="rId11"/>
      <w:pgSz w:code="9" w:h="16839" w:w="11907"/>
      <w:pgMar w:gutter="0" w:footer="1134" w:header="1134" w:left="1417" w:bottom="1417" w:right="1417" w:top="631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82172836"/>
      <w:docPartObj>
        <w:docPartGallery w:val="Page Numbers (Top of Page)"/>
        <w:docPartUnique/>
      </w:docPartObj>
    </w:sdtPr>
    <w:sdtContent>
      <w:p w:rsidRDefault="00DD3AED" w:rsidR="00DD3AE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DD3AED" w:rsidP="00DD3AED" w:rsidR="00DD3AED">
    <w:pPr>
      <w:pStyle w:val="Zaglavlje"/>
      <w:tabs>
        <w:tab w:pos="9072" w:val="clear"/>
        <w:tab w:pos="7605" w:val="left"/>
        <w:tab w:pos="9073" w:val="right"/>
      </w:tabs>
      <w:jc w:val="left"/>
    </w:pPr>
    <w:r>
      <w:tab/>
    </w:r>
    <w:r>
      <w:tab/>
      <w:t>1 St-792/2016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63527A9"/>
    <w:multiLevelType w:val="hybridMultilevel"/>
    <w:tmpl w:val="26783E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01C6896"/>
    <w:multiLevelType w:val="hybridMultilevel"/>
    <w:tmpl w:val="46242680"/>
    <w:lvl w:tplc="A77E302A" w:ilvl="0">
      <w:start w:val="1"/>
      <w:numFmt w:val="decimal"/>
      <w:lvlText w:val="%1."/>
      <w:lvlJc w:val="left"/>
      <w:pPr>
        <w:ind w:hanging="360" w:left="1069"/>
      </w:pPr>
    </w:lvl>
    <w:lvl w:tplc="041A0019" w:ilvl="1">
      <w:start w:val="1"/>
      <w:numFmt w:val="lowerLetter"/>
      <w:lvlText w:val="%2."/>
      <w:lvlJc w:val="left"/>
      <w:pPr>
        <w:ind w:hanging="360" w:left="1789"/>
      </w:pPr>
    </w:lvl>
    <w:lvl w:tplc="041A001B" w:ilvl="2">
      <w:start w:val="1"/>
      <w:numFmt w:val="lowerRoman"/>
      <w:lvlText w:val="%3."/>
      <w:lvlJc w:val="right"/>
      <w:pPr>
        <w:ind w:hanging="180" w:left="2509"/>
      </w:pPr>
    </w:lvl>
    <w:lvl w:tplc="041A000F" w:ilvl="3">
      <w:start w:val="1"/>
      <w:numFmt w:val="decimal"/>
      <w:lvlText w:val="%4."/>
      <w:lvlJc w:val="left"/>
      <w:pPr>
        <w:ind w:hanging="360" w:left="3229"/>
      </w:pPr>
    </w:lvl>
    <w:lvl w:tplc="041A0019" w:ilvl="4">
      <w:start w:val="1"/>
      <w:numFmt w:val="lowerLetter"/>
      <w:lvlText w:val="%5."/>
      <w:lvlJc w:val="left"/>
      <w:pPr>
        <w:ind w:hanging="360" w:left="3949"/>
      </w:pPr>
    </w:lvl>
    <w:lvl w:tplc="041A001B" w:ilvl="5">
      <w:start w:val="1"/>
      <w:numFmt w:val="lowerRoman"/>
      <w:lvlText w:val="%6."/>
      <w:lvlJc w:val="right"/>
      <w:pPr>
        <w:ind w:hanging="180" w:left="4669"/>
      </w:pPr>
    </w:lvl>
    <w:lvl w:tplc="041A000F" w:ilvl="6">
      <w:start w:val="1"/>
      <w:numFmt w:val="decimal"/>
      <w:lvlText w:val="%7."/>
      <w:lvlJc w:val="left"/>
      <w:pPr>
        <w:ind w:hanging="360" w:left="5389"/>
      </w:pPr>
    </w:lvl>
    <w:lvl w:tplc="041A0019" w:ilvl="7">
      <w:start w:val="1"/>
      <w:numFmt w:val="lowerLetter"/>
      <w:lvlText w:val="%8."/>
      <w:lvlJc w:val="left"/>
      <w:pPr>
        <w:ind w:hanging="360" w:left="6109"/>
      </w:pPr>
    </w:lvl>
    <w:lvl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6F3068"/>
    <w:multiLevelType w:val="multilevel"/>
    <w:tmpl w:val="0B3424F4"/>
    <w:lvl w:ilvl="0">
      <w:start w:val="1"/>
      <w:numFmt w:val="decimal"/>
      <w:lvlText w:val="%1."/>
      <w:lvlJc w:val="left"/>
      <w:pPr>
        <w:ind w:hanging="360" w:left="1080"/>
      </w:pPr>
    </w:lvl>
    <w:lvl w:ilvl="1">
      <w:start w:val="1"/>
      <w:numFmt w:val="decimal"/>
      <w:isLgl/>
      <w:lvlText w:val="%1.%2."/>
      <w:lvlJc w:val="left"/>
      <w:pPr>
        <w:ind w:hanging="360" w:left="1440"/>
      </w:pPr>
    </w:lvl>
    <w:lvl w:ilvl="2">
      <w:start w:val="1"/>
      <w:numFmt w:val="decimal"/>
      <w:isLgl/>
      <w:lvlText w:val="%1.%2.%3."/>
      <w:lvlJc w:val="left"/>
      <w:pPr>
        <w:ind w:hanging="720" w:left="2160"/>
      </w:pPr>
    </w:lvl>
    <w:lvl w:ilvl="3">
      <w:start w:val="1"/>
      <w:numFmt w:val="decimal"/>
      <w:isLgl/>
      <w:lvlText w:val="%1.%2.%3.%4."/>
      <w:lvlJc w:val="left"/>
      <w:pPr>
        <w:ind w:hanging="720" w:left="2520"/>
      </w:pPr>
    </w:lvl>
    <w:lvl w:ilvl="4">
      <w:start w:val="1"/>
      <w:numFmt w:val="decimal"/>
      <w:isLgl/>
      <w:lvlText w:val="%1.%2.%3.%4.%5."/>
      <w:lvlJc w:val="left"/>
      <w:pPr>
        <w:ind w:hanging="1080" w:left="3240"/>
      </w:pPr>
    </w:lvl>
    <w:lvl w:ilvl="5">
      <w:start w:val="1"/>
      <w:numFmt w:val="decimal"/>
      <w:isLgl/>
      <w:lvlText w:val="%1.%2.%3.%4.%5.%6."/>
      <w:lvlJc w:val="left"/>
      <w:pPr>
        <w:ind w:hanging="1080" w:left="3600"/>
      </w:pPr>
    </w:lvl>
    <w:lvl w:ilvl="6">
      <w:start w:val="1"/>
      <w:numFmt w:val="decimal"/>
      <w:isLgl/>
      <w:lvlText w:val="%1.%2.%3.%4.%5.%6.%7."/>
      <w:lvlJc w:val="left"/>
      <w:pPr>
        <w:ind w:hanging="1440" w:left="4320"/>
      </w:pPr>
    </w:lvl>
    <w:lvl w:ilvl="7">
      <w:start w:val="1"/>
      <w:numFmt w:val="decimal"/>
      <w:isLgl/>
      <w:lvlText w:val="%1.%2.%3.%4.%5.%6.%7.%8."/>
      <w:lvlJc w:val="left"/>
      <w:pPr>
        <w:ind w:hanging="1440" w:left="4680"/>
      </w:pPr>
    </w:lvl>
    <w:lvl w:ilvl="8">
      <w:start w:val="1"/>
      <w:numFmt w:val="decimal"/>
      <w:isLgl/>
      <w:lvlText w:val="%1.%2.%3.%4.%5.%6.%7.%8.%9."/>
      <w:lvlJc w:val="left"/>
      <w:pPr>
        <w:ind w:hanging="1800" w:left="5400"/>
      </w:pPr>
    </w:lvl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38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7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5"/>
  </w:num>
  <w:num w:numId="43">
    <w:abstractNumId w:val="12"/>
  </w:num>
  <w:num w:numId="44">
    <w:abstractNumId w:val="43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3AED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59087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2019.</izvorni_sadrzaj>
    <derivirana_varijabla naziv="DomainObject.DatumDonosenjaOdluke_1">19.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St-792/2016-41</izvorni_sadrzaj>
    <derivirana_varijabla naziv="DomainObject.Oznaka_1">St-792/2016-41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792</izvorni_sadrzaj>
    <derivirana_varijabla naziv="DomainObject.Predmet.Broj_1">792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St-792/2016</izvorni_sadrzaj>
    <derivirana_varijabla naziv="DomainObject.Predmet.OznakaBroj_1">St-792/2016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RADIO VAL d.o.o. u stečaju</izvorni_sadrzaj>
    <derivirana_varijabla naziv="DomainObject.Predmet.ProtustrankaFormated_1">  RADIO VAL d.o.o. u stečaju</derivirana_varijabla>
  </DomainObject.Predmet.ProtustrankaFormated>
  <DomainObject.Predmet.ProtustrankaFormatedOIB>
    <izvorni_sadrzaj>  RADIO VAL d.o.o. u stečaju, OIB 40387241297</izvorni_sadrzaj>
    <derivirana_varijabla naziv="DomainObject.Predmet.ProtustrankaFormatedOIB_1">  RADIO VAL d.o.o. u stečaju, OIB 40387241297</derivirana_varijabla>
  </DomainObject.Predmet.ProtustrankaFormatedOIB>
  <DomainObject.Predmet.ProtustrankaFormatedWithAdress>
    <izvorni_sadrzaj> RADIO VAL d.o.o. u stečaju, Pantovčak 50, 10000 Zagreb</izvorni_sadrzaj>
    <derivirana_varijabla naziv="DomainObject.Predmet.ProtustrankaFormatedWithAdress_1"> RADIO VAL d.o.o. u stečaju, Pantovčak 50, 10000 Zagreb</derivirana_varijabla>
  </DomainObject.Predmet.ProtustrankaFormatedWithAdress>
  <DomainObject.Predmet.ProtustrankaFormatedWithAdressOIB>
    <izvorni_sadrzaj> RADIO VAL d.o.o. u stečaju, OIB 40387241297, Pantovčak 50, 10000 Zagreb</izvorni_sadrzaj>
    <derivirana_varijabla naziv="DomainObject.Predmet.ProtustrankaFormatedWithAdressOIB_1"> RADIO VAL d.o.o. u stečaju, OIB 40387241297, Pantovčak 50, 10000 Zagreb</derivirana_varijabla>
  </DomainObject.Predmet.ProtustrankaFormatedWithAdressOIB>
  <DomainObject.Predmet.ProtustrankaWithAdress>
    <izvorni_sadrzaj>RADIO VAL d.o.o. u stečaju Pantovčak 50, 10000 Zagreb</izvorni_sadrzaj>
    <derivirana_varijabla naziv="DomainObject.Predmet.ProtustrankaWithAdress_1">RADIO VAL d.o.o. u stečaju Pantovčak 50, 10000 Zagreb</derivirana_varijabla>
  </DomainObject.Predmet.ProtustrankaWithAdress>
  <DomainObject.Predmet.ProtustrankaWithAdressOIB>
    <izvorni_sadrzaj>RADIO VAL d.o.o. u stečaju, OIB 40387241297, Pantovčak 50, 10000 Zagreb</izvorni_sadrzaj>
    <derivirana_varijabla naziv="DomainObject.Predmet.ProtustrankaWithAdressOIB_1">RADIO VAL d.o.o. u stečaju, OIB 40387241297, Pantovčak 50, 10000 Zagreb</derivirana_varijabla>
  </DomainObject.Predmet.ProtustrankaWithAdressOIB>
  <DomainObject.Predmet.ProtustrankaNazivFormated>
    <izvorni_sadrzaj>RADIO VAL d.o.o. u stečaju</izvorni_sadrzaj>
    <derivirana_varijabla naziv="DomainObject.Predmet.ProtustrankaNazivFormated_1">RADIO VAL d.o.o. u stečaju</derivirana_varijabla>
  </DomainObject.Predmet.ProtustrankaNazivFormated>
  <DomainObject.Predmet.ProtustrankaNazivFormatedOIB>
    <izvorni_sadrzaj>RADIO VAL d.o.o. u stečaju, OIB 40387241297</izvorni_sadrzaj>
    <derivirana_varijabla naziv="DomainObject.Predmet.ProtustrankaNazivFormatedOIB_1">RADIO VAL d.o.o. u stečaju, OIB 40387241297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ERSTE&amp;STEIERMÄRKISCHE BANKA d.d. zastupanog po punomoćniku Gugić &amp; Kovačić - odvjetničko društvo d.o.o.; FINA</izvorni_sadrzaj>
    <derivirana_varijabla naziv="DomainObject.Predmet.StrankaFormated_1">  ERSTE&amp;STEIERMÄRKISCHE BANKA d.d. zastupanog po punomoćniku Gugić &amp; Kovačić - odvjetničko društvo d.o.o.; FINA</derivirana_varijabla>
  </DomainObject.Predmet.StrankaFormated>
  <DomainObject.Predmet.StrankaFormatedOIB>
    <izvorni_sadrzaj>  ERSTE&amp;STEIERMÄRKISCHE BANKA d.d., OIB 23057039320 zastupanog po punomoćniku Gugić &amp; Kovačić - odvjetničko društvo d.o.o.; FINA</izvorni_sadrzaj>
    <derivirana_varijabla naziv="DomainObject.Predmet.StrankaFormatedOIB_1">  ERSTE&amp;STEIERMÄRKISCHE BANKA d.d., OIB 23057039320 zastupanog po punomoćniku Gugić &amp; Kovačić - odvjetničko društvo d.o.o.; FINA</derivirana_varijabla>
  </DomainObject.Predmet.StrankaFormatedOIB>
  <DomainObject.Predmet.StrankaFormatedWithAdress>
    <izvorni_sadrzaj> ERSTE&amp;STEIERMÄRKISCHE BANKA d.d., Jadranski Trg 3/a, 51000 Rijeka zastupanog po punomoćniku Gugić &amp; Kovačić - odvjetničko društvo d.o.o.; FINA</izvorni_sadrzaj>
    <derivirana_varijabla naziv="DomainObject.Predmet.StrankaFormatedWithAdress_1"> ERSTE&amp;STEIERMÄRKISCHE BANKA d.d., Jadranski Trg 3/a, 51000 Rijeka zastupanog po punomoćniku Gugić &amp; Kovačić - odvjetničko društvo d.o.o.; FINA</derivirana_varijabla>
  </DomainObject.Predmet.StrankaFormatedWithAdress>
  <DomainObject.Predmet.StrankaFormatedWithAdressOIB>
    <izvorni_sadrzaj> ERSTE&amp;STEIERMÄRKISCHE BANKA d.d., OIB 23057039320, Jadranski Trg 3/a, 51000 Rijeka zastupanog po punomoćniku Gugić &amp; Kovačić - odvjetničko društvo d.o.o.; FINA</izvorni_sadrzaj>
    <derivirana_varijabla naziv="DomainObject.Predmet.StrankaFormatedWithAdressOIB_1"> ERSTE&amp;STEIERMÄRKISCHE BANKA d.d., OIB 23057039320, Jadranski Trg 3/a, 51000 Rijeka zastupanog po punomoćniku Gugić &amp; Kovačić - odvjetničko društvo d.o.o.; FINA</derivirana_varijabla>
  </DomainObject.Predmet.StrankaFormatedWithAdressOIB>
  <DomainObject.Predmet.StrankaWithAdress>
    <izvorni_sadrzaj>ERSTE&amp;STEIERMÄRKISCHE BANKA d.d. Jadranski Trg 3/a,51000 Rijeka,FINA </izvorni_sadrzaj>
    <derivirana_varijabla naziv="DomainObject.Predmet.StrankaWithAdress_1">ERSTE&amp;STEIERMÄRKISCHE BANKA d.d. Jadranski Trg 3/a,51000 Rijeka,FINA </derivirana_varijabla>
  </DomainObject.Predmet.StrankaWithAdress>
  <DomainObject.Predmet.StrankaWithAdressOIB>
    <izvorni_sadrzaj>ERSTE&amp;STEIERMÄRKISCHE BANKA d.d., OIB 23057039320, Jadranski Trg 3/a,51000 Rijeka,FINA</izvorni_sadrzaj>
    <derivirana_varijabla naziv="DomainObject.Predmet.StrankaWithAdressOIB_1">ERSTE&amp;STEIERMÄRKISCHE BANKA d.d., OIB 23057039320, Jadranski Trg 3/a,51000 Rijeka,FINA</derivirana_varijabla>
  </DomainObject.Predmet.StrankaWithAdressOIB>
  <DomainObject.Predmet.StrankaNazivFormated>
    <izvorni_sadrzaj>ERSTE&amp;STEIERMÄRKISCHE BANKA d.d.,FINA</izvorni_sadrzaj>
    <derivirana_varijabla naziv="DomainObject.Predmet.StrankaNazivFormated_1">ERSTE&amp;STEIERMÄRKISCHE BANKA d.d.,FINA</derivirana_varijabla>
  </DomainObject.Predmet.StrankaNazivFormated>
  <DomainObject.Predmet.StrankaNazivFormatedOIB>
    <izvorni_sadrzaj>ERSTE&amp;STEIERMÄRKISCHE BANKA d.d., OIB 23057039320,FINA</izvorni_sadrzaj>
    <derivirana_varijabla naziv="DomainObject.Predmet.StrankaNazivFormatedOIB_1">ERSTE&amp;STEIERMÄRKISCHE BANKA d.d., OIB 23057039320,FINA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ERSTE&amp;STEIERMÄRKISCHE BANKA d.d. zastupanog po punomoćniku Gugić &amp; Kovačić - odvjetničko društvo d.o.o.</item>
      <item>FINA</item>
    </izvorni_sadrzaj>
    <derivirana_varijabla naziv="DomainObject.Predmet.StrankaListFormated_1">
      <item>ERSTE&amp;STEIERMÄRKISCHE BANKA d.d. zastupanog po punomoćniku Gugić &amp; Kovačić - odvjetničko društvo d.o.o.</item>
      <item>FINA</item>
    </derivirana_varijabla>
  </DomainObject.Predmet.StrankaListFormated>
  <DomainObject.Predmet.StrankaListFormatedOIB>
    <izvorni_sadrzaj>
      <item>ERSTE&amp;STEIERMÄRKISCHE BANKA d.d., OIB 23057039320 zastupanog po punomoćniku Gugić &amp; Kovačić - odvjetničko društvo d.o.o.</item>
      <item>FINA</item>
    </izvorni_sadrzaj>
    <derivirana_varijabla naziv="DomainObject.Predmet.StrankaListFormatedOIB_1">
      <item>ERSTE&amp;STEIERMÄRKISCHE BANKA d.d., OIB 23057039320 zastupanog po punomoćniku Gugić &amp; Kovačić - odvjetničko društvo d.o.o.</item>
      <item>FINA</item>
    </derivirana_varijabla>
  </DomainObject.Predmet.StrankaListFormatedOIB>
  <DomainObject.Predmet.StrankaListFormatedWithAdress>
    <izvorni_sadrzaj>
      <item>ERSTE&amp;STEIERMÄRKISCHE BANKA d.d., Jadranski Trg 3/a, 51000 Rijeka zastupanog po punomoćniku Gugić &amp; Kovačić - odvjetničko društvo d.o.o.</item>
      <item>FINA</item>
    </izvorni_sadrzaj>
    <derivirana_varijabla naziv="DomainObject.Predmet.StrankaListFormatedWithAdress_1">
      <item>ERSTE&amp;STEIERMÄRKISCHE BANKA d.d., Jadranski Trg 3/a, 51000 Rijeka zastupanog po punomoćniku Gugić &amp; Kovačić - odvjetničko društvo d.o.o.</item>
      <item>FINA</item>
    </derivirana_varijabla>
  </DomainObject.Predmet.StrankaListFormatedWithAdress>
  <DomainObject.Predmet.StrankaListFormatedWithAdressOIB>
    <izvorni_sadrzaj>
      <item>ERSTE&amp;STEIERMÄRKISCHE BANKA d.d., OIB 23057039320, Jadranski Trg 3/a, 51000 Rijeka zastupanog po punomoćniku Gugić &amp; Kovačić - odvjetničko društvo d.o.o.</item>
      <item>FINA</item>
    </izvorni_sadrzaj>
    <derivirana_varijabla naziv="DomainObject.Predmet.StrankaListFormatedWithAdressOIB_1">
      <item>ERSTE&amp;STEIERMÄRKISCHE BANKA d.d., OIB 23057039320, Jadranski Trg 3/a, 51000 Rijeka zastupanog po punomoćniku Gugić &amp; Kovačić - odvjetničko društvo d.o.o.</item>
      <item>FINA</item>
    </derivirana_varijabla>
  </DomainObject.Predmet.StrankaListFormatedWithAdressOIB>
  <DomainObject.Predmet.StrankaListNazivFormated>
    <izvorni_sadrzaj>
      <item>ERSTE&amp;STEIERMÄRKISCHE BANKA d.d.</item>
      <item>FINA</item>
    </izvorni_sadrzaj>
    <derivirana_varijabla naziv="DomainObject.Predmet.StrankaListNazivFormated_1">
      <item>ERSTE&amp;STEIERMÄRKISCHE BANKA d.d.</item>
      <item>FINA</item>
    </derivirana_varijabla>
  </DomainObject.Predmet.StrankaListNazivFormated>
  <DomainObject.Predmet.StrankaListNazivFormatedOIB>
    <izvorni_sadrzaj>
      <item>ERSTE&amp;STEIERMÄRKISCHE BANKA d.d., OIB 23057039320</item>
      <item>FINA</item>
    </izvorni_sadrzaj>
    <derivirana_varijabla naziv="DomainObject.Predmet.StrankaListNazivFormatedOIB_1">
      <item>ERSTE&amp;STEIERMÄRKISCHE BANKA d.d., OIB 23057039320</item>
      <item>FINA</item>
    </derivirana_varijabla>
  </DomainObject.Predmet.StrankaListNazivFormatedOIB>
  <DomainObject.Predmet.ProtuStrankaListFormated>
    <izvorni_sadrzaj>
      <item>RADIO VAL d.o.o. u stečaju</item>
    </izvorni_sadrzaj>
    <derivirana_varijabla naziv="DomainObject.Predmet.ProtuStrankaListFormated_1">
      <item>RADIO VAL d.o.o. u stečaju</item>
    </derivirana_varijabla>
  </DomainObject.Predmet.ProtuStrankaListFormated>
  <DomainObject.Predmet.ProtuStrankaListFormatedOIB>
    <izvorni_sadrzaj>
      <item>RADIO VAL d.o.o. u stečaju, OIB 40387241297</item>
    </izvorni_sadrzaj>
    <derivirana_varijabla naziv="DomainObject.Predmet.ProtuStrankaListFormatedOIB_1">
      <item>RADIO VAL d.o.o. u stečaju, OIB 40387241297</item>
    </derivirana_varijabla>
  </DomainObject.Predmet.ProtuStrankaListFormatedOIB>
  <DomainObject.Predmet.ProtuStrankaListFormatedWithAdress>
    <izvorni_sadrzaj>
      <item>RADIO VAL d.o.o. u stečaju, Pantovčak 50, 10000 Zagreb</item>
    </izvorni_sadrzaj>
    <derivirana_varijabla naziv="DomainObject.Predmet.ProtuStrankaListFormatedWithAdress_1">
      <item>RADIO VAL d.o.o. u stečaju, Pantovčak 50, 10000 Zagreb</item>
    </derivirana_varijabla>
  </DomainObject.Predmet.ProtuStrankaListFormatedWithAdress>
  <DomainObject.Predmet.ProtuStrankaListFormatedWithAdressOIB>
    <izvorni_sadrzaj>
      <item>RADIO VAL d.o.o. u stečaju, OIB 40387241297, Pantovčak 50, 10000 Zagreb</item>
    </izvorni_sadrzaj>
    <derivirana_varijabla naziv="DomainObject.Predmet.ProtuStrankaListFormatedWithAdressOIB_1">
      <item>RADIO VAL d.o.o. u stečaju, OIB 40387241297, Pantovčak 50, 10000 Zagreb</item>
    </derivirana_varijabla>
  </DomainObject.Predmet.ProtuStrankaListFormatedWithAdressOIB>
  <DomainObject.Predmet.ProtuStrankaListNazivFormated>
    <izvorni_sadrzaj>
      <item>RADIO VAL d.o.o. u stečaju</item>
    </izvorni_sadrzaj>
    <derivirana_varijabla naziv="DomainObject.Predmet.ProtuStrankaListNazivFormated_1">
      <item>RADIO VAL d.o.o. u stečaju</item>
    </derivirana_varijabla>
  </DomainObject.Predmet.ProtuStrankaListNazivFormated>
  <DomainObject.Predmet.ProtuStrankaListNazivFormatedOIB>
    <izvorni_sadrzaj>
      <item>RADIO VAL d.o.o. u stečaju, OIB 40387241297</item>
    </izvorni_sadrzaj>
    <derivirana_varijabla naziv="DomainObject.Predmet.ProtuStrankaListNazivFormatedOIB_1">
      <item>RADIO VAL d.o.o. u stečaju, OIB 40387241297</item>
    </derivirana_varijabla>
  </DomainObject.Predmet.ProtuStrankaListNazivFormatedOIB>
  <DomainObject.Predmet.OstaliListFormated>
    <izvorni_sadrzaj>
      <item>Gugić &amp; Kovačić - odvjetničko društvo d.o.o. punomoćnik sudionika u postupku ERSTE&amp;STEIERMÄRKISCHE BANKA d.d.</item>
      <item>IVAN PODRUG</item>
      <item>Mato Čičak</item>
    </izvorni_sadrzaj>
    <derivirana_varijabla naziv="DomainObject.Predmet.OstaliListFormated_1">
      <item>Gugić &amp; Kovačić - odvjetničko društvo d.o.o. punomoćnik sudionika u postupku ERSTE&amp;STEIERMÄRKISCHE BANKA d.d.</item>
      <item>IVAN PODRUG</item>
      <item>Mato Čičak</item>
    </derivirana_varijabla>
  </DomainObject.Predmet.OstaliListFormated>
  <DomainObject.Predmet.OstaliListFormatedOIB>
    <izvorni_sadrzaj>
      <item>Gugić &amp; Kovačić - odvjetničko društvo d.o.o., OIB 13484501240 punomoćnik sudionika u postupku ERSTE&amp;STEIERMÄRKISCHE BANKA d.d.</item>
      <item>IVAN PODRUG, OIB 33636732659</item>
      <item>Mato Čičak, OIB 63670108668</item>
    </izvorni_sadrzaj>
    <derivirana_varijabla naziv="DomainObject.Predmet.OstaliListFormatedOIB_1">
      <item>Gugić &amp; Kovačić - odvjetničko društvo d.o.o., OIB 13484501240 punomoćnik sudionika u postupku ERSTE&amp;STEIERMÄRKISCHE BANKA d.d.</item>
      <item>IVAN PODRUG, OIB 33636732659</item>
      <item>Mato Čičak, OIB 63670108668</item>
    </derivirana_varijabla>
  </DomainObject.Predmet.OstaliListFormatedOIB>
  <DomainObject.Predmet.OstaliListFormatedWithAdress>
    <izvorni_sadrzaj>
      <item>Gugić &amp; Kovačić - odvjetničko društvo d.o.o., Radnička cesta 52, 10000 Zagreb punomoćnik sudionika u postupku ERSTE&amp;STEIERMÄRKISCHE BANKA d.d.</item>
      <item>IVAN PODRUG, Pantovčak 50, 10000 Zagreb</item>
      <item>Mato Čičak, Ii Deverićev Odvojak 5, 10412 Donja Lomnica</item>
    </izvorni_sadrzaj>
    <derivirana_varijabla naziv="DomainObject.Predmet.OstaliListFormatedWithAdress_1">
      <item>Gugić &amp; Kovačić - odvjetničko društvo d.o.o., Radnička cesta 52, 10000 Zagreb punomoćnik sudionika u postupku ERSTE&amp;STEIERMÄRKISCHE BANKA d.d.</item>
      <item>IVAN PODRUG, Pantovčak 50, 10000 Zagreb</item>
      <item>Mato Čičak, Ii Deverićev Odvojak 5, 10412 Donja Lomnica</item>
    </derivirana_varijabla>
  </DomainObject.Predmet.OstaliListFormatedWithAdress>
  <DomainObject.Predmet.OstaliListFormatedWithAdressOIB>
    <izvorni_sadrzaj>
      <item>Gugić &amp; Kovačić - odvjetničko društvo d.o.o., OIB 13484501240, Radnička cesta 52, 10000 Zagreb punomoćnik sudionika u postupku ERSTE&amp;STEIERMÄRKISCHE BANKA d.d.</item>
      <item>IVAN PODRUG, OIB 33636732659, Pantovčak 50, 10000 Zagreb</item>
      <item>Mato Čičak, OIB 63670108668, Ii Deverićev Odvojak 5, 10412 Donja Lomnica</item>
    </izvorni_sadrzaj>
    <derivirana_varijabla naziv="DomainObject.Predmet.OstaliListFormatedWithAdressOIB_1">
      <item>Gugić &amp; Kovačić - odvjetničko društvo d.o.o., OIB 13484501240, Radnička cesta 52, 10000 Zagreb punomoćnik sudionika u postupku ERSTE&amp;STEIERMÄRKISCHE BANKA d.d.</item>
      <item>IVAN PODRUG, OIB 33636732659, Pantovčak 50, 10000 Zagreb</item>
      <item>Mato Čičak, OIB 63670108668, Ii Deverićev Odvojak 5, 10412 Donja Lomnica</item>
    </derivirana_varijabla>
  </DomainObject.Predmet.OstaliListFormatedWithAdressOIB>
  <DomainObject.Predmet.OstaliListNazivFormated>
    <izvorni_sadrzaj>
      <item>Gugić &amp; Kovačić - odvjetničko društvo d.o.o.</item>
      <item>IVAN PODRUG</item>
      <item>Mato Čičak</item>
    </izvorni_sadrzaj>
    <derivirana_varijabla naziv="DomainObject.Predmet.OstaliListNazivFormated_1">
      <item>Gugić &amp; Kovačić - odvjetničko društvo d.o.o.</item>
      <item>IVAN PODRUG</item>
      <item>Mato Čičak</item>
    </derivirana_varijabla>
  </DomainObject.Predmet.OstaliListNazivFormated>
  <DomainObject.Predmet.OstaliListNazivFormatedOIB>
    <izvorni_sadrzaj>
      <item>Gugić &amp; Kovačić - odvjetničko društvo d.o.o., OIB 13484501240</item>
      <item>IVAN PODRUG, OIB 33636732659</item>
      <item>Mato Čičak, OIB 63670108668</item>
    </izvorni_sadrzaj>
    <derivirana_varijabla naziv="DomainObject.Predmet.OstaliListNazivFormatedOIB_1">
      <item>Gugić &amp; Kovačić - odvjetničko društvo d.o.o., OIB 13484501240</item>
      <item>IVAN PODRUG, OIB 33636732659</item>
      <item>Mato Čičak, OIB 63670108668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2019.</izvorni_sadrzaj>
    <derivirana_varijabla naziv="DomainObject.Datum_1">19. veljače 2019.</derivirana_varijabla>
  </DomainObject.Datum>
  <DomainObject.PoslovniBrojDokumenta>
    <izvorni_sadrzaj>St-792/2016-41</izvorni_sadrzaj>
    <derivirana_varijabla naziv="DomainObject.PoslovniBrojDokumenta_1">St-792/2016-41</derivirana_varijabla>
  </DomainObject.PoslovniBrojDokumenta>
  <DomainObject.Predmet.StrankaIDrugi>
    <izvorni_sadrzaj>ERSTE&amp;STEIERMÄRKISCHE BANKA d.d. i dr.</izvorni_sadrzaj>
    <derivirana_varijabla naziv="DomainObject.Predmet.StrankaIDrugi_1">ERSTE&amp;STEIERMÄRKISCHE BANKA d.d. i dr.</derivirana_varijabla>
  </DomainObject.Predmet.StrankaIDrugi>
  <DomainObject.Predmet.ProtustrankaIDrugi>
    <izvorni_sadrzaj>RADIO VAL d.o.o. u stečaju</izvorni_sadrzaj>
    <derivirana_varijabla naziv="DomainObject.Predmet.ProtustrankaIDrugi_1">RADIO VAL d.o.o. u stečaju</derivirana_varijabla>
  </DomainObject.Predmet.ProtustrankaIDrugi>
  <DomainObject.Predmet.StrankaIDrugiAdressOIB>
    <izvorni_sadrzaj>ERSTE&amp;STEIERMÄRKISCHE BANKA d.d., OIB 23057039320, Jadranski Trg 3/a, 51000 Rijeka i dr.</izvorni_sadrzaj>
    <derivirana_varijabla naziv="DomainObject.Predmet.StrankaIDrugiAdressOIB_1">ERSTE&amp;STEIERMÄRKISCHE BANKA d.d., OIB 23057039320, Jadranski Trg 3/a, 51000 Rijeka i dr.</derivirana_varijabla>
  </DomainObject.Predmet.StrankaIDrugiAdressOIB>
  <DomainObject.Predmet.ProtustrankaIDrugiAdressOIB>
    <izvorni_sadrzaj>RADIO VAL d.o.o. u stečaju, OIB 40387241297, Pantovčak 50, 10000 Zagreb</izvorni_sadrzaj>
    <derivirana_varijabla naziv="DomainObject.Predmet.ProtustrankaIDrugiAdressOIB_1">RADIO VAL d.o.o. u stečaju, OIB 40387241297, Pantovčak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ERSTE&amp;STEIERMÄRKISCHE BANKA d.d.</item>
      <item>RADIO VAL d.o.o. u stečaju</item>
      <item>Gugić &amp; Kovačić - odvjetničko društvo d.o.o.</item>
      <item>IVAN PODRUG</item>
      <item>Mato Čičak</item>
      <item>FINA</item>
    </izvorni_sadrzaj>
    <derivirana_varijabla naziv="DomainObject.Predmet.SudioniciListNaziv_1">
      <item>ERSTE&amp;STEIERMÄRKISCHE BANKA d.d.</item>
      <item>RADIO VAL d.o.o. u stečaju</item>
      <item>Gugić &amp; Kovačić - odvjetničko društvo d.o.o.</item>
      <item>IVAN PODRUG</item>
      <item>Mato Čičak</item>
      <item>FINA</item>
    </derivirana_varijabla>
  </DomainObject.Predmet.SudioniciListNaziv>
  <DomainObject.Predmet.SudioniciListAdressOIB>
    <izvorni_sadrzaj>
      <item>ERSTE&amp;STEIERMÄRKISCHE BANKA d.d., OIB 23057039320, Jadranski Trg 3/a,51000 Rijeka</item>
      <item>RADIO VAL d.o.o. u stečaju, OIB 40387241297, Pantovčak 50,10000 Zagreb</item>
      <item>Gugić &amp; Kovačić - odvjetničko društvo d.o.o., OIB 13484501240, Radnička cesta 52,10000 Zagreb</item>
      <item>IVAN PODRUG, OIB 33636732659, Pantovčak 50,10000 Zagreb</item>
      <item>Mato Čičak, OIB 63670108668, Ii Deverićev Odvojak 5,10412 Donja Lomnica</item>
      <item>FINA</item>
    </izvorni_sadrzaj>
    <derivirana_varijabla naziv="DomainObject.Predmet.SudioniciListAdressOIB_1">
      <item>ERSTE&amp;STEIERMÄRKISCHE BANKA d.d., OIB 23057039320, Jadranski Trg 3/a,51000 Rijeka</item>
      <item>RADIO VAL d.o.o. u stečaju, OIB 40387241297, Pantovčak 50,10000 Zagreb</item>
      <item>Gugić &amp; Kovačić - odvjetničko društvo d.o.o., OIB 13484501240, Radnička cesta 52,10000 Zagreb</item>
      <item>IVAN PODRUG, OIB 33636732659, Pantovčak 50,10000 Zagreb</item>
      <item>Mato Čičak, OIB 63670108668, Ii Deverićev Odvojak 5,10412 Donja Lomnica</item>
      <item>FINA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E5CC1B-5287-44B8-B1BF-282E558DE2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554</properties:Words>
  <properties:Characters>2922</properties:Characters>
  <properties:Lines>82</properties:Lines>
  <properties:Paragraphs>28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4016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2019-02-19T13:28:00Z</cp:lastPrinted>
  <dcterms:modified xmlns:xsi="http://www.w3.org/2001/XMLSchema-instance" xsi:type="dcterms:W3CDTF">2019-02-19T13:28:00Z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St-792/2016-41 / Odluka - Rješenje - o namirenju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