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7405" w14:paraId="83e7405" w:rsidRDefault="00AE649C" w:rsidP="001A4F01" w:rsidR="00AE649C">
      <w:pPr>
        <w:pStyle w:val="Naslov3"/>
        <w:spacing w:after="0" w:before="0"/>
        <w15:collapsed w:val="false"/>
      </w:pPr>
    </w:p>
    <w:p w:rsidRDefault="001A4F01" w:rsidP="001A4F01" w:rsidR="001A4F01"/>
    <w:p w:rsidRDefault="001A4F01" w:rsidP="001A4F01" w:rsidR="001A4F01">
      <w:pPr>
        <w:spacing w:after="0"/>
      </w:pPr>
      <w:r>
        <w:t>REPUBLIKA HRVATSKA</w:t>
      </w:r>
    </w:p>
    <w:p w:rsidRDefault="001A4F01" w:rsidP="001A4F01" w:rsidR="001A4F01">
      <w:pPr>
        <w:spacing w:after="0"/>
      </w:pPr>
      <w:r>
        <w:t>Trgovački sud u Varaždinu</w:t>
      </w:r>
    </w:p>
    <w:p w:rsidRDefault="001A4F01" w:rsidP="001A4F01" w:rsidR="001A4F01" w:rsidRPr="001A4F01">
      <w:pPr>
        <w:spacing w:after="0"/>
      </w:pPr>
      <w:r>
        <w:t>Varaždin, Braće Radić br. 2.</w:t>
      </w:r>
    </w:p>
    <w:p w:rsidRDefault="00937FF9" w:rsidP="001A4F0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A4F01" w:rsidR="00AE649C" w:rsidRPr="00B76F3C">
      <w:pPr>
        <w:pStyle w:val="SudSjedite"/>
      </w:pPr>
      <w:r>
        <w:tab/>
      </w:r>
    </w:p>
    <w:p w:rsidRDefault="001A4F01" w:rsidP="001A4F01" w:rsidR="001A4F01">
      <w:pPr>
        <w:pStyle w:val="SudNaziv"/>
        <w:jc w:val="center"/>
        <w:rPr>
          <w:b w:val="false"/>
        </w:rPr>
      </w:pPr>
      <w:r>
        <w:rPr>
          <w:b w:val="false"/>
        </w:rPr>
        <w:t>R E P U B L I K A      H R V A T S K A</w:t>
      </w:r>
    </w:p>
    <w:p w:rsidRDefault="001A4F01" w:rsidP="001A4F01" w:rsidR="001A4F01">
      <w:pPr>
        <w:pStyle w:val="SudNaziv"/>
        <w:jc w:val="center"/>
      </w:pPr>
    </w:p>
    <w:p w:rsidRDefault="001A4F01" w:rsidP="001A4F01" w:rsidR="001A4F01">
      <w:pPr>
        <w:spacing w:after="0"/>
        <w:jc w:val="center"/>
      </w:pPr>
      <w:r>
        <w:t>R    J    E    Š    E    NJ    E</w:t>
      </w:r>
    </w:p>
    <w:p w:rsidRDefault="001A4F01" w:rsidP="001A4F01" w:rsidR="001A4F01">
      <w:pPr>
        <w:spacing w:after="0"/>
        <w:jc w:val="both"/>
        <w:rPr>
          <w:b/>
        </w:rPr>
      </w:pPr>
    </w:p>
    <w:p w:rsidRDefault="001A4F01" w:rsidP="001A4F01" w:rsidR="001A4F01">
      <w:pPr>
        <w:spacing w:after="0"/>
        <w:jc w:val="both"/>
        <w:rPr>
          <w:b/>
        </w:rPr>
      </w:pPr>
    </w:p>
    <w:p w:rsidRDefault="001A4F01" w:rsidP="001A4F01" w:rsidR="001A4F01">
      <w:pPr>
        <w:spacing w:after="0"/>
        <w:jc w:val="both"/>
      </w:pPr>
      <w:r>
        <w:rPr>
          <w:b/>
        </w:rPr>
        <w:tab/>
      </w:r>
      <w:r>
        <w:t>TRGOVAČKI SUD U VARAŽDINU,</w:t>
      </w:r>
      <w:r>
        <w:rPr>
          <w:b/>
        </w:rPr>
        <w:t xml:space="preserve"> </w:t>
      </w:r>
      <w:r>
        <w:t xml:space="preserve">po sucu toga suda Hugu </w:t>
      </w:r>
      <w:proofErr w:type="spellStart"/>
      <w:r>
        <w:t>Wedemeyeru</w:t>
      </w:r>
      <w:proofErr w:type="spellEnd"/>
      <w:r>
        <w:t>, u stečajnom postupku povodom prijedloga predlagatelja</w:t>
      </w:r>
      <w:r>
        <w:t xml:space="preserve"> Financijska agencija, Regionalni centar Zagreb, </w:t>
      </w:r>
      <w:proofErr w:type="spellStart"/>
      <w:r>
        <w:t>Albrechtova</w:t>
      </w:r>
      <w:proofErr w:type="spellEnd"/>
      <w:r>
        <w:t xml:space="preserve"> br. 42</w:t>
      </w:r>
      <w:r>
        <w:t>, za pokretanje stečaj</w:t>
      </w:r>
      <w:r>
        <w:t>noga postupka nad trgo</w:t>
      </w:r>
      <w:r w:rsidR="004D6F9A">
        <w:t xml:space="preserve">vačkim društvom AQUACITY d.o.o. iz Varaždina, </w:t>
      </w:r>
      <w:proofErr w:type="spellStart"/>
      <w:r w:rsidR="004D6F9A">
        <w:t>Hallerova</w:t>
      </w:r>
      <w:proofErr w:type="spellEnd"/>
      <w:r w:rsidR="004D6F9A">
        <w:t xml:space="preserve"> aleja br. 8, OIB : 08191654354</w:t>
      </w:r>
      <w:r>
        <w:t>, izvan ročišta 27</w:t>
      </w:r>
      <w:r>
        <w:t>. ožujka 2017.,</w:t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center"/>
        <w:rPr>
          <w:b/>
        </w:rPr>
      </w:pPr>
      <w:r>
        <w:t>r   i   j   e   š   i   o</w:t>
      </w:r>
      <w:r>
        <w:rPr>
          <w:b/>
        </w:rPr>
        <w:t xml:space="preserve">           </w:t>
      </w:r>
      <w:r>
        <w:t>j</w:t>
      </w:r>
      <w:r>
        <w:rPr>
          <w:b/>
        </w:rPr>
        <w:t xml:space="preserve">   </w:t>
      </w:r>
      <w:r>
        <w:t>e</w:t>
      </w:r>
    </w:p>
    <w:p w:rsidRDefault="001A4F01" w:rsidP="001A4F01" w:rsidR="001A4F01">
      <w:pPr>
        <w:spacing w:after="0"/>
        <w:jc w:val="both"/>
      </w:pPr>
    </w:p>
    <w:p w:rsidRDefault="00F211B2" w:rsidP="001A4F01" w:rsidR="001A4F01">
      <w:pPr>
        <w:spacing w:after="0"/>
        <w:jc w:val="both"/>
      </w:pPr>
      <w:r>
        <w:tab/>
        <w:t xml:space="preserve">O d b i j a </w:t>
      </w:r>
      <w:r w:rsidR="001A4F01">
        <w:t xml:space="preserve">   s e     prijedlog predlagatelja</w:t>
      </w:r>
      <w:r w:rsidR="004D6F9A">
        <w:t xml:space="preserve"> </w:t>
      </w:r>
      <w:r w:rsidR="004D6F9A">
        <w:t xml:space="preserve">Financijska agencija, Regionalni centar Zagreb, </w:t>
      </w:r>
      <w:proofErr w:type="spellStart"/>
      <w:r w:rsidR="004D6F9A">
        <w:t>Albrechtova</w:t>
      </w:r>
      <w:proofErr w:type="spellEnd"/>
      <w:r w:rsidR="004D6F9A">
        <w:t xml:space="preserve"> br. 42</w:t>
      </w:r>
      <w:r w:rsidR="001A4F01">
        <w:t>, za otvaranje stečajnog postu</w:t>
      </w:r>
      <w:r w:rsidR="004D6F9A">
        <w:t>pka nad trgovačkim društvom</w:t>
      </w:r>
      <w:r>
        <w:t xml:space="preserve"> </w:t>
      </w:r>
      <w:r>
        <w:t xml:space="preserve">AQUACITY d.o.o. iz Varaždina, </w:t>
      </w:r>
      <w:proofErr w:type="spellStart"/>
      <w:r>
        <w:t>Hallerova</w:t>
      </w:r>
      <w:proofErr w:type="spellEnd"/>
      <w:r>
        <w:t xml:space="preserve"> aleja br. 8, OIB : 08191654354</w:t>
      </w:r>
      <w:r>
        <w:t>.</w:t>
      </w:r>
    </w:p>
    <w:p w:rsidRDefault="001A4F01" w:rsidP="001A4F01" w:rsidR="001A4F01">
      <w:pPr>
        <w:spacing w:after="0"/>
        <w:jc w:val="both"/>
      </w:pPr>
      <w:r>
        <w:tab/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center"/>
      </w:pPr>
      <w:r>
        <w:t xml:space="preserve">Obrazloženje  </w:t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  <w:r>
        <w:t xml:space="preserve">       </w:t>
      </w:r>
      <w:r>
        <w:tab/>
        <w:t xml:space="preserve">Predlagatelj je </w:t>
      </w:r>
      <w:r w:rsidR="00F211B2">
        <w:t xml:space="preserve">Trgovačkom </w:t>
      </w:r>
      <w:r>
        <w:t>sudu</w:t>
      </w:r>
      <w:r w:rsidR="00F211B2">
        <w:t xml:space="preserve"> u Zagrebu 29. kolovoza 2013. podnio prijedlog za pokretanje stečajnog postupka nad trgovačkim društvom </w:t>
      </w:r>
      <w:proofErr w:type="spellStart"/>
      <w:r w:rsidR="00F211B2">
        <w:t>Aquacity</w:t>
      </w:r>
      <w:proofErr w:type="spellEnd"/>
      <w:r w:rsidR="00F211B2">
        <w:t xml:space="preserve"> d.o.o. iz Varaždina.</w:t>
      </w:r>
    </w:p>
    <w:p w:rsidRDefault="00F211B2" w:rsidP="001A4F01" w:rsidR="00F211B2">
      <w:pPr>
        <w:spacing w:after="0"/>
        <w:jc w:val="both"/>
      </w:pPr>
      <w:r>
        <w:tab/>
        <w:t>Trgovački sud u Zagrebu rješenjem poslovni broj St-1727/13. od 5. rujna 2013. oglasio se mjesno nenadležnim, te je spis nakon pravomoćnosti tog rješenja 30. rujna 2016. dostavljen ovome sudu na daljnje postupanje.</w:t>
      </w:r>
    </w:p>
    <w:p w:rsidRDefault="00F211B2" w:rsidP="001A4F01" w:rsidR="00F211B2">
      <w:pPr>
        <w:spacing w:after="0"/>
        <w:jc w:val="both"/>
      </w:pPr>
      <w:r>
        <w:tab/>
        <w:t xml:space="preserve">Ovaj je sud rješenjem poslovni broj 6 St-1042/16-11 od 10. ožujka 2017. pokrenuo prethodni postupak radi utvrđivanje uvjeta za otvaranje stečajnog postupka, te je ujedno odredio ročište radi izjašnjenja o prijedlogu za otvaranje stečajnog postupka za 27. ožujka 2017., a na kojem je ročištu, između ostalog, direktorica trgovačkog društva </w:t>
      </w:r>
      <w:proofErr w:type="spellStart"/>
      <w:r>
        <w:t>Aquacity</w:t>
      </w:r>
      <w:proofErr w:type="spellEnd"/>
      <w:r>
        <w:t xml:space="preserve"> d.o.o. iz Varaždina navela da je u spis dostavljena potvrda izdana od strane Financijske agencije od 23. ožujka 2017. iz koje proizlazi da na dan izdavanja te potvrde žiro-račun navedenog društva nije u blokadi, te da ne postoje nepodmirene obveze na njegovom računu, pa da stoga ne postoje uvjeti za otvaranje stečajnoga postupka. Direktorica navedenog društva predložila je da se prijedlog predlagatelja za otvaranje stečajnog postupka odbije.</w:t>
      </w:r>
    </w:p>
    <w:p w:rsidRDefault="00F211B2" w:rsidP="001A4F01" w:rsidR="00F211B2">
      <w:pPr>
        <w:spacing w:after="0"/>
        <w:jc w:val="both"/>
      </w:pPr>
      <w:r>
        <w:tab/>
        <w:t xml:space="preserve">Sud je na navedenom ročištu izvršio uvid u potvrdu o blokadi računa i novčanih sredstava </w:t>
      </w:r>
      <w:proofErr w:type="spellStart"/>
      <w:r>
        <w:t>ovršenika</w:t>
      </w:r>
      <w:proofErr w:type="spellEnd"/>
      <w:r>
        <w:t xml:space="preserve"> izdanu od strane Financijske agencije od 23. ožujka 2017. za trgovačko društvu </w:t>
      </w:r>
      <w:proofErr w:type="spellStart"/>
      <w:r>
        <w:t>Aquacity</w:t>
      </w:r>
      <w:proofErr w:type="spellEnd"/>
      <w:r>
        <w:t xml:space="preserve"> d.o.o. iz Varaždina, te je uvidom u istu utvrdio da na dan izdavanja predmetne potvrde 23. ožujka 2017.</w:t>
      </w:r>
      <w:r w:rsidR="000B6ADF">
        <w:t xml:space="preserve"> ne postoji blokada žiro-računa društva, kao i da nema nepodmirenih novčanih obveza na tom računu.</w:t>
      </w:r>
    </w:p>
    <w:p w:rsidRDefault="000B6ADF" w:rsidP="00E50F1E" w:rsidR="00F211B2">
      <w:pPr>
        <w:spacing w:after="0"/>
        <w:jc w:val="both"/>
      </w:pPr>
      <w:r>
        <w:lastRenderedPageBreak/>
        <w:tab/>
      </w:r>
      <w:r w:rsidR="00F96029">
        <w:t xml:space="preserve">Odredbom čl. 4. st. 1. i st. 2. Stečajnog zakona (Narodne novine br. </w:t>
      </w:r>
      <w:r w:rsidR="00F96029">
        <w:t>44/96., 29/99., 129/00., 123/03., 197/03., 187/04., 82/06., 116/10., 25/12., 133/12. i 45/13., dalje : SZ-a)</w:t>
      </w:r>
      <w:r w:rsidR="00F31B06">
        <w:t xml:space="preserve"> propisano je da se stečaj može otvoriti samo ako se utvrdi postojanje kojega od zakonom predviđenih stečajnih razloga, a da su stečajni razlozi nelikvidnost, nesposobnost za plaćanje i prezaduženost.</w:t>
      </w:r>
    </w:p>
    <w:p w:rsidRDefault="00E50F1E" w:rsidP="00E50F1E" w:rsidR="00E50F1E">
      <w:pPr>
        <w:spacing w:after="0"/>
        <w:jc w:val="both"/>
      </w:pPr>
      <w:r>
        <w:tab/>
        <w:t>Odredbom čl. 53. st. 6. SZ-a, propisano je da će stečajni sudac na ročištu, a najkasnije u roku od tri dana nakon njegova zaključenja, donijeti rješenje o otvaranju stečajnoga postupka ili o odbijanju prijedloga za otvaranje toga postupka.</w:t>
      </w:r>
    </w:p>
    <w:p w:rsidRDefault="00E50F1E" w:rsidP="001C392D" w:rsidR="001A4F01">
      <w:pPr>
        <w:spacing w:after="0"/>
        <w:jc w:val="both"/>
      </w:pPr>
      <w:r>
        <w:tab/>
        <w:t xml:space="preserve">Iz razloga što je sud, kako je iznijeto, </w:t>
      </w:r>
      <w:r w:rsidR="003E09E3">
        <w:t xml:space="preserve">uvidom u navedenu potvrdu Financijske agencije od 23. ožujka 2017. utvrdio da trgovačko društvu </w:t>
      </w:r>
      <w:proofErr w:type="spellStart"/>
      <w:r w:rsidR="003E09E3">
        <w:t>Aquacity</w:t>
      </w:r>
      <w:proofErr w:type="spellEnd"/>
      <w:r w:rsidR="003E09E3">
        <w:t xml:space="preserve"> d.o.o. iz Varaždina nije niti nelikvidno, a niti nesposobno za plaćanje, odnosno, prezaduženo</w:t>
      </w:r>
      <w:r w:rsidR="00904B18">
        <w:t>, to je valjalo temeljem citirane odredbe čl. 53. st. 6. SZ-a, odlučiti kao u izreci ovog rješenja.</w:t>
      </w:r>
    </w:p>
    <w:p w:rsidRDefault="001A4F01" w:rsidP="001A4F01" w:rsidR="001A4F01">
      <w:pPr>
        <w:spacing w:after="0"/>
        <w:jc w:val="both"/>
      </w:pPr>
      <w:r>
        <w:t xml:space="preserve"> </w:t>
      </w:r>
    </w:p>
    <w:p w:rsidRDefault="001A4F01" w:rsidP="001A4F01" w:rsidR="001A4F01">
      <w:pPr>
        <w:spacing w:after="0"/>
        <w:jc w:val="center"/>
      </w:pPr>
      <w:r>
        <w:t>U Varaždinu, 27</w:t>
      </w:r>
      <w:r>
        <w:t>. ožujka 2017.</w:t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 :</w:t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Hugo </w:t>
      </w:r>
      <w:proofErr w:type="spellStart"/>
      <w:r>
        <w:t>Wedemeyer</w:t>
      </w:r>
      <w:proofErr w:type="spellEnd"/>
      <w:r>
        <w:t>, v.r.</w:t>
      </w:r>
    </w:p>
    <w:p w:rsidRDefault="001A4F01" w:rsidP="001A4F01" w:rsidR="001A4F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1A4F01" w:rsidP="001A4F01" w:rsidR="001A4F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1A4F01" w:rsidP="001A4F01" w:rsidR="001A4F01">
      <w:pPr>
        <w:spacing w:after="0"/>
        <w:jc w:val="both"/>
        <w:rPr>
          <w:b/>
          <w:u w:val="single"/>
        </w:rPr>
      </w:pPr>
    </w:p>
    <w:p w:rsidRDefault="001A4F01" w:rsidP="001A4F01" w:rsidR="001A4F01">
      <w:pPr>
        <w:spacing w:after="0"/>
        <w:jc w:val="both"/>
      </w:pPr>
      <w:r>
        <w:tab/>
        <w:t xml:space="preserve">Protiv ovog rješenja dopuštena je žalbe u roku od osam (8) dana po primitku </w:t>
      </w:r>
      <w:proofErr w:type="spellStart"/>
      <w:r>
        <w:t>otpravka</w:t>
      </w:r>
      <w:proofErr w:type="spellEnd"/>
      <w:r>
        <w:t xml:space="preserve"> rješenja, pisano u četiri (4) primjerka, putem ovoga suda, a o kojoj žalbi odlučuje Visoki trgovački sud Republike Hrvatske u Zagrebu.</w:t>
      </w:r>
    </w:p>
    <w:p w:rsidRDefault="001A4F01" w:rsidP="001A4F01" w:rsidR="001A4F01">
      <w:pPr>
        <w:spacing w:after="0"/>
        <w:jc w:val="both"/>
      </w:pPr>
      <w:r>
        <w:tab/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  <w:r>
        <w:rPr>
          <w:b/>
        </w:rPr>
        <w:t xml:space="preserve">                                                                                         </w:t>
      </w:r>
    </w:p>
    <w:p w:rsidRDefault="001A4F01" w:rsidP="001A4F01" w:rsidR="001A4F01">
      <w:pPr>
        <w:spacing w:after="0"/>
        <w:jc w:val="both"/>
      </w:pPr>
      <w:r>
        <w:t>DNA :</w:t>
      </w:r>
    </w:p>
    <w:p w:rsidRDefault="001A4F01" w:rsidP="001A4F01" w:rsidR="001A4F01">
      <w:pPr>
        <w:spacing w:after="0"/>
        <w:jc w:val="both"/>
      </w:pPr>
    </w:p>
    <w:p w:rsidRDefault="001A4F01" w:rsidP="001A4F01" w:rsidR="004D6F9A">
      <w:pPr>
        <w:spacing w:after="0"/>
        <w:jc w:val="both"/>
      </w:pPr>
      <w:r>
        <w:t>Predlaga</w:t>
      </w:r>
      <w:r w:rsidR="004D6F9A">
        <w:t xml:space="preserve">telj </w:t>
      </w:r>
      <w:r w:rsidR="004D6F9A">
        <w:t xml:space="preserve">Financijska agencija, Regionalni centar Zagreb, </w:t>
      </w:r>
      <w:proofErr w:type="spellStart"/>
      <w:r w:rsidR="004D6F9A">
        <w:t>Albrechtova</w:t>
      </w:r>
      <w:proofErr w:type="spellEnd"/>
      <w:r w:rsidR="004D6F9A">
        <w:t xml:space="preserve"> br. 42,</w:t>
      </w:r>
    </w:p>
    <w:p w:rsidRDefault="004D6F9A" w:rsidP="001A4F01" w:rsidR="004D6F9A">
      <w:pPr>
        <w:spacing w:after="0"/>
        <w:jc w:val="both"/>
      </w:pPr>
    </w:p>
    <w:p w:rsidRDefault="004D6F9A" w:rsidP="001A4F01" w:rsidR="001A4F01">
      <w:pPr>
        <w:spacing w:after="0"/>
        <w:jc w:val="both"/>
      </w:pPr>
      <w:r>
        <w:t xml:space="preserve">Dužnik </w:t>
      </w:r>
      <w:r w:rsidR="001C392D">
        <w:t xml:space="preserve">AQUACITY d.o.o. iz Varaždina, </w:t>
      </w:r>
      <w:proofErr w:type="spellStart"/>
      <w:r w:rsidR="001C392D">
        <w:t>Hallerova</w:t>
      </w:r>
      <w:proofErr w:type="spellEnd"/>
      <w:r w:rsidR="001C392D">
        <w:t xml:space="preserve"> aleja br. 8,</w:t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  <w:r>
        <w:t>Pisarnica - kal. pravomoćnosti – 8 dana,</w:t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center"/>
      </w:pPr>
      <w:r>
        <w:t>U Varaždinu, 27</w:t>
      </w:r>
      <w:r>
        <w:t xml:space="preserve">. ožujka 2017. </w:t>
      </w:r>
    </w:p>
    <w:p w:rsidRDefault="001A4F01" w:rsidP="001A4F01" w:rsidR="001A4F01">
      <w:pPr>
        <w:spacing w:after="0"/>
        <w:jc w:val="both"/>
      </w:pPr>
    </w:p>
    <w:p w:rsidRDefault="001A4F01" w:rsidP="001A4F01" w:rsidR="001A4F01">
      <w:pPr>
        <w:spacing w:after="0"/>
        <w:jc w:val="both"/>
      </w:pPr>
    </w:p>
    <w:p w:rsidRDefault="001A4F01" w:rsidP="005D6F24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DE1" w:rsidP="00537B78" w:rsidR="00997DE1">
      <w:r>
        <w:separator/>
      </w:r>
    </w:p>
  </w:endnote>
  <w:endnote w:id="0" w:type="continuationSeparator">
    <w:p w:rsidRDefault="00997DE1" w:rsidP="00537B78" w:rsidR="00997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3691963"/>
      <w:docPartObj>
        <w:docPartGallery w:val="Page Numbers (Bottom of Page)"/>
        <w:docPartUnique/>
      </w:docPartObj>
    </w:sdtPr>
    <w:sdtContent>
      <w:p w:rsidRDefault="001A4F01" w:rsidR="001A4F0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F24">
          <w:t>2</w:t>
        </w:r>
        <w:r>
          <w:fldChar w:fldCharType="end"/>
        </w:r>
      </w:p>
    </w:sdtContent>
  </w:sdt>
  <w:p w:rsidRDefault="001A4F01" w:rsidR="001A4F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DE1" w:rsidP="00537B78" w:rsidR="00997DE1">
      <w:r>
        <w:separator/>
      </w:r>
    </w:p>
  </w:footnote>
  <w:footnote w:id="0" w:type="continuationSeparator">
    <w:p w:rsidRDefault="00997DE1" w:rsidP="00537B78" w:rsidR="00997D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F01" w:rsidR="008333A9">
    <w:pPr>
      <w:pStyle w:val="Zaglavlje"/>
    </w:pPr>
    <w:r>
      <w:rPr>
        <w:rStyle w:val="PozadinaSvijetloCrvena"/>
        <w:shd w:fill="auto" w:color="auto" w:val="clear"/>
      </w:rPr>
      <w:t>POSL. BROJ : 6 St-1042/16-15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AD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961"/>
    <w:rsid w:val="00192554"/>
    <w:rsid w:val="00195336"/>
    <w:rsid w:val="00196299"/>
    <w:rsid w:val="001967A6"/>
    <w:rsid w:val="001A032E"/>
    <w:rsid w:val="001A07FB"/>
    <w:rsid w:val="001A14B2"/>
    <w:rsid w:val="001A1B80"/>
    <w:rsid w:val="001A4F01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92D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E3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F9A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F24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B18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DE1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1E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1B2"/>
    <w:rsid w:val="00F21F60"/>
    <w:rsid w:val="00F2471D"/>
    <w:rsid w:val="00F277A4"/>
    <w:rsid w:val="00F31B0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02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9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2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St-1042/2016-15</izvorni_sadrzaj>
    <derivirana_varijabla naziv="DomainObject.Oznaka_1">St-1042/2016-15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 ST-1727/13
Prijedlog za otvaranja stečaja</izvorni_sadrzaj>
    <derivirana_varijabla naziv="DomainObject.Predmet.Opis_1">Ustup TS u ZAGREBU ST-1727/13
Prijedlog za otvaranja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AQUACITY d.o.o.</izvorni_sadrzaj>
    <derivirana_varijabla naziv="DomainObject.Predmet.ProtustrankaFormated_1">  AQUACITY d.o.o.</derivirana_varijabla>
  </DomainObject.Predmet.ProtustrankaFormated>
  <DomainObject.Predmet.ProtustrankaFormatedOIB>
    <izvorni_sadrzaj>  AQUACITY d.o.o., OIB 08191654354</izvorni_sadrzaj>
    <derivirana_varijabla naziv="DomainObject.Predmet.ProtustrankaFormatedOIB_1">  AQUACITY d.o.o., OIB 08191654354</derivirana_varijabla>
  </DomainObject.Predmet.ProtustrankaFormatedOIB>
  <DomainObject.Predmet.ProtustrankaFormatedWithAdress>
    <izvorni_sadrzaj> AQUACITY d.o.o., HALLEROVA ALEJA 8, 42000 Varaždin</izvorni_sadrzaj>
    <derivirana_varijabla naziv="DomainObject.Predmet.ProtustrankaFormatedWithAdress_1"> AQUACITY d.o.o., HALLEROVA ALEJA 8, 42000 Varaždin</derivirana_varijabla>
  </DomainObject.Predmet.ProtustrankaFormatedWithAdress>
  <DomainObject.Predmet.ProtustrankaFormatedWithAdressOIB>
    <izvorni_sadrzaj> AQUACITY d.o.o., OIB 08191654354, HALLEROVA ALEJA 8, 42000 Varaždin</izvorni_sadrzaj>
    <derivirana_varijabla naziv="DomainObject.Predmet.ProtustrankaFormatedWithAdressOIB_1"> AQUACITY d.o.o., OIB 08191654354, HALLEROVA ALEJA 8, 42000 Varaždin</derivirana_varijabla>
  </DomainObject.Predmet.ProtustrankaFormatedWithAdressOIB>
  <DomainObject.Predmet.ProtustrankaWithAdress>
    <izvorni_sadrzaj>AQUACITY d.o.o. HALLEROVA ALEJA 8, 42000 Varaždin</izvorni_sadrzaj>
    <derivirana_varijabla naziv="DomainObject.Predmet.ProtustrankaWithAdress_1">AQUACITY d.o.o. HALLEROVA ALEJA 8, 42000 Varaždin</derivirana_varijabla>
  </DomainObject.Predmet.ProtustrankaWithAdress>
  <DomainObject.Predmet.ProtustrankaWithAdressOIB>
    <izvorni_sadrzaj>AQUACITY d.o.o., OIB 08191654354, HALLEROVA ALEJA 8, 42000 Varaždin</izvorni_sadrzaj>
    <derivirana_varijabla naziv="DomainObject.Predmet.ProtustrankaWithAdressOIB_1">AQUACITY d.o.o., OIB 08191654354, HALLEROVA ALEJA 8, 42000 Varaždin</derivirana_varijabla>
  </DomainObject.Predmet.ProtustrankaWithAdressOIB>
  <DomainObject.Predmet.ProtustrankaNazivFormated>
    <izvorni_sadrzaj>AQUACITY d.o.o.</izvorni_sadrzaj>
    <derivirana_varijabla naziv="DomainObject.Predmet.ProtustrankaNazivFormated_1">AQUACITY d.o.o.</derivirana_varijabla>
  </DomainObject.Predmet.ProtustrankaNazivFormated>
  <DomainObject.Predmet.ProtustrankaNazivFormatedOIB>
    <izvorni_sadrzaj>AQUACITY d.o.o., OIB 08191654354</izvorni_sadrzaj>
    <derivirana_varijabla naziv="DomainObject.Predmet.ProtustrankaNazivFormatedOIB_1">AQUACITY d.o.o., OIB 08191654354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1732856.87</izvorni_sadrzaj>
    <derivirana_varijabla naziv="DomainObject.Predmet.TrenutnaVrijednost_1">1732856.87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AQUACITY d.o.o.</item>
    </izvorni_sadrzaj>
    <derivirana_varijabla naziv="DomainObject.Predmet.ProtuStrankaListFormated_1">
      <item>AQUACITY d.o.o.</item>
    </derivirana_varijabla>
  </DomainObject.Predmet.ProtuStrankaListFormated>
  <DomainObject.Predmet.ProtuStrankaListFormatedOIB>
    <izvorni_sadrzaj>
      <item>AQUACITY d.o.o., OIB 08191654354</item>
    </izvorni_sadrzaj>
    <derivirana_varijabla naziv="DomainObject.Predmet.ProtuStrankaListFormatedOIB_1">
      <item>AQUACITY d.o.o., OIB 08191654354</item>
    </derivirana_varijabla>
  </DomainObject.Predmet.ProtuStrankaListFormatedOIB>
  <DomainObject.Predmet.ProtuStrankaListFormatedWithAdress>
    <izvorni_sadrzaj>
      <item>AQUACITY d.o.o., HALLEROVA ALEJA 8, 42000 Varaždin</item>
    </izvorni_sadrzaj>
    <derivirana_varijabla naziv="DomainObject.Predmet.ProtuStrankaListFormatedWithAdress_1">
      <item>AQUACITY d.o.o., HALLEROVA ALEJA 8, 42000 Varaždin</item>
    </derivirana_varijabla>
  </DomainObject.Predmet.ProtuStrankaListFormatedWithAdress>
  <DomainObject.Predmet.ProtuStrankaListFormatedWithAdressOIB>
    <izvorni_sadrzaj>
      <item>AQUACITY d.o.o., OIB 08191654354, HALLEROVA ALEJA 8, 42000 Varaždin</item>
    </izvorni_sadrzaj>
    <derivirana_varijabla naziv="DomainObject.Predmet.ProtuStrankaListFormatedWithAdressOIB_1">
      <item>AQUACITY d.o.o., OIB 08191654354, HALLEROVA ALEJA 8, 42000 Varaždin</item>
    </derivirana_varijabla>
  </DomainObject.Predmet.ProtuStrankaListFormatedWithAdressOIB>
  <DomainObject.Predmet.ProtuStrankaListNazivFormated>
    <izvorni_sadrzaj>
      <item>AQUACITY d.o.o.</item>
    </izvorni_sadrzaj>
    <derivirana_varijabla naziv="DomainObject.Predmet.ProtuStrankaListNazivFormated_1">
      <item>AQUACITY d.o.o.</item>
    </derivirana_varijabla>
  </DomainObject.Predmet.ProtuStrankaListNazivFormated>
  <DomainObject.Predmet.ProtuStrankaListNazivFormatedOIB>
    <izvorni_sadrzaj>
      <item>AQUACITY d.o.o., OIB 08191654354</item>
    </izvorni_sadrzaj>
    <derivirana_varijabla naziv="DomainObject.Predmet.ProtuStrankaListNazivFormatedOIB_1">
      <item>AQUACITY d.o.o., OIB 08191654354</item>
    </derivirana_varijabla>
  </DomainObject.Predmet.ProtuStrankaListNazivFormatedOIB>
  <DomainObject.Predmet.OstaliListFormated>
    <izvorni_sadrzaj>
      <item>Katarina Conar-Brod, direktor</item>
      <item>Martina Pižeta, novinarka Varaždinskih vijesti</item>
    </izvorni_sadrzaj>
    <derivirana_varijabla naziv="DomainObject.Predmet.OstaliListFormated_1">
      <item>Katarina Conar-Brod, direktor</item>
      <item>Martina Pižeta, novinarka Varaždinskih vijesti</item>
    </derivirana_varijabla>
  </DomainObject.Predmet.OstaliListFormated>
  <DomainObject.Predmet.OstaliListFormatedOIB>
    <izvorni_sadrzaj>
      <item>Katarina Conar-Brod, direktor</item>
      <item>Martina Pižeta, novinarka Varaždinskih vijesti</item>
    </izvorni_sadrzaj>
    <derivirana_varijabla naziv="DomainObject.Predmet.OstaliListFormatedOIB_1">
      <item>Katarina Conar-Brod, direktor</item>
      <item>Martina Pižeta, novinarka Varaždinskih vijesti</item>
    </derivirana_varijabla>
  </DomainObject.Predmet.OstaliListFormatedOIB>
  <DomainObject.Predmet.OstaliListFormatedWithAdress>
    <izvorni_sadrzaj>
      <item>Katarina Conar-Brod, direktor</item>
      <item>Martina Pižeta, novinarka Varaždinskih vijesti</item>
    </izvorni_sadrzaj>
    <derivirana_varijabla naziv="DomainObject.Predmet.OstaliListFormatedWithAdress_1">
      <item>Katarina Conar-Brod, direktor</item>
      <item>Martina Pižeta, novinarka Varaždinskih vijesti</item>
    </derivirana_varijabla>
  </DomainObject.Predmet.OstaliListFormatedWithAdress>
  <DomainObject.Predmet.OstaliListFormatedWithAdressOIB>
    <izvorni_sadrzaj>
      <item>Katarina Conar-Brod, direktor</item>
      <item>Martina Pižeta, novinarka Varaždinskih vijesti</item>
    </izvorni_sadrzaj>
    <derivirana_varijabla naziv="DomainObject.Predmet.OstaliListFormatedWithAdressOIB_1">
      <item>Katarina Conar-Brod, direktor</item>
      <item>Martina Pižeta, novinarka Varaždinskih vijesti</item>
    </derivirana_varijabla>
  </DomainObject.Predmet.OstaliListFormatedWithAdressOIB>
  <DomainObject.Predmet.OstaliListNazivFormated>
    <izvorni_sadrzaj>
      <item>Katarina Conar-Brod, direktor</item>
      <item>Martina Pižeta, novinarka Varaždinskih vijesti</item>
    </izvorni_sadrzaj>
    <derivirana_varijabla naziv="DomainObject.Predmet.OstaliListNazivFormated_1">
      <item>Katarina Conar-Brod, direktor</item>
      <item>Martina Pižeta, novinarka Varaždinskih vijesti</item>
    </derivirana_varijabla>
  </DomainObject.Predmet.OstaliListNazivFormated>
  <DomainObject.Predmet.OstaliListNazivFormatedOIB>
    <izvorni_sadrzaj>
      <item>Katarina Conar-Brod, direktor</item>
      <item>Martina Pižeta, novinarka Varaždinskih vijesti</item>
    </izvorni_sadrzaj>
    <derivirana_varijabla naziv="DomainObject.Predmet.OstaliListNazivFormatedOIB_1">
      <item>Katarina Conar-Brod, direktor</item>
      <item>Martina Pižeta, novinarka Varaždinskih vijesti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St-1042/2016-15</izvorni_sadrzaj>
    <derivirana_varijabla naziv="DomainObject.PoslovniBrojDokumenta_1">St-1042/2016-15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AQUACITY d.o.o.</izvorni_sadrzaj>
    <derivirana_varijabla naziv="DomainObject.Predmet.ProtustrankaIDrugi_1">AQUACITY d.o.o.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AQUACITY d.o.o., OIB 08191654354, HALLEROVA ALEJA 8, 42000 Varaždin</izvorni_sadrzaj>
    <derivirana_varijabla naziv="DomainObject.Predmet.ProtustrankaIDrugiAdressOIB_1">AQUACITY d.o.o., OIB 08191654354, HALLEROVA ALEJA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AQUACITY d.o.o.</item>
      <item>Katarina Conar-Brod, direktor</item>
      <item>Martina Pižeta, novinarka Varaždinskih vijesti</item>
    </izvorni_sadrzaj>
    <derivirana_varijabla naziv="DomainObject.Predmet.SudioniciListNaziv_1">
      <item>FINA ZAGREB</item>
      <item>AQUACITY d.o.o.</item>
      <item>Katarina Conar-Brod, direktor</item>
      <item>Martina Pižeta, novinarka Varaždinskih vijesti</item>
    </derivirana_varijabla>
  </DomainObject.Predmet.SudioniciListNaziv>
  <DomainObject.Predmet.SudioniciListAdressOIB>
    <izvorni_sadrzaj>
      <item>FINA ZAGREB, OIB 85821130368, ALBRECHTOVA 42,10000 Zagreb</item>
      <item>AQUACITY d.o.o., OIB 08191654354, HALLEROVA ALEJA 8,42000 Varaždin</item>
      <item>Katarina Conar-Brod, direktor</item>
      <item>Martina Pižeta, novinarka Varaždinskih vijesti</item>
    </izvorni_sadrzaj>
    <derivirana_varijabla naziv="DomainObject.Predmet.SudioniciListAdressOIB_1">
      <item>FINA ZAGREB, OIB 85821130368, ALBRECHTOVA 42,10000 Zagreb</item>
      <item>AQUACITY d.o.o., OIB 08191654354, HALLEROVA ALEJA 8,42000 Varaždin</item>
      <item>Katarina Conar-Brod, direktor</item>
      <item>Martina Pižeta, novinarka Varaždinskih vijesti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373FB-A08D-4601-A3CD-05004B1F3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3191</properties:Characters>
  <properties:Lines>94</properties:Lines>
  <properties:Paragraphs>27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2017-03-27T08:33:00Z</cp:lastPrinted>
  <dcterms:modified xmlns:xsi="http://www.w3.org/2001/XMLSchema-instance" xsi:type="dcterms:W3CDTF">2017-03-27T08:34:00Z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St-1042/2016-15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