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c5386" w14:paraId="d4c5386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B41572">
        <w:t>950</w:t>
      </w:r>
      <w:r w:rsidR="005D1C46">
        <w:t>/</w:t>
      </w:r>
      <w:r w:rsidR="005305D3">
        <w:t>20</w:t>
      </w:r>
      <w:r w:rsidR="00B41572">
        <w:t>16</w:t>
      </w:r>
      <w:r>
        <w:t>-</w:t>
      </w:r>
      <w:r w:rsidR="00B41572">
        <w:t>70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FF3942">
        <w:t>3</w:t>
      </w:r>
      <w:r w:rsidR="00EA025E">
        <w:t xml:space="preserve">. </w:t>
      </w:r>
      <w:r w:rsidR="00FF3942">
        <w:t>srpnja</w:t>
      </w:r>
      <w:r w:rsidR="00EA025E">
        <w:t xml:space="preserve"> </w:t>
      </w:r>
      <w:r w:rsidR="00FF3942">
        <w:t>2019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B41572" w:rsidRPr="00950A07">
        <w:t>OZIRIS - ZADAR d.o.o.</w:t>
      </w:r>
      <w:r w:rsidR="00B41572">
        <w:t xml:space="preserve"> u stečaju</w:t>
      </w:r>
      <w:r w:rsidR="00B41572" w:rsidRPr="00950A07">
        <w:t>, Zadar, Put Petrića 34 C, OIB: 40120676990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Utvrđuje se da su na današnje ročište pristupili za vjerovnike:</w:t>
      </w:r>
    </w:p>
    <w:p w:rsidRDefault="00CB1888" w:rsidP="00CB1888" w:rsidR="00CB1888" w:rsidRPr="00FD1DC8">
      <w:pPr>
        <w:jc w:val="both"/>
      </w:pPr>
    </w:p>
    <w:p w:rsidRDefault="00CA0FBD" w:rsidP="00C824C2" w:rsidR="00CA0FBD">
      <w:pPr>
        <w:pStyle w:val="Odlomakpopisa"/>
        <w:numPr>
          <w:ilvl w:val="0"/>
          <w:numId w:val="17"/>
        </w:numPr>
        <w:jc w:val="both"/>
      </w:pPr>
    </w:p>
    <w:p w:rsidRDefault="00C824C2" w:rsidP="00C824C2" w:rsidR="00C824C2" w:rsidRPr="00FD1DC8">
      <w:pPr>
        <w:pStyle w:val="Odlomakpopisa"/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B41572">
        <w:t>9</w:t>
      </w:r>
      <w:r w:rsidR="00D06028">
        <w:t>,</w:t>
      </w:r>
      <w:r w:rsidR="00B41572">
        <w:t>00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317CD1" w:rsidP="00317CD1" w:rsidR="00317CD1">
      <w:pPr>
        <w:jc w:val="both"/>
      </w:pPr>
      <w:r w:rsidRPr="00FD1DC8">
        <w:t xml:space="preserve">Utvrđuje se da </w:t>
      </w:r>
      <w:r w:rsidR="006346C3">
        <w:t>je</w:t>
      </w:r>
      <w:r w:rsidR="00B41572">
        <w:t xml:space="preserve"> pristupio</w:t>
      </w:r>
      <w:r w:rsidRPr="00FD1DC8">
        <w:t xml:space="preserve"> </w:t>
      </w:r>
      <w:r w:rsidR="00B41572">
        <w:t>Željko Vrkić</w:t>
      </w:r>
      <w:r w:rsidR="00B470CB">
        <w:t>, stečajn</w:t>
      </w:r>
      <w:r w:rsidR="00B41572">
        <w:t>i</w:t>
      </w:r>
      <w:r w:rsidRPr="00FD1DC8">
        <w:t xml:space="preserve"> upravitelj.</w:t>
      </w:r>
    </w:p>
    <w:p w:rsidRDefault="006346C3" w:rsidP="006346C3" w:rsidR="006346C3" w:rsidRPr="00FD1DC8">
      <w:pPr>
        <w:jc w:val="both"/>
      </w:pPr>
    </w:p>
    <w:p w:rsidRDefault="006346C3" w:rsidP="006346C3" w:rsidR="006346C3">
      <w:pPr>
        <w:jc w:val="both"/>
      </w:pPr>
      <w:r w:rsidRPr="00FD1DC8">
        <w:t xml:space="preserve">Utvrđuje se da je oglas o održavanju današnjeg ročišta oglašen </w:t>
      </w:r>
      <w:r w:rsidR="00B470CB">
        <w:t>na e-oglasnoj ploči suda dana 23</w:t>
      </w:r>
      <w:r>
        <w:t xml:space="preserve">. </w:t>
      </w:r>
      <w:r w:rsidR="00B470CB">
        <w:t>svibnja 2019</w:t>
      </w:r>
      <w:r>
        <w:t>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>Sudac utvrđuje da je riječ o prodaji nekretnina i to:</w:t>
      </w:r>
    </w:p>
    <w:p w:rsidRDefault="000855F0" w:rsidP="006346C3" w:rsidR="000855F0">
      <w:pPr>
        <w:jc w:val="both"/>
      </w:pPr>
    </w:p>
    <w:p w:rsidRDefault="000855F0" w:rsidP="006346C3" w:rsidR="006346C3">
      <w:pPr>
        <w:jc w:val="both"/>
      </w:pPr>
      <w:r>
        <w:t>1.</w:t>
      </w:r>
    </w:p>
    <w:p w:rsidRDefault="00B41572" w:rsidP="006346C3" w:rsidR="006346C3">
      <w:pPr>
        <w:pStyle w:val="Odlomakpopisa"/>
        <w:numPr>
          <w:ilvl w:val="0"/>
          <w:numId w:val="16"/>
        </w:numPr>
        <w:jc w:val="both"/>
      </w:pPr>
      <w:r>
        <w:t>kat. čest. 1154/9, zk. ul. 2825, k.o. Diklo, površine 390 m2, u naravi šuma, gromača i pašnjak</w:t>
      </w:r>
      <w:r w:rsidR="000855F0">
        <w:t xml:space="preserve"> u vlasništvu stečajnog dužnika.</w:t>
      </w:r>
    </w:p>
    <w:p w:rsidRDefault="006346C3" w:rsidP="006346C3" w:rsidR="006346C3">
      <w:pPr>
        <w:jc w:val="both"/>
      </w:pPr>
    </w:p>
    <w:p w:rsidRDefault="000855F0" w:rsidP="006346C3" w:rsidR="000855F0">
      <w:pPr>
        <w:jc w:val="both"/>
      </w:pPr>
      <w:r>
        <w:t>Sud utvrđuje da je razlučni vjerovnik podneskom od 28. svibnja 2019. izvijestio sud da prihvaća procjenu ovlaštenog procjenitelja i predlaže da se vrijednost utvrdi u iznosu od 2.640.000,00 kuna.</w:t>
      </w:r>
    </w:p>
    <w:p w:rsidRDefault="000855F0" w:rsidP="006346C3" w:rsidR="000855F0">
      <w:pPr>
        <w:jc w:val="both"/>
      </w:pPr>
    </w:p>
    <w:p w:rsidRDefault="006346C3" w:rsidP="006346C3" w:rsidR="006346C3">
      <w:pPr>
        <w:jc w:val="both"/>
      </w:pPr>
      <w:r>
        <w:t xml:space="preserve">Stečajni upravitelj </w:t>
      </w:r>
      <w:r w:rsidR="000855F0">
        <w:t>navodi da je prijedlog vjerovnika u nerazmjeru s procjenom koja za ovu nekretninu iznosi 2.020.000,00  kuna s time da se na ovu vrijednost doda vrijednost 25% PDV-a.</w:t>
      </w:r>
    </w:p>
    <w:p w:rsidRDefault="000855F0" w:rsidP="006346C3" w:rsidR="000855F0">
      <w:pPr>
        <w:jc w:val="both"/>
      </w:pPr>
    </w:p>
    <w:p w:rsidRDefault="000855F0" w:rsidP="006346C3" w:rsidR="000855F0">
      <w:pPr>
        <w:jc w:val="both"/>
      </w:pPr>
      <w:r>
        <w:t>2.</w:t>
      </w:r>
    </w:p>
    <w:p w:rsidRDefault="000855F0" w:rsidP="006346C3" w:rsidR="000855F0">
      <w:pPr>
        <w:jc w:val="both"/>
      </w:pPr>
    </w:p>
    <w:p w:rsidRDefault="000855F0" w:rsidP="000855F0" w:rsidR="000855F0">
      <w:pPr>
        <w:pStyle w:val="Odlomakpopisa"/>
        <w:numPr>
          <w:ilvl w:val="0"/>
          <w:numId w:val="16"/>
        </w:numPr>
        <w:jc w:val="both"/>
      </w:pPr>
      <w:r>
        <w:t>kat. čest. 1150/6 pašnjak, 283 m2 – k.o. Diklo jedinica stambene gradnje u nizu oznake B</w:t>
      </w:r>
    </w:p>
    <w:p w:rsidRDefault="000855F0" w:rsidP="000855F0" w:rsidR="000855F0">
      <w:pPr>
        <w:jc w:val="both"/>
      </w:pPr>
    </w:p>
    <w:p w:rsidRDefault="000855F0" w:rsidP="000855F0" w:rsidR="000855F0">
      <w:pPr>
        <w:jc w:val="both"/>
      </w:pPr>
      <w:r>
        <w:t>Sud utvrđuje da je razlučni vjerovnik J&amp;T BANKA podneskom od 28. svibnja 2019. naveo da je suglasan s vrijednošću koju je utvrdio procjenitelj na iznos od 2.490.000,00 kuna.</w:t>
      </w:r>
    </w:p>
    <w:p w:rsidRDefault="000855F0" w:rsidP="000855F0" w:rsidR="000855F0">
      <w:pPr>
        <w:jc w:val="both"/>
      </w:pPr>
    </w:p>
    <w:p w:rsidRDefault="000855F0" w:rsidP="000855F0" w:rsidR="000855F0">
      <w:pPr>
        <w:jc w:val="both"/>
      </w:pPr>
      <w:r>
        <w:t>Stečajni upravitelj navodi da je prijedlog vjerovnika u nerazmjeru s procjenom koja za ovu nekretninu iznosi 1.740.000,00 kuna s time da se na ovu vrijednost doda vrijednost 25% PDV-a.</w:t>
      </w:r>
    </w:p>
    <w:p w:rsidRDefault="000855F0" w:rsidP="000855F0" w:rsidR="000855F0">
      <w:pPr>
        <w:jc w:val="both"/>
      </w:pPr>
    </w:p>
    <w:p w:rsidRDefault="006D15C0" w:rsidP="006346C3" w:rsidR="006D15C0">
      <w:pPr>
        <w:jc w:val="both"/>
      </w:pPr>
    </w:p>
    <w:p w:rsidRDefault="000855F0" w:rsidP="006346C3" w:rsidR="000855F0">
      <w:pPr>
        <w:jc w:val="both"/>
      </w:pPr>
      <w:r>
        <w:t>3.</w:t>
      </w:r>
    </w:p>
    <w:p w:rsidRDefault="000855F0" w:rsidP="006346C3" w:rsidR="000855F0">
      <w:pPr>
        <w:jc w:val="both"/>
      </w:pPr>
    </w:p>
    <w:p w:rsidRDefault="000855F0" w:rsidP="000855F0" w:rsidR="000855F0">
      <w:pPr>
        <w:pStyle w:val="Odlomakpopisa"/>
        <w:numPr>
          <w:ilvl w:val="0"/>
          <w:numId w:val="16"/>
        </w:numPr>
        <w:jc w:val="both"/>
      </w:pPr>
      <w:r>
        <w:t>kat. čest. 1150/7 u naravi put 167 m2 k.o. Diklo</w:t>
      </w:r>
    </w:p>
    <w:p w:rsidRDefault="000855F0" w:rsidP="000855F0" w:rsidR="000855F0">
      <w:pPr>
        <w:ind w:left="360"/>
        <w:jc w:val="both"/>
      </w:pPr>
    </w:p>
    <w:p w:rsidRDefault="000855F0" w:rsidP="000855F0" w:rsidR="000855F0">
      <w:pPr>
        <w:jc w:val="both"/>
      </w:pPr>
      <w:r>
        <w:t>Sud utvrđuje da je razlučni vjerovnik J&amp;T BANKA podneskom od 28. svibnja 2019. naveo da je suglasan s vrijednošću koju je utvrdio procjenitelj na iznos od 291.000,00 kuna.</w:t>
      </w:r>
    </w:p>
    <w:p w:rsidRDefault="000855F0" w:rsidP="000855F0" w:rsidR="000855F0">
      <w:pPr>
        <w:ind w:left="360"/>
        <w:jc w:val="both"/>
      </w:pPr>
    </w:p>
    <w:p w:rsidRDefault="000855F0" w:rsidP="000855F0" w:rsidR="000855F0">
      <w:pPr>
        <w:jc w:val="both"/>
      </w:pPr>
      <w:r>
        <w:t>Stečajni upravitelj je suglasan s prijedlog uz napomenu da se uz ovaj iznos ne plaća PDV.</w:t>
      </w:r>
    </w:p>
    <w:p w:rsidRDefault="000855F0" w:rsidP="000855F0" w:rsidR="000855F0">
      <w:pPr>
        <w:jc w:val="both"/>
      </w:pPr>
    </w:p>
    <w:p w:rsidRDefault="000855F0" w:rsidP="000855F0" w:rsidR="000855F0">
      <w:pPr>
        <w:jc w:val="both"/>
      </w:pPr>
      <w:r>
        <w:t>4.</w:t>
      </w:r>
    </w:p>
    <w:p w:rsidRDefault="000855F0" w:rsidP="000855F0" w:rsidR="000855F0">
      <w:pPr>
        <w:jc w:val="both"/>
      </w:pPr>
    </w:p>
    <w:p w:rsidRDefault="000855F0" w:rsidP="000855F0" w:rsidR="000855F0">
      <w:pPr>
        <w:pStyle w:val="Odlomakpopisa"/>
        <w:numPr>
          <w:ilvl w:val="0"/>
          <w:numId w:val="16"/>
        </w:numPr>
        <w:jc w:val="both"/>
      </w:pPr>
      <w:r>
        <w:t>kat. čest. 1150/9 pašnjak površine 300 m2 k.o. Diklo u naravi stambena građevina u nizu oznake E</w:t>
      </w:r>
    </w:p>
    <w:p w:rsidRDefault="000855F0" w:rsidP="000855F0" w:rsidR="000855F0">
      <w:pPr>
        <w:jc w:val="both"/>
      </w:pPr>
    </w:p>
    <w:p w:rsidRDefault="000855F0" w:rsidP="000855F0" w:rsidR="000855F0">
      <w:pPr>
        <w:jc w:val="both"/>
      </w:pPr>
      <w:r>
        <w:t>Sud utvrđuje da je razlučni vjerovnik J&amp;T BANKA podneskom od 28. svibnja 2019. naveo da je suglasan s vrijednošću koju je utvrdio procjenitelj na iznos od 2.150.000,00 kuna.</w:t>
      </w:r>
    </w:p>
    <w:p w:rsidRDefault="000855F0" w:rsidP="000855F0" w:rsidR="000855F0">
      <w:pPr>
        <w:jc w:val="both"/>
      </w:pPr>
    </w:p>
    <w:p w:rsidRDefault="000855F0" w:rsidP="000855F0" w:rsidR="000855F0">
      <w:pPr>
        <w:jc w:val="both"/>
      </w:pPr>
      <w:r>
        <w:t>Stečajni upravitelj navodi da je prijedlog vjerovnika u nerazmjeru s procjenom koja za ovu nekretninu iznosi 1.820.000,00 kuna na koji iznos se ne plaća PDV.</w:t>
      </w:r>
    </w:p>
    <w:p w:rsidRDefault="000855F0" w:rsidP="000855F0" w:rsidR="000855F0">
      <w:pPr>
        <w:jc w:val="both"/>
      </w:pPr>
    </w:p>
    <w:p w:rsidRDefault="000855F0" w:rsidP="000855F0" w:rsidR="000855F0">
      <w:pPr>
        <w:jc w:val="both"/>
      </w:pPr>
      <w:r>
        <w:t>5.</w:t>
      </w:r>
    </w:p>
    <w:p w:rsidRDefault="000855F0" w:rsidP="000855F0" w:rsidR="000855F0">
      <w:pPr>
        <w:jc w:val="both"/>
      </w:pPr>
    </w:p>
    <w:p w:rsidRDefault="000855F0" w:rsidP="000855F0" w:rsidR="000855F0">
      <w:pPr>
        <w:pStyle w:val="Odlomakpopisa"/>
        <w:numPr>
          <w:ilvl w:val="0"/>
          <w:numId w:val="16"/>
        </w:numPr>
        <w:jc w:val="both"/>
      </w:pPr>
      <w:r>
        <w:t>kat. čest. 1150/15 u naravi pašnjak k.o. Diklo, od 278 m2 u naravi jedinica stambene građevine u nizu oznake C.</w:t>
      </w:r>
    </w:p>
    <w:p w:rsidRDefault="000855F0" w:rsidP="000855F0" w:rsidR="000855F0">
      <w:pPr>
        <w:jc w:val="both"/>
      </w:pPr>
    </w:p>
    <w:p w:rsidRDefault="000855F0" w:rsidP="000855F0" w:rsidR="000855F0">
      <w:pPr>
        <w:jc w:val="both"/>
      </w:pPr>
      <w:r>
        <w:t>Sud utvrđuje da je razlučni vjerovnik J&amp;T BANKA podneskom od 28. svibnja 2019. naveo da je suglasan s vrijednošću koju je utvrdio procjenitelj na iznos od 2.510.000,00 kuna.</w:t>
      </w:r>
    </w:p>
    <w:p w:rsidRDefault="000855F0" w:rsidP="000855F0" w:rsidR="000855F0">
      <w:pPr>
        <w:jc w:val="both"/>
      </w:pPr>
    </w:p>
    <w:p w:rsidRDefault="000855F0" w:rsidP="000855F0" w:rsidR="000855F0">
      <w:pPr>
        <w:jc w:val="both"/>
      </w:pPr>
      <w:r>
        <w:t>Stečajni upravitelj navodi da je prijedlog vjerovnika u nerazmjeru s procjenom koja za ovu nekretninu iznosi 1.670.000,00 kuna na koji iznos se plaća PDV.</w:t>
      </w:r>
    </w:p>
    <w:p w:rsidRDefault="000855F0" w:rsidP="000855F0" w:rsidR="000855F0">
      <w:pPr>
        <w:jc w:val="both"/>
      </w:pPr>
    </w:p>
    <w:p w:rsidRDefault="000855F0" w:rsidP="000855F0" w:rsidR="000855F0">
      <w:pPr>
        <w:jc w:val="both"/>
      </w:pPr>
      <w:r>
        <w:t>6.</w:t>
      </w:r>
    </w:p>
    <w:p w:rsidRDefault="000855F0" w:rsidP="000855F0" w:rsidR="000855F0">
      <w:pPr>
        <w:jc w:val="both"/>
      </w:pPr>
    </w:p>
    <w:p w:rsidRDefault="000855F0" w:rsidP="000855F0" w:rsidR="000855F0">
      <w:pPr>
        <w:pStyle w:val="Odlomakpopisa"/>
        <w:numPr>
          <w:ilvl w:val="0"/>
          <w:numId w:val="16"/>
        </w:numPr>
        <w:jc w:val="both"/>
      </w:pPr>
      <w:r>
        <w:t>kat. čest. 1150/10 u naravi put od 16 m2 k.o. Diklo</w:t>
      </w:r>
    </w:p>
    <w:p w:rsidRDefault="000855F0" w:rsidP="000855F0" w:rsidR="000855F0">
      <w:pPr>
        <w:jc w:val="both"/>
      </w:pPr>
    </w:p>
    <w:p w:rsidRDefault="000855F0" w:rsidP="000855F0" w:rsidR="000855F0">
      <w:pPr>
        <w:jc w:val="both"/>
      </w:pPr>
      <w:r>
        <w:t>Sud utvrđuje da je razlučni vjerovnik J&amp;T BANKA podneskom od 28. svibnja 2019. naveo da je suglasan s vrijednošću koju je utvrdio procjenitelj na iznos od 27.900,00 kuna.</w:t>
      </w:r>
    </w:p>
    <w:p w:rsidRDefault="000855F0" w:rsidP="000855F0" w:rsidR="000855F0">
      <w:pPr>
        <w:jc w:val="both"/>
      </w:pPr>
    </w:p>
    <w:p w:rsidRDefault="000855F0" w:rsidP="000855F0" w:rsidR="000855F0">
      <w:pPr>
        <w:jc w:val="both"/>
      </w:pPr>
      <w:r>
        <w:t>Stečajni upravitelj je suglasan s prijedlogom vjerovnika uz napomenu da se na taj iznos ne plaća PDV.</w:t>
      </w:r>
    </w:p>
    <w:p w:rsidRDefault="000855F0" w:rsidP="000855F0" w:rsidR="000855F0">
      <w:pPr>
        <w:jc w:val="both"/>
      </w:pPr>
    </w:p>
    <w:p w:rsidRDefault="000855F0" w:rsidP="000855F0" w:rsidR="000855F0">
      <w:pPr>
        <w:jc w:val="both"/>
      </w:pPr>
      <w:r>
        <w:t>7.</w:t>
      </w:r>
    </w:p>
    <w:p w:rsidRDefault="000855F0" w:rsidP="000855F0" w:rsidR="000855F0">
      <w:pPr>
        <w:jc w:val="both"/>
      </w:pPr>
    </w:p>
    <w:p w:rsidRDefault="000855F0" w:rsidP="000855F0" w:rsidR="000855F0">
      <w:pPr>
        <w:pStyle w:val="Odlomakpopisa"/>
        <w:numPr>
          <w:ilvl w:val="0"/>
          <w:numId w:val="16"/>
        </w:numPr>
        <w:jc w:val="both"/>
      </w:pPr>
      <w:r>
        <w:t>kat. čest. 782</w:t>
      </w:r>
      <w:r w:rsidR="00AF4335">
        <w:t>/1391 k.o. Bokanjac površine 1812 m2</w:t>
      </w:r>
    </w:p>
    <w:p w:rsidRDefault="00AF4335" w:rsidP="00AF4335" w:rsidR="00AF4335">
      <w:pPr>
        <w:jc w:val="both"/>
      </w:pPr>
    </w:p>
    <w:p w:rsidRDefault="00AF4335" w:rsidP="00AF4335" w:rsidR="00AF4335">
      <w:pPr>
        <w:jc w:val="both"/>
      </w:pPr>
      <w:r>
        <w:t>Sud utvrđuje da je razlučni vjerovnik J&amp;T BANKA podneskom od 28. svibnja 2019. naveo da je suglasan s vrijednošću koju je utvrdio procjenitelj na iznos od 697.000,00 kuna.</w:t>
      </w:r>
    </w:p>
    <w:p w:rsidRDefault="000855F0" w:rsidP="000855F0" w:rsidR="000855F0">
      <w:pPr>
        <w:jc w:val="both"/>
      </w:pPr>
    </w:p>
    <w:p w:rsidRDefault="00AF4335" w:rsidP="00AF4335" w:rsidR="00AF4335">
      <w:pPr>
        <w:jc w:val="both"/>
      </w:pPr>
      <w:r>
        <w:lastRenderedPageBreak/>
        <w:t>Stečajni upravitelj je suglasan s prijedlogom vjerovnika uz napomenu da se na taj iznos ne plaća PDV.</w:t>
      </w:r>
    </w:p>
    <w:p w:rsidRDefault="00AF4335" w:rsidP="000855F0" w:rsidR="00AF4335">
      <w:pPr>
        <w:jc w:val="both"/>
      </w:pPr>
    </w:p>
    <w:p w:rsidRDefault="006346C3" w:rsidP="006346C3" w:rsidR="006346C3">
      <w:pPr>
        <w:jc w:val="both"/>
      </w:pPr>
      <w:r>
        <w:t>Odluka će biti donesena u zakonskom roku.</w:t>
      </w:r>
    </w:p>
    <w:p w:rsidRDefault="006346C3" w:rsidP="006346C3" w:rsidR="006346C3">
      <w:pPr>
        <w:jc w:val="both"/>
      </w:pPr>
    </w:p>
    <w:p w:rsidRDefault="006346C3" w:rsidP="006346C3" w:rsidR="006346C3">
      <w:pPr>
        <w:jc w:val="both"/>
      </w:pPr>
      <w:r>
        <w:t xml:space="preserve">Daljnjih prijedloga nema. 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 xml:space="preserve">Dovršeno u </w:t>
      </w:r>
      <w:r w:rsidR="00AF4335">
        <w:t>9,17</w:t>
      </w:r>
      <w:r w:rsidRPr="00FD1DC8">
        <w:t xml:space="preserve"> sati.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</w:p>
    <w:p w:rsidRDefault="006346C3" w:rsidP="006346C3" w:rsidR="006346C3" w:rsidRPr="00FD1DC8">
      <w:pPr>
        <w:jc w:val="both"/>
      </w:pPr>
      <w:r w:rsidRPr="00FD1DC8">
        <w:t>VJEROVNICI</w:t>
      </w:r>
    </w:p>
    <w:p w:rsidRDefault="006346C3" w:rsidP="006346C3" w:rsidR="006346C3"/>
    <w:p w:rsidRDefault="00DB052E" w:rsidP="006346C3" w:rsidR="00DB052E">
      <w:pPr>
        <w:jc w:val="both"/>
      </w:pPr>
    </w:p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241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AF4335">
          <w:t>950</w:t>
        </w:r>
        <w:r>
          <w:t>/</w:t>
        </w:r>
        <w:r w:rsidR="00AF4335">
          <w:t>2016</w:t>
        </w:r>
        <w:r>
          <w:t>-</w:t>
        </w:r>
        <w:r w:rsidR="00AF4335">
          <w:t>7</w:t>
        </w:r>
        <w:r w:rsidR="006346C3">
          <w:t>0</w:t>
        </w:r>
      </w:p>
      <w:p w:rsidRDefault="003C7241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A8177B"/>
    <w:multiLevelType w:val="hybridMultilevel"/>
    <w:tmpl w:val="D140F948"/>
    <w:lvl w:tplc="4844B20A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BA177E"/>
    <w:multiLevelType w:val="hybridMultilevel"/>
    <w:tmpl w:val="404E7D94"/>
    <w:lvl w:tplc="47A2735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301135AC"/>
    <w:multiLevelType w:val="hybridMultilevel"/>
    <w:tmpl w:val="E30CCFF0"/>
    <w:lvl w:tplc="8BC2F238" w:ilvl="0">
      <w:start w:val="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976050A"/>
    <w:multiLevelType w:val="hybridMultilevel"/>
    <w:tmpl w:val="067E60A0"/>
    <w:lvl w:tplc="281891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7"/>
  </w:num>
  <w:num w:numId="3">
    <w:abstractNumId w:val="2"/>
  </w:num>
  <w:num w:numId="4">
    <w:abstractNumId w:val="14"/>
  </w:num>
  <w:num w:numId="5">
    <w:abstractNumId w:val="20"/>
  </w:num>
  <w:num w:numId="6">
    <w:abstractNumId w:val="8"/>
  </w:num>
  <w:num w:numId="7">
    <w:abstractNumId w:val="11"/>
  </w:num>
  <w:num w:numId="8">
    <w:abstractNumId w:val="16"/>
  </w:num>
  <w:num w:numId="9">
    <w:abstractNumId w:val="6"/>
  </w:num>
  <w:num w:numId="10">
    <w:abstractNumId w:val="18"/>
  </w:num>
  <w:num w:numId="11">
    <w:abstractNumId w:val="0"/>
  </w:num>
  <w:num w:numId="12">
    <w:abstractNumId w:val="13"/>
  </w:num>
  <w:num w:numId="13">
    <w:abstractNumId w:val="5"/>
  </w:num>
  <w:num w:numId="14">
    <w:abstractNumId w:val="4"/>
  </w:num>
  <w:num w:numId="15">
    <w:abstractNumId w:val="19"/>
  </w:num>
  <w:num w:numId="16">
    <w:abstractNumId w:val="3"/>
  </w:num>
  <w:num w:numId="17">
    <w:abstractNumId w:val="12"/>
  </w:num>
  <w:num w:numId="18">
    <w:abstractNumId w:val="15"/>
  </w:num>
  <w:num w:numId="19">
    <w:abstractNumId w:val="9"/>
  </w:num>
  <w:num w:numId="20">
    <w:abstractNumId w:val="1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855F0"/>
    <w:rsid w:val="000A4643"/>
    <w:rsid w:val="00195A49"/>
    <w:rsid w:val="001A471D"/>
    <w:rsid w:val="001B78F5"/>
    <w:rsid w:val="001C6535"/>
    <w:rsid w:val="001E30DA"/>
    <w:rsid w:val="002635C4"/>
    <w:rsid w:val="002B2082"/>
    <w:rsid w:val="003009D8"/>
    <w:rsid w:val="00302D11"/>
    <w:rsid w:val="00307C2E"/>
    <w:rsid w:val="00317CD1"/>
    <w:rsid w:val="003C7241"/>
    <w:rsid w:val="00403DB2"/>
    <w:rsid w:val="004F260B"/>
    <w:rsid w:val="005305D3"/>
    <w:rsid w:val="005A172B"/>
    <w:rsid w:val="005D1C46"/>
    <w:rsid w:val="006346C3"/>
    <w:rsid w:val="0067481E"/>
    <w:rsid w:val="0069162D"/>
    <w:rsid w:val="006D15C0"/>
    <w:rsid w:val="006E6B63"/>
    <w:rsid w:val="006F249E"/>
    <w:rsid w:val="00705044"/>
    <w:rsid w:val="00736778"/>
    <w:rsid w:val="007A1BF0"/>
    <w:rsid w:val="007A715F"/>
    <w:rsid w:val="008D5CB9"/>
    <w:rsid w:val="00960E52"/>
    <w:rsid w:val="009C674C"/>
    <w:rsid w:val="009E0678"/>
    <w:rsid w:val="00A16B39"/>
    <w:rsid w:val="00A4539A"/>
    <w:rsid w:val="00A57FDF"/>
    <w:rsid w:val="00AC25AC"/>
    <w:rsid w:val="00AE225C"/>
    <w:rsid w:val="00AF4335"/>
    <w:rsid w:val="00B41572"/>
    <w:rsid w:val="00B470CB"/>
    <w:rsid w:val="00B55A4C"/>
    <w:rsid w:val="00C824C2"/>
    <w:rsid w:val="00CA0FBD"/>
    <w:rsid w:val="00CB1888"/>
    <w:rsid w:val="00CE6639"/>
    <w:rsid w:val="00CF4913"/>
    <w:rsid w:val="00D06028"/>
    <w:rsid w:val="00D21DDB"/>
    <w:rsid w:val="00DB052E"/>
    <w:rsid w:val="00E21F85"/>
    <w:rsid w:val="00E2638C"/>
    <w:rsid w:val="00EA025E"/>
    <w:rsid w:val="00F0025C"/>
    <w:rsid w:val="00F13B20"/>
    <w:rsid w:val="00F45287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2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2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2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2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2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2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2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2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2019.</izvorni_sadrzaj>
    <derivirana_varijabla naziv="DomainObject.StvarniPocetakDatum_1">3. srpnja 2019.</derivirana_varijabla>
  </DomainObject.StvarniPocetakDatum>
  <DomainObject.StvarniZavrsetakDatum>
    <izvorni_sadrzaj>3. srpnja 2019.</izvorni_sadrzaj>
    <derivirana_varijabla naziv="DomainObject.StvarniZavrsetakDatum_1">3. srpnja 2019.</derivirana_varijabla>
  </DomainObject.StvarniZavrsetakDatum>
  <DomainObject.PlaniraniZavrsetakDatum>
    <izvorni_sadrzaj>3. srpnja 2019.</izvorni_sadrzaj>
    <derivirana_varijabla naziv="DomainObject.PlaniraniZavrsetakDatum_1">3. srpnja 2019.</derivirana_varijabla>
  </DomainObject.PlaniraniZavrsetakDatum>
  <DomainObject.PlaniraniPocetakDatum>
    <izvorni_sadrzaj>3. srpnja 2019.</izvorni_sadrzaj>
    <derivirana_varijabla naziv="DomainObject.PlaniraniPocetakDatum_1">3. srpnja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09:17</izvorni_sadrzaj>
    <derivirana_varijabla naziv="DomainObject.StvarniZavrsetakVrijeme_1">09:17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2019.</izvorni_sadrzaj>
    <derivirana_varijabla naziv="DomainObject.Zapisnik.DatumKreiranja_1">4.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St-950/2016-77</izvorni_sadrzaj>
    <derivirana_varijabla naziv="DomainObject.Zapisnik.Oznaka_1">St-950/2016-77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OZIRIS - ZADAR d.o.o. za promet robe i usluga</izvorni_sadrzaj>
    <derivirana_varijabla naziv="DomainObject.Predmet.ProtustrankaFormated_1">  OZIRIS - ZADAR d.o.o. za promet robe i usluga</derivirana_varijabla>
  </DomainObject.Predmet.ProtustrankaFormated>
  <DomainObject.Predmet.ProtustrankaFormatedOIB>
    <izvorni_sadrzaj>  OZIRIS - ZADAR d.o.o. za promet robe i usluga, OIB 40120676990</izvorni_sadrzaj>
    <derivirana_varijabla naziv="DomainObject.Predmet.ProtustrankaFormatedOIB_1">  OZIRIS - ZADAR d.o.o. za promet robe i usluga, OIB 40120676990</derivirana_varijabla>
  </DomainObject.Predmet.ProtustrankaFormatedOIB>
  <DomainObject.Predmet.ProtustrankaFormatedWithAdress>
    <izvorni_sadrzaj> OZIRIS - ZADAR d.o.o. za promet robe i usluga, Put Petrića 34C, 23000 Zadar</izvorni_sadrzaj>
    <derivirana_varijabla naziv="DomainObject.Predmet.ProtustrankaFormatedWithAdress_1"> OZIRIS - ZADAR d.o.o. za promet robe i usluga, Put Petrića 34C, 23000 Zadar</derivirana_varijabla>
  </DomainObject.Predmet.ProtustrankaFormatedWithAdress>
  <DomainObject.Predmet.ProtustrankaFormatedWithAdressOIB>
    <izvorni_sadrzaj> OZIRIS - ZADAR d.o.o. za promet robe i usluga, OIB 40120676990, Put Petrića 34C, 23000 Zadar</izvorni_sadrzaj>
    <derivirana_varijabla naziv="DomainObject.Predmet.ProtustrankaFormatedWithAdressOIB_1"> OZIRIS - ZADAR d.o.o. za promet robe i usluga, OIB 40120676990, Put Petrića 34C, 23000 Zadar</derivirana_varijabla>
  </DomainObject.Predmet.ProtustrankaFormatedWithAdressOIB>
  <DomainObject.Predmet.ProtustrankaWithAdress>
    <izvorni_sadrzaj>OZIRIS - ZADAR d.o.o. za promet robe i usluga Put Petrića 34C, 23000 Zadar</izvorni_sadrzaj>
    <derivirana_varijabla naziv="DomainObject.Predmet.ProtustrankaWithAdress_1">OZIRIS - ZADAR d.o.o. za promet robe i usluga Put Petrića 34C, 23000 Zadar</derivirana_varijabla>
  </DomainObject.Predmet.ProtustrankaWithAdress>
  <DomainObject.Predmet.ProtustrankaWithAdressOIB>
    <izvorni_sadrzaj>OZIRIS - ZADAR d.o.o. za promet robe i usluga, OIB 40120676990, Put Petrića 34C, 23000 Zadar</izvorni_sadrzaj>
    <derivirana_varijabla naziv="DomainObject.Predmet.ProtustrankaWithAdressOIB_1">OZIRIS - ZADAR d.o.o. za promet robe i usluga, OIB 40120676990, Put Petrića 34C, 23000 Zadar</derivirana_varijabla>
  </DomainObject.Predmet.ProtustrankaWithAdressOIB>
  <DomainObject.Predmet.ProtustrankaNazivFormated>
    <izvorni_sadrzaj>OZIRIS - ZADAR d.o.o. za promet robe i usluga</izvorni_sadrzaj>
    <derivirana_varijabla naziv="DomainObject.Predmet.ProtustrankaNazivFormated_1">OZIRIS - ZADAR d.o.o. za promet robe i usluga</derivirana_varijabla>
  </DomainObject.Predmet.ProtustrankaNazivFormated>
  <DomainObject.Predmet.ProtustrankaNazivFormatedOIB>
    <izvorni_sadrzaj>OZIRIS - ZADAR d.o.o. za promet robe i usluga, OIB 40120676990</izvorni_sadrzaj>
    <derivirana_varijabla naziv="DomainObject.Predmet.ProtustrankaNazivFormatedOIB_1">OZIRIS - ZADAR d.o.o. za promet robe i usluga, OIB 40120676990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Tome Erak; Marija Marna Marijanović Skejić</izvorni_sadrzaj>
    <derivirana_varijabla naziv="DomainObject.Predmet.StrankaFormated_1">  FINA; Tome Erak; Marija Marna Marijanović Skejić</derivirana_varijabla>
  </DomainObject.Predmet.StrankaFormated>
  <DomainObject.Predmet.StrankaFormatedOIB>
    <izvorni_sadrzaj>  FINA, OIB 85821130368; Tome Erak, OIB 53317051840; Marija Marna Marijanović Skejić, OIB 71676288066</izvorni_sadrzaj>
    <derivirana_varijabla naziv="DomainObject.Predmet.StrankaFormatedOIB_1">  FINA, OIB 85821130368; Tome Erak, OIB 53317051840; Marija Marna Marijanović Skejić, OIB 71676288066</derivirana_varijabla>
  </DomainObject.Predmet.StrankaFormatedOIB>
  <DomainObject.Predmet.StrankaFormatedWithAdress>
    <izvorni_sadrzaj> FINA; Tome Erak, Ulica Dominika Andrijaševića 4, 10000 Zagreb; Marija Marna Marijanović Skejić, Ulica Romansa 34, 23000 Zadar</izvorni_sadrzaj>
    <derivirana_varijabla naziv="DomainObject.Predmet.StrankaFormatedWithAdress_1"> FINA; Tome Erak, Ulica Dominika Andrijaševića 4, 10000 Zagreb; Marija Marna Marijanović Skejić, Ulica Romansa 34, 23000 Zadar</derivirana_varijabla>
  </DomainObject.Predmet.StrankaFormatedWithAdress>
  <DomainObject.Predmet.StrankaFormatedWithAdressOIB>
    <izvorni_sadrzaj> FINA, OIB 85821130368; Tome Erak, OIB 53317051840, Ulica Dominika Andrijaševića 4, 10000 Zagreb; Marija Marna Marijanović Skejić, OIB 71676288066, Ulica Romansa 34, 23000 Zadar</izvorni_sadrzaj>
    <derivirana_varijabla naziv="DomainObject.Predmet.StrankaFormatedWithAdressOIB_1"> FINA, OIB 85821130368; Tome Erak, OIB 53317051840, Ulica Dominika Andrijaševića 4, 10000 Zagreb; Marija Marna Marijanović Skejić, OIB 71676288066, Ulica Romansa 34, 23000 Zadar</derivirana_varijabla>
  </DomainObject.Predmet.StrankaFormatedWithAdressOIB>
  <DomainObject.Predmet.StrankaWithAdress>
    <izvorni_sadrzaj>FINA ,Tome Erak Ulica Dominika Andrijaševića 4,10000 Zagreb,Marija Marna Marijanović Skejić Ulica Romansa 34,23000 Zadar</izvorni_sadrzaj>
    <derivirana_varijabla naziv="DomainObject.Predmet.StrankaWithAdress_1">FINA ,Tome Erak Ulica Dominika Andrijaševića 4,10000 Zagreb,Marija Marna Marijanović Skejić Ulica Romansa 34,23000 Zadar</derivirana_varijabla>
  </DomainObject.Predmet.StrankaWithAdress>
  <DomainObject.Predmet.StrankaWithAdressOIB>
    <izvorni_sadrzaj>FINA, OIB 85821130368,Tome Erak, OIB 53317051840, Ulica Dominika Andrijaševića 4,10000 Zagreb,Marija Marna Marijanović Skejić, OIB 71676288066, Ulica Romansa 34,23000 Zadar</izvorni_sadrzaj>
    <derivirana_varijabla naziv="DomainObject.Predmet.StrankaWithAdressOIB_1">FINA, OIB 85821130368,Tome Erak, OIB 53317051840, Ulica Dominika Andrijaševića 4,10000 Zagreb,Marija Marna Marijanović Skejić, OIB 71676288066, Ulica Romansa 34,23000 Zadar</derivirana_varijabla>
  </DomainObject.Predmet.StrankaWithAdressOIB>
  <DomainObject.Predmet.StrankaNazivFormated>
    <izvorni_sadrzaj>FINA,Tome Erak,Marija Marna Marijanović Skejić</izvorni_sadrzaj>
    <derivirana_varijabla naziv="DomainObject.Predmet.StrankaNazivFormated_1">FINA,Tome Erak,Marija Marna Marijanović Skejić</derivirana_varijabla>
  </DomainObject.Predmet.StrankaNazivFormated>
  <DomainObject.Predmet.StrankaNazivFormatedOIB>
    <izvorni_sadrzaj>FINA, OIB 85821130368,Tome Erak, OIB 53317051840,Marija Marna Marijanović Skejić, OIB 71676288066</izvorni_sadrzaj>
    <derivirana_varijabla naziv="DomainObject.Predmet.StrankaNazivFormatedOIB_1">FINA, OIB 85821130368,Tome Erak, OIB 53317051840,Marija Marna Marijanović Skejić, OIB 71676288066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Tome Erak</item>
      <item>Marija Marna Marijanović Skejić</item>
    </izvorni_sadrzaj>
    <derivirana_varijabla naziv="DomainObject.Predmet.StrankaListFormated_1">
      <item>FINA</item>
      <item>Tome Erak</item>
      <item>Marija Marna Marijanović Skejić</item>
    </derivirana_varijabla>
  </DomainObject.Predmet.StrankaListFormated>
  <DomainObject.Predmet.StrankaList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FormatedOIB_1">
      <item>FINA, OIB 85821130368</item>
      <item>Tome Erak, OIB 53317051840</item>
      <item>Marija Marna Marijanović Skejić, OIB 71676288066</item>
    </derivirana_varijabla>
  </DomainObject.Predmet.StrankaListFormatedOIB>
  <DomainObject.Predmet.StrankaListFormatedWithAdress>
    <izvorni_sadrzaj>
      <item>FINA</item>
      <item>Tome Erak, Ulica Dominika Andrijaševića 4, 10000 Zagreb</item>
      <item>Marija Marna Marijanović Skejić, Ulica Romansa 34, 23000 Zadar</item>
    </izvorni_sadrzaj>
    <derivirana_varijabla naziv="DomainObject.Predmet.StrankaListFormatedWithAdress_1">
      <item>FINA</item>
      <item>Tome Erak, Ulica Dominika Andrijaševića 4, 10000 Zagreb</item>
      <item>Marija Marna Marijanović Skejić, Ulica Romansa 34, 23000 Zadar</item>
    </derivirana_varijabla>
  </DomainObject.Predmet.StrankaListFormatedWithAdress>
  <DomainObject.Predmet.StrankaListFormatedWithAdressOIB>
    <izvorni_sadrzaj>
      <item>FINA, OIB 85821130368</item>
      <item>Tome Erak, OIB 53317051840, Ulica Dominika Andrijaševića 4, 10000 Zagreb</item>
      <item>Marija Marna Marijanović Skejić, OIB 71676288066, Ulica Romansa 34, 23000 Zadar</item>
    </izvorni_sadrzaj>
    <derivirana_varijabla naziv="DomainObject.Predmet.StrankaListFormatedWithAdressOIB_1">
      <item>FINA, OIB 85821130368</item>
      <item>Tome Erak, OIB 53317051840, Ulica Dominika Andrijaševića 4, 10000 Zagreb</item>
      <item>Marija Marna Marijanović Skejić, OIB 71676288066, Ulica Romansa 34, 23000 Zadar</item>
    </derivirana_varijabla>
  </DomainObject.Predmet.StrankaListFormatedWithAdressOIB>
  <DomainObject.Predmet.StrankaListNazivFormated>
    <izvorni_sadrzaj>
      <item>FINA</item>
      <item>Tome Erak</item>
      <item>Marija Marna Marijanović Skejić</item>
    </izvorni_sadrzaj>
    <derivirana_varijabla naziv="DomainObject.Predmet.StrankaListNazivFormated_1">
      <item>FINA</item>
      <item>Tome Erak</item>
      <item>Marija Marna Marijanović Skejić</item>
    </derivirana_varijabla>
  </DomainObject.Predmet.StrankaListNazivFormated>
  <DomainObject.Predmet.StrankaListNazivFormatedOIB>
    <izvorni_sadrzaj>
      <item>FINA, OIB 85821130368</item>
      <item>Tome Erak, OIB 53317051840</item>
      <item>Marija Marna Marijanović Skejić, OIB 71676288066</item>
    </izvorni_sadrzaj>
    <derivirana_varijabla naziv="DomainObject.Predmet.StrankaListNazivFormatedOIB_1">
      <item>FINA, OIB 85821130368</item>
      <item>Tome Erak, OIB 53317051840</item>
      <item>Marija Marna Marijanović Skejić, OIB 71676288066</item>
    </derivirana_varijabla>
  </DomainObject.Predmet.StrankaListNazivFormatedOIB>
  <DomainObject.Predmet.ProtuStrankaListFormated>
    <izvorni_sadrzaj>
      <item>OZIRIS - ZADAR d.o.o. za promet robe i usluga</item>
    </izvorni_sadrzaj>
    <derivirana_varijabla naziv="DomainObject.Predmet.ProtuStrankaListFormated_1">
      <item>OZIRIS - ZADAR d.o.o. za promet robe i usluga</item>
    </derivirana_varijabla>
  </DomainObject.Predmet.ProtuStrankaListFormated>
  <DomainObject.Predmet.ProtuStrankaListFormatedOIB>
    <izvorni_sadrzaj>
      <item>OZIRIS - ZADAR d.o.o. za promet robe i usluga, OIB 40120676990</item>
    </izvorni_sadrzaj>
    <derivirana_varijabla naziv="DomainObject.Predmet.ProtuStrankaListFormatedOIB_1">
      <item>OZIRIS - ZADAR d.o.o. za promet robe i usluga, OIB 40120676990</item>
    </derivirana_varijabla>
  </DomainObject.Predmet.ProtuStrankaListFormatedOIB>
  <DomainObject.Predmet.ProtuStrankaListFormatedWithAdress>
    <izvorni_sadrzaj>
      <item>OZIRIS - ZADAR d.o.o. za promet robe i usluga, Put Petrića 34C, 23000 Zadar</item>
    </izvorni_sadrzaj>
    <derivirana_varijabla naziv="DomainObject.Predmet.ProtuStrankaListFormatedWithAdress_1">
      <item>OZIRIS - ZADAR d.o.o. za promet robe i usluga, Put Petrića 34C, 23000 Zadar</item>
    </derivirana_varijabla>
  </DomainObject.Predmet.ProtuStrankaListFormatedWithAdress>
  <DomainObject.Predmet.ProtuStrankaListFormatedWithAdressOIB>
    <izvorni_sadrzaj>
      <item>OZIRIS - ZADAR d.o.o. za promet robe i usluga, OIB 40120676990, Put Petrića 34C, 23000 Zadar</item>
    </izvorni_sadrzaj>
    <derivirana_varijabla naziv="DomainObject.Predmet.ProtuStrankaListFormatedWithAdressOIB_1">
      <item>OZIRIS - ZADAR d.o.o. za promet robe i usluga, OIB 40120676990, Put Petrića 34C, 23000 Zadar</item>
    </derivirana_varijabla>
  </DomainObject.Predmet.ProtuStrankaListFormatedWithAdressOIB>
  <DomainObject.Predmet.ProtuStrankaListNazivFormated>
    <izvorni_sadrzaj>
      <item>OZIRIS - ZADAR d.o.o. za promet robe i usluga</item>
    </izvorni_sadrzaj>
    <derivirana_varijabla naziv="DomainObject.Predmet.ProtuStrankaListNazivFormated_1">
      <item>OZIRIS - ZADAR d.o.o. za promet robe i usluga</item>
    </derivirana_varijabla>
  </DomainObject.Predmet.ProtuStrankaListNazivFormated>
  <DomainObject.Predmet.ProtuStrankaListNazivFormatedOIB>
    <izvorni_sadrzaj>
      <item>OZIRIS - ZADAR d.o.o. za promet robe i usluga, OIB 40120676990</item>
    </izvorni_sadrzaj>
    <derivirana_varijabla naziv="DomainObject.Predmet.ProtuStrankaListNazivFormatedOIB_1">
      <item>OZIRIS - ZADAR d.o.o. za promet robe i usluga, OIB 40120676990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St-950/2016-77</izvorni_sadrzaj>
    <derivirana_varijabla naziv="DomainObject.PoslovniBrojDokumenta_1">St-950/2016-77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OZIRIS - ZADAR d.o.o. za promet robe i usluga</izvorni_sadrzaj>
    <derivirana_varijabla naziv="DomainObject.Predmet.ProtustrankaIDrugi_1">OZIRIS - ZADAR d.o.o. za promet robe i usluga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OZIRIS - ZADAR d.o.o. za promet robe i usluga, OIB 40120676990, Put Petrića 34C, 23000 Zadar</izvorni_sadrzaj>
    <derivirana_varijabla naziv="DomainObject.Predmet.ProtustrankaIDrugiAdressOIB_1">OZIRIS - ZADAR d.o.o. za promet robe i usluga, OIB 40120676990, Put Petrića 34C,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OZIRIS - ZADAR d.o.o. za promet robe i usluga</item>
      <item>FINA</item>
      <item>Tome Erak</item>
      <item>Marija Marna Marijanović Skejić</item>
    </izvorni_sadrzaj>
    <derivirana_varijabla naziv="DomainObject.Predmet.SudioniciListNaziv_1">
      <item>OZIRIS - ZADAR d.o.o. za promet robe i usluga</item>
      <item>FINA</item>
      <item>Tome Erak</item>
      <item>Marija Marna Marijanović Skejić</item>
    </derivirana_varijabla>
  </DomainObject.Predmet.SudioniciListNaziv>
  <DomainObject.Predmet.SudioniciListAdressOIB>
    <izvorni_sadrzaj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izvorni_sadrzaj>
    <derivirana_varijabla naziv="DomainObject.Predmet.SudioniciListAdressOIB_1">
      <item>OZIRIS - ZADAR d.o.o. za promet robe i usluga, OIB 40120676990, Put Petrića 34C,23000 Zadar</item>
      <item>FINA, OIB 85821130368</item>
      <item>Tome Erak, OIB 53317051840, Ulica Dominika Andrijaševića 4,10000 Zagreb</item>
      <item>Marija Marna Marijanović Skejić, OIB 71676288066, Ulica Romansa 34,23000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40120676990</item>
      <item>, OIB 85821130368</item>
      <item>, OIB 53317051840</item>
      <item>, OIB 71676288066</item>
    </izvorni_sadrzaj>
    <derivirana_varijabla naziv="DomainObject.Predmet.SudioniciListNazivOIB_1">
      <item>, OIB 40120676990</item>
      <item>, OIB 85821130368</item>
      <item>, OIB 53317051840</item>
      <item>, OIB 71676288066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601</properties:Words>
  <properties:Characters>3033</properties:Characters>
  <properties:Lines>115</properties:Lines>
  <properties:Paragraphs>46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2019-07-03T05:37:00Z</dcterms:created>
  <dc:creator>wsadmin</dc:creator>
  <cp:lastModifiedBy>Ante Rubelj</cp:lastModifiedBy>
  <cp:lastPrinted>2017-06-08T08:15:00Z</cp:lastPrinted>
  <dcterms:modified xmlns:xsi="http://www.w3.org/2001/XMLSchema-instance" xsi:type="dcterms:W3CDTF">2019-07-04T12:49:00Z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St-950/2016-77 / Zapisnik - Ročište (St-950-16 - radi izjašnjavanja o vrijednosti imovine 3.7.2019.docx)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