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946e" w14:paraId="190946e" w:rsidRDefault="0063351E" w:rsidP="0063351E" w:rsidR="0063351E" w:rsidRPr="00585F4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585F4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  <w:t xml:space="preserve">             </w:t>
      </w:r>
      <w:r w:rsidRPr="00585F41">
        <w:rPr>
          <w:b/>
          <w:lang w:val="hr-HR"/>
        </w:rPr>
        <w:t>Posl. br. 12. St-</w:t>
      </w:r>
      <w:r w:rsidR="00290B4E">
        <w:rPr>
          <w:b/>
          <w:lang w:val="hr-HR"/>
        </w:rPr>
        <w:t>1110</w:t>
      </w:r>
      <w:r w:rsidR="00D15E5D">
        <w:rPr>
          <w:b/>
          <w:lang w:val="hr-HR"/>
        </w:rPr>
        <w:t>/2016</w:t>
      </w:r>
    </w:p>
    <w:p w:rsidRDefault="0063351E" w:rsidP="0063351E" w:rsidR="0063351E" w:rsidRPr="00585F41">
      <w:pPr>
        <w:pStyle w:val="Naslov1"/>
        <w:jc w:val="both"/>
        <w:rPr>
          <w:sz w:val="4"/>
          <w:szCs w:val="4"/>
        </w:rPr>
      </w:pPr>
    </w:p>
    <w:p w:rsidRDefault="0063351E" w:rsidP="0063351E" w:rsidR="0063351E" w:rsidRPr="00585F41">
      <w:pPr>
        <w:pStyle w:val="Naslov1"/>
        <w:jc w:val="both"/>
      </w:pPr>
      <w:r w:rsidRPr="00585F41">
        <w:t>REPUBLIKA HRVATSKA</w:t>
      </w:r>
    </w:p>
    <w:p w:rsidRDefault="0063351E" w:rsidP="0063351E" w:rsidR="0063351E" w:rsidRPr="00585F41">
      <w:pPr>
        <w:jc w:val="both"/>
        <w:rPr>
          <w:lang w:val="hr-HR"/>
        </w:rPr>
      </w:pPr>
      <w:r w:rsidRPr="00585F41">
        <w:rPr>
          <w:b/>
          <w:lang w:val="hr-HR"/>
        </w:rPr>
        <w:t xml:space="preserve">TRGOVAČKI SUD U SPLITU </w:t>
      </w:r>
      <w:r w:rsidRPr="00585F41">
        <w:rPr>
          <w:lang w:val="hr-HR"/>
        </w:rPr>
        <w:t xml:space="preserve">            </w:t>
      </w:r>
      <w:r w:rsidRPr="00585F41">
        <w:rPr>
          <w:lang w:val="hr-HR"/>
        </w:rPr>
        <w:tab/>
      </w:r>
      <w:r w:rsidRPr="00585F41">
        <w:rPr>
          <w:lang w:val="hr-HR"/>
        </w:rPr>
        <w:tab/>
      </w:r>
      <w:r w:rsidRPr="00585F41">
        <w:rPr>
          <w:lang w:val="hr-HR"/>
        </w:rPr>
        <w:tab/>
        <w:t xml:space="preserve">      </w:t>
      </w:r>
    </w:p>
    <w:p w:rsidRDefault="0063351E" w:rsidP="0063351E" w:rsidR="0063351E" w:rsidRPr="00585F41">
      <w:pPr>
        <w:rPr>
          <w:b/>
          <w:lang w:val="hr-HR"/>
        </w:rPr>
      </w:pPr>
      <w:r w:rsidRPr="00585F41">
        <w:rPr>
          <w:b/>
          <w:lang w:val="hr-HR"/>
        </w:rPr>
        <w:t>Split, Sukoišanska br. 6</w:t>
      </w:r>
    </w:p>
    <w:p w:rsidRDefault="0063351E" w:rsidP="0063351E" w:rsidR="0063351E" w:rsidRPr="00585F41">
      <w:pPr>
        <w:rPr>
          <w:lang w:val="hr-HR"/>
        </w:rPr>
      </w:pPr>
    </w:p>
    <w:p w:rsidRDefault="0063351E" w:rsidP="0063351E" w:rsidR="0063351E" w:rsidRPr="00585F41">
      <w:pPr>
        <w:pStyle w:val="Naslov1"/>
      </w:pPr>
      <w:r w:rsidRPr="00585F41">
        <w:t>U   I M E   R E P U B L I K E   H R V A T S K E</w:t>
      </w:r>
    </w:p>
    <w:p w:rsidRDefault="0063351E" w:rsidP="0063351E" w:rsidR="0063351E" w:rsidRPr="00585F41">
      <w:pPr>
        <w:rPr>
          <w:lang w:eastAsia="hr-HR" w:val="hr-HR"/>
        </w:rPr>
      </w:pPr>
    </w:p>
    <w:p w:rsidRDefault="0063351E" w:rsidP="0063351E" w:rsidR="0063351E" w:rsidRPr="00585F41">
      <w:pPr>
        <w:pStyle w:val="Naslov2"/>
        <w:rPr>
          <w:b/>
          <w:bCs/>
          <w:szCs w:val="24"/>
        </w:rPr>
      </w:pPr>
      <w:r w:rsidRPr="00585F41">
        <w:rPr>
          <w:b/>
          <w:bCs/>
          <w:szCs w:val="24"/>
        </w:rPr>
        <w:t>R J E Š E NJ E</w:t>
      </w:r>
    </w:p>
    <w:p w:rsidRDefault="0063351E" w:rsidP="0063351E" w:rsidR="0063351E" w:rsidRPr="00585F41">
      <w:pPr>
        <w:rPr>
          <w:sz w:val="20"/>
          <w:szCs w:val="20"/>
          <w:lang w:val="hr-HR"/>
        </w:rPr>
      </w:pPr>
    </w:p>
    <w:p w:rsidRDefault="0063351E" w:rsidP="00AE4A2B" w:rsidR="00AE4A2B" w:rsidRPr="00585F41">
      <w:pPr>
        <w:pStyle w:val="Tijeloteksta"/>
        <w:rPr>
          <w:lang w:val="hr-HR"/>
        </w:rPr>
      </w:pPr>
      <w:r w:rsidRPr="00585F41">
        <w:rPr>
          <w:lang w:val="hr-HR"/>
        </w:rPr>
        <w:tab/>
      </w:r>
      <w:r w:rsidR="00AE4A2B" w:rsidRPr="00585F41">
        <w:rPr>
          <w:lang w:val="hr-HR"/>
        </w:rPr>
        <w:t xml:space="preserve">Trgovački sud u Splitu, po sucu tog suda Pašku Bačiću, kao stečajnom sucu, u </w:t>
      </w:r>
      <w:r w:rsidR="00585F41" w:rsidRPr="00585F41">
        <w:rPr>
          <w:lang w:val="hr-HR"/>
        </w:rPr>
        <w:t>stečajnom postupku</w:t>
      </w:r>
      <w:r w:rsidR="00AE4A2B" w:rsidRPr="00585F41">
        <w:rPr>
          <w:lang w:val="hr-HR"/>
        </w:rPr>
        <w:t xml:space="preserve"> povodom </w:t>
      </w:r>
      <w:r w:rsidR="00585F41" w:rsidRPr="00585F41">
        <w:rPr>
          <w:lang w:val="hr-HR"/>
        </w:rPr>
        <w:t xml:space="preserve">prijedloga predlagatelja </w:t>
      </w:r>
      <w:r w:rsidR="00AE4A2B" w:rsidRPr="00585F41">
        <w:rPr>
          <w:szCs w:val="24"/>
          <w:lang w:val="hr-HR"/>
        </w:rPr>
        <w:t>FINANCIJSKE AGENCIJE, Regionalni centar Split, Mažuranićevo šetalište 24b</w:t>
      </w:r>
      <w:r w:rsidR="00AE4A2B" w:rsidRPr="00585F41">
        <w:rPr>
          <w:lang w:val="hr-HR"/>
        </w:rPr>
        <w:t>, OIB: 85821130368, za</w:t>
      </w:r>
      <w:r w:rsidR="00585F41" w:rsidRPr="00585F41">
        <w:rPr>
          <w:lang w:val="hr-HR"/>
        </w:rPr>
        <w:t xml:space="preserve"> otvaranje </w:t>
      </w:r>
      <w:r w:rsidR="00AE4A2B" w:rsidRPr="00585F41">
        <w:rPr>
          <w:lang w:val="hr-HR"/>
        </w:rPr>
        <w:t>s</w:t>
      </w:r>
      <w:r w:rsidR="00585F41" w:rsidRPr="00585F41">
        <w:rPr>
          <w:lang w:val="hr-HR"/>
        </w:rPr>
        <w:t xml:space="preserve">tečajnog postupka nad dužnikom </w:t>
      </w:r>
      <w:r w:rsidR="00290B4E">
        <w:t>STARA KAMENICA, d.o.o. Split, Stadlerova 2, OIB: 79713566810</w:t>
      </w:r>
      <w:r w:rsidR="00D15E5D">
        <w:t>,</w:t>
      </w:r>
      <w:r w:rsidR="00AE4A2B" w:rsidRPr="00585F41">
        <w:rPr>
          <w:lang w:val="hr-HR"/>
        </w:rPr>
        <w:t xml:space="preserve"> dana </w:t>
      </w:r>
      <w:r w:rsidR="00522132">
        <w:rPr>
          <w:lang w:val="hr-HR"/>
        </w:rPr>
        <w:t>28</w:t>
      </w:r>
      <w:r w:rsidR="00585F41" w:rsidRPr="00585F41">
        <w:rPr>
          <w:lang w:val="hr-HR"/>
        </w:rPr>
        <w:t xml:space="preserve">. </w:t>
      </w:r>
      <w:r w:rsidR="00D15E5D">
        <w:rPr>
          <w:lang w:val="hr-HR"/>
        </w:rPr>
        <w:t>ožujka 2017</w:t>
      </w:r>
      <w:r w:rsidR="00AE4A2B" w:rsidRPr="00585F41">
        <w:rPr>
          <w:lang w:val="hr-HR"/>
        </w:rPr>
        <w:t>. godine</w:t>
      </w:r>
    </w:p>
    <w:p w:rsidRDefault="00D4027A" w:rsidP="00D4027A" w:rsidR="00D4027A" w:rsidRPr="00C709BF">
      <w:pPr>
        <w:rPr>
          <w:lang w:val="hr-HR"/>
        </w:rPr>
      </w:pPr>
    </w:p>
    <w:p w:rsidRDefault="00382327" w:rsidP="00D4027A" w:rsidR="00382327" w:rsidRPr="003962F7">
      <w:pPr>
        <w:rPr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585F41" w:rsidP="00E14AE2" w:rsidR="00AC4892" w:rsidRPr="00585F41">
      <w:pPr>
        <w:ind w:left="708"/>
        <w:jc w:val="both"/>
        <w:rPr>
          <w:lang w:val="hr-HR"/>
        </w:rPr>
      </w:pPr>
      <w:r w:rsidRPr="00585F41">
        <w:rPr>
          <w:lang w:val="hr-HR"/>
        </w:rPr>
        <w:t xml:space="preserve">Obustavlja se stečajni postupak nad dužnikom </w:t>
      </w:r>
      <w:r w:rsidR="00290B4E">
        <w:t>STARA KAMENICA, d.o.o. Split, Stadlerova 2, OIB: 79713566810</w:t>
      </w:r>
      <w:r w:rsidR="00D15E5D">
        <w:t>.</w:t>
      </w:r>
    </w:p>
    <w:p w:rsidRDefault="00452F21" w:rsidP="00D15E5D" w:rsidR="00452F21">
      <w:pPr>
        <w:jc w:val="both"/>
        <w:rPr>
          <w:lang w:val="hr-HR"/>
        </w:rPr>
      </w:pPr>
    </w:p>
    <w:p w:rsidRDefault="00452F21" w:rsidP="00452F21" w:rsidR="00452F21" w:rsidRPr="003962F7">
      <w:pPr>
        <w:ind w:left="708"/>
        <w:jc w:val="both"/>
        <w:rPr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C709BF" w:rsidR="00C709BF" w:rsidRPr="00C709BF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B36BAF">
        <w:rPr>
          <w:lang w:val="hr-HR"/>
        </w:rPr>
        <w:t xml:space="preserve"> (u daljnjem tekstu FINA)</w:t>
      </w:r>
      <w:r w:rsidR="00544124" w:rsidRPr="00585F41">
        <w:rPr>
          <w:lang w:val="hr-HR"/>
        </w:rPr>
        <w:t xml:space="preserve"> podnijela je ovom sudu </w:t>
      </w:r>
      <w:r w:rsidR="00290B4E">
        <w:rPr>
          <w:lang w:val="hr-HR"/>
        </w:rPr>
        <w:t>18. travnja 2016</w:t>
      </w:r>
      <w:r w:rsidR="00C709BF" w:rsidRPr="00C709BF">
        <w:rPr>
          <w:lang w:val="hr-HR"/>
        </w:rPr>
        <w:t xml:space="preserve">. god. prijedlog za otvaranje stečajnog postupka nad dužnikom </w:t>
      </w:r>
      <w:r w:rsidR="00290B4E">
        <w:t>STARA KAMENICA, d.o.o. Split</w:t>
      </w:r>
      <w:r w:rsidR="00C709BF" w:rsidRPr="00C709BF">
        <w:rPr>
          <w:lang w:val="hr-HR"/>
        </w:rPr>
        <w:t xml:space="preserve">, a sve sukladno odredbama čl. </w:t>
      </w:r>
      <w:r w:rsidR="00D15E5D">
        <w:rPr>
          <w:lang w:val="hr-HR"/>
        </w:rPr>
        <w:t>444. st. 2</w:t>
      </w:r>
      <w:r w:rsidR="00C709BF" w:rsidRPr="00C709BF">
        <w:rPr>
          <w:lang w:val="hr-HR"/>
        </w:rPr>
        <w:t xml:space="preserve">. Stečajnog zakona (Narodne novine 71/15, dalje SZ). </w:t>
      </w:r>
    </w:p>
    <w:p w:rsidRDefault="00C709BF" w:rsidP="00C709BF" w:rsidR="00C709BF" w:rsidRPr="00C709BF">
      <w:pPr>
        <w:ind w:firstLine="708"/>
        <w:jc w:val="both"/>
        <w:rPr>
          <w:lang w:val="hr-HR"/>
        </w:rPr>
      </w:pPr>
    </w:p>
    <w:p w:rsidRDefault="00C709BF" w:rsidP="00C709BF" w:rsidR="00C709BF" w:rsidRPr="00C709BF">
      <w:pPr>
        <w:ind w:firstLine="708"/>
        <w:jc w:val="both"/>
        <w:rPr>
          <w:lang w:val="hr-HR"/>
        </w:rPr>
      </w:pPr>
      <w:r w:rsidRPr="00C709BF">
        <w:rPr>
          <w:lang w:val="hr-HR"/>
        </w:rPr>
        <w:t>U po</w:t>
      </w:r>
      <w:r>
        <w:rPr>
          <w:lang w:val="hr-HR"/>
        </w:rPr>
        <w:t>dnesenom prijedlogu u bitnome je navedeno</w:t>
      </w:r>
      <w:r w:rsidRPr="00C709BF">
        <w:rPr>
          <w:lang w:val="hr-HR"/>
        </w:rPr>
        <w:t xml:space="preserve"> da dužnik na dan </w:t>
      </w:r>
      <w:r w:rsidR="00D15E5D">
        <w:rPr>
          <w:lang w:val="hr-HR"/>
        </w:rPr>
        <w:t>1. rujna</w:t>
      </w:r>
      <w:r w:rsidRPr="00C709BF">
        <w:rPr>
          <w:lang w:val="hr-HR"/>
        </w:rPr>
        <w:t xml:space="preserve"> 2015. godine, u Očevidniku redoslijeda osnova za plaćanje, ima evidentirane neizvršene osnove za plaćanje </w:t>
      </w:r>
      <w:r w:rsidR="00290B4E" w:rsidRPr="00290B4E">
        <w:rPr>
          <w:lang w:val="hr-HR"/>
        </w:rPr>
        <w:t>u neprekinutom razdoblju od 189 dana, u ukupnom iznosu od 63.766,55 kn,</w:t>
      </w:r>
      <w:r w:rsidRPr="00290B4E">
        <w:rPr>
          <w:lang w:val="hr-HR"/>
        </w:rPr>
        <w:t xml:space="preserve"> kao</w:t>
      </w:r>
      <w:r w:rsidRPr="00C709BF">
        <w:rPr>
          <w:lang w:val="hr-HR"/>
        </w:rPr>
        <w:t xml:space="preserve"> i da prema podacima koji su dostavljeni od Hrvatskog </w:t>
      </w:r>
      <w:r w:rsidR="00D15E5D">
        <w:rPr>
          <w:lang w:val="hr-HR"/>
        </w:rPr>
        <w:t>zavoda za mirovinsko osiguranje</w:t>
      </w:r>
      <w:r w:rsidR="00290B4E">
        <w:rPr>
          <w:lang w:val="hr-HR"/>
        </w:rPr>
        <w:t xml:space="preserve"> dužnik ima 1 zaposlenog</w:t>
      </w:r>
      <w:r w:rsidRPr="00C709BF">
        <w:rPr>
          <w:lang w:val="hr-HR"/>
        </w:rPr>
        <w:t xml:space="preserve">, </w:t>
      </w:r>
      <w:r w:rsidR="00290B4E">
        <w:rPr>
          <w:lang w:val="hr-HR"/>
        </w:rPr>
        <w:t>a</w:t>
      </w:r>
      <w:r w:rsidRPr="00C709BF">
        <w:rPr>
          <w:lang w:val="hr-HR"/>
        </w:rPr>
        <w:t xml:space="preserve"> predlagatelj </w:t>
      </w:r>
      <w:r w:rsidR="00290B4E">
        <w:rPr>
          <w:lang w:val="hr-HR"/>
        </w:rPr>
        <w:t xml:space="preserve">da </w:t>
      </w:r>
      <w:r w:rsidRPr="00C709BF">
        <w:rPr>
          <w:lang w:val="hr-HR"/>
        </w:rPr>
        <w:t xml:space="preserve">ne raspolaže s drugim podacima o imovini dužnika. </w:t>
      </w:r>
    </w:p>
    <w:p w:rsidRDefault="00452F21" w:rsidP="00C709BF" w:rsidR="00452F21">
      <w:pPr>
        <w:jc w:val="both"/>
        <w:rPr>
          <w:lang w:val="hr-HR"/>
        </w:rPr>
      </w:pPr>
    </w:p>
    <w:p w:rsidRDefault="00452F21" w:rsidP="00AE4A2B" w:rsidR="00D15E5D">
      <w:pPr>
        <w:ind w:firstLine="708"/>
        <w:jc w:val="both"/>
        <w:rPr>
          <w:lang w:val="hr-HR"/>
        </w:rPr>
      </w:pPr>
      <w:r>
        <w:rPr>
          <w:lang w:val="hr-HR"/>
        </w:rPr>
        <w:t>Ocijenivši podneseni prijedlog urednim i dopuštenim, rješenje</w:t>
      </w:r>
      <w:r w:rsidR="00C709BF">
        <w:rPr>
          <w:lang w:val="hr-HR"/>
        </w:rPr>
        <w:t xml:space="preserve">m ovog suda posl. </w:t>
      </w:r>
      <w:r w:rsidR="00290B4E">
        <w:rPr>
          <w:lang w:val="hr-HR"/>
        </w:rPr>
        <w:t>br. 12. St-1110</w:t>
      </w:r>
      <w:r w:rsidR="00D15E5D">
        <w:rPr>
          <w:lang w:val="hr-HR"/>
        </w:rPr>
        <w:t>/2016</w:t>
      </w:r>
      <w:r>
        <w:rPr>
          <w:lang w:val="hr-HR"/>
        </w:rPr>
        <w:t xml:space="preserve"> od </w:t>
      </w:r>
      <w:r w:rsidR="00290B4E">
        <w:rPr>
          <w:lang w:val="hr-HR"/>
        </w:rPr>
        <w:t>01.03</w:t>
      </w:r>
      <w:r w:rsidR="00D15E5D">
        <w:rPr>
          <w:lang w:val="hr-HR"/>
        </w:rPr>
        <w:t>.2017</w:t>
      </w:r>
      <w:r>
        <w:rPr>
          <w:lang w:val="hr-HR"/>
        </w:rPr>
        <w:t xml:space="preserve">. god. pokrenut je prethodni postupak radi utvrđivanja pretpostavki za otvaranje </w:t>
      </w:r>
      <w:r w:rsidR="00522132">
        <w:rPr>
          <w:lang w:val="hr-HR"/>
        </w:rPr>
        <w:t>stečajnog postupka nad dužnikom.</w:t>
      </w:r>
    </w:p>
    <w:p w:rsidRDefault="00452F21" w:rsidP="00E8617E" w:rsidR="00452F21">
      <w:pPr>
        <w:jc w:val="both"/>
        <w:rPr>
          <w:lang w:val="hr-HR"/>
        </w:rPr>
      </w:pPr>
    </w:p>
    <w:p w:rsidRDefault="00522132" w:rsidP="00522132" w:rsidR="00522132" w:rsidRPr="00F91474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 je na traženje suda, a za potrebe prethodnog postupka, dostavila ovom sudu 24.03.2017. god. potvrdu o evidentiranim neizvršenim osnovama za plaćanje dužnika (list 13 spisa), u smislu odredbi čl. 6. st. 2. i 4. SZ-a, a iz koje potvrde je razvidno da na dan 24.03.2017. god. dužnik u Očevidniku redoslijeda osnova za plaćanje ima evidentirane neizvršene osnove za plaćanje u neprekinutom razdoblju od 0 dana. </w:t>
      </w:r>
    </w:p>
    <w:p w:rsidRDefault="00452F21" w:rsidP="00522132" w:rsidR="00452F21">
      <w:pPr>
        <w:jc w:val="both"/>
        <w:rPr>
          <w:lang w:val="hr-HR"/>
        </w:rPr>
      </w:pPr>
    </w:p>
    <w:p w:rsidRDefault="00D15E5D" w:rsidP="001F65E6" w:rsidR="00D15E5D">
      <w:pPr>
        <w:ind w:firstLine="708"/>
        <w:jc w:val="both"/>
        <w:rPr>
          <w:lang w:val="hr-HR"/>
        </w:rPr>
      </w:pPr>
      <w:r>
        <w:rPr>
          <w:lang w:val="hr-HR"/>
        </w:rPr>
        <w:t>Prema odredbi čl. 128. st. 9. SZ-a</w:t>
      </w:r>
      <w:r w:rsidR="003962F7">
        <w:rPr>
          <w:lang w:val="hr-HR"/>
        </w:rPr>
        <w:t>,</w:t>
      </w:r>
      <w:r>
        <w:rPr>
          <w:lang w:val="hr-HR"/>
        </w:rPr>
        <w:t xml:space="preserve"> sud će obustaviti postupak ako dužnik do završetka prethodnog postupka postane sposoban za plaćanje.</w:t>
      </w:r>
    </w:p>
    <w:p w:rsidRDefault="00690BEA" w:rsidP="00690BEA" w:rsidR="00690BEA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Kako je dakle iz naprijed navedene potvrde FINE od 24.03.2017. god. razvidno da dužnik u Očevidniku redoslijeda osnova za plaćanje više nema evidentiranih neizvršenih osnova za plaćanje, odnosno da njegovi računi više nisu u blokadi, to je samim time očito da kod dužnika više ne postoji stečajni razlog nesposobnosti za plaćanje u smislu odredbi čl. 6. st. 2. i 4. SZ-a (zbog kojeg razloga je FINA i podnijela prijedlog) odnosno očito je da je dužnik u međuvremenu postao sposoban za plaćanje.</w:t>
      </w:r>
    </w:p>
    <w:p w:rsidRDefault="00690BEA" w:rsidP="00690BEA" w:rsidR="00690BEA">
      <w:pPr>
        <w:ind w:firstLine="708"/>
        <w:jc w:val="both"/>
        <w:rPr>
          <w:lang w:val="hr-HR"/>
        </w:rPr>
      </w:pPr>
    </w:p>
    <w:p w:rsidRDefault="00690BEA" w:rsidP="00690BEA" w:rsidR="00690BEA">
      <w:pPr>
        <w:ind w:firstLine="708"/>
        <w:jc w:val="both"/>
        <w:rPr>
          <w:lang w:val="hr-HR"/>
        </w:rPr>
      </w:pPr>
      <w:r>
        <w:rPr>
          <w:lang w:val="hr-HR"/>
        </w:rPr>
        <w:t>Upravo stoga,</w:t>
      </w:r>
      <w:r w:rsidR="001F65E6">
        <w:rPr>
          <w:lang w:val="hr-HR"/>
        </w:rPr>
        <w:t xml:space="preserve"> a</w:t>
      </w:r>
      <w:r>
        <w:rPr>
          <w:lang w:val="hr-HR"/>
        </w:rPr>
        <w:t xml:space="preserve"> primjenom odredbe čl. 128. st. 9. SZ-a, ovaj postupak je valjalo obustaviti radi čega je </w:t>
      </w:r>
      <w:r w:rsidR="002F2517">
        <w:rPr>
          <w:lang w:val="hr-HR"/>
        </w:rPr>
        <w:t>sud i odlučio</w:t>
      </w:r>
      <w:r>
        <w:rPr>
          <w:lang w:val="hr-HR"/>
        </w:rPr>
        <w:t xml:space="preserve"> kao u izreci ovog rješenja. </w:t>
      </w:r>
    </w:p>
    <w:p w:rsidRDefault="00690BEA" w:rsidP="00AE4A2B" w:rsidR="00690BEA">
      <w:pPr>
        <w:ind w:firstLine="708"/>
        <w:jc w:val="both"/>
        <w:rPr>
          <w:lang w:val="hr-HR"/>
        </w:rPr>
      </w:pPr>
    </w:p>
    <w:p w:rsidRDefault="00D4027A" w:rsidP="00403F01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Pr="00585F41">
        <w:rPr>
          <w:lang w:val="hr-HR"/>
        </w:rPr>
        <w:t xml:space="preserve"> </w:t>
      </w:r>
      <w:r w:rsidR="00522132">
        <w:rPr>
          <w:lang w:val="hr-HR"/>
        </w:rPr>
        <w:t>28</w:t>
      </w:r>
      <w:r w:rsidR="00E8617E">
        <w:rPr>
          <w:lang w:val="hr-HR"/>
        </w:rPr>
        <w:t>. ožujka 2017</w:t>
      </w:r>
      <w:r w:rsidRPr="00585F41">
        <w:rPr>
          <w:lang w:val="hr-HR"/>
        </w:rPr>
        <w:t>. godine.</w:t>
      </w:r>
    </w:p>
    <w:p w:rsidRDefault="00D4027A" w:rsidP="00D4027A" w:rsidR="00D4027A" w:rsidRPr="003962F7">
      <w:pPr>
        <w:jc w:val="both"/>
        <w:rPr>
          <w:sz w:val="16"/>
          <w:szCs w:val="16"/>
          <w:lang w:val="hr-HR"/>
        </w:rPr>
      </w:pPr>
      <w:r w:rsidRPr="003962F7">
        <w:rPr>
          <w:sz w:val="16"/>
          <w:szCs w:val="16"/>
          <w:lang w:val="hr-HR"/>
        </w:rPr>
        <w:t xml:space="preserve"> </w:t>
      </w: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 xml:space="preserve">S U D A C </w:t>
      </w:r>
    </w:p>
    <w:p w:rsidRDefault="00110325" w:rsidP="00433E25" w:rsidR="00110325" w:rsidRPr="00585F41">
      <w:pPr>
        <w:ind w:left="7080"/>
        <w:rPr>
          <w:sz w:val="28"/>
          <w:szCs w:val="28"/>
          <w:lang w:val="hr-HR"/>
        </w:rPr>
      </w:pP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>Paško Bačić</w:t>
      </w:r>
    </w:p>
    <w:p w:rsidRDefault="00382327" w:rsidP="000626FE" w:rsidR="00382327" w:rsidRPr="00585F41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3962F7" w:rsidR="000626FE" w:rsidRPr="003962F7">
      <w:pPr>
        <w:rPr>
          <w:sz w:val="16"/>
          <w:szCs w:val="16"/>
          <w:u w:val="single"/>
          <w:lang w:val="hr-HR"/>
        </w:rPr>
      </w:pPr>
    </w:p>
    <w:p w:rsidRDefault="00473132" w:rsidP="00D4027A" w:rsidR="00473132" w:rsidRPr="00585F41">
      <w:pPr>
        <w:jc w:val="both"/>
        <w:rPr>
          <w:sz w:val="16"/>
          <w:szCs w:val="16"/>
          <w:u w:val="single"/>
          <w:lang w:val="hr-HR"/>
        </w:rPr>
      </w:pPr>
    </w:p>
    <w:p w:rsidRDefault="003962F7" w:rsidP="003962F7" w:rsidR="003962F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3962F7" w:rsidP="003962F7" w:rsidR="003962F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585F41">
      <w:pPr>
        <w:jc w:val="both"/>
        <w:rPr>
          <w:lang w:val="hr-HR"/>
        </w:rPr>
      </w:pPr>
    </w:p>
    <w:p w:rsidRDefault="00D47B51" w:rsidP="00D4027A" w:rsidR="00D47B51" w:rsidRPr="00585F41">
      <w:pPr>
        <w:jc w:val="both"/>
        <w:rPr>
          <w:lang w:val="hr-HR"/>
        </w:rPr>
      </w:pP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-  podnositelju </w:t>
      </w:r>
      <w:r w:rsidR="007738D2">
        <w:rPr>
          <w:lang w:val="hr-HR"/>
        </w:rPr>
        <w:t xml:space="preserve">prijedloga </w:t>
      </w:r>
      <w:r w:rsidRPr="00585F41">
        <w:rPr>
          <w:lang w:val="hr-HR"/>
        </w:rPr>
        <w:t>– Financijskoj agenciji, RC Split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dužniku</w:t>
      </w:r>
    </w:p>
    <w:p w:rsidRDefault="00F347B9" w:rsidP="00F347B9" w:rsidR="003962F7">
      <w:pPr>
        <w:jc w:val="both"/>
        <w:rPr>
          <w:lang w:val="hr-HR"/>
        </w:rPr>
      </w:pPr>
      <w:r w:rsidRPr="00585F41">
        <w:rPr>
          <w:lang w:val="hr-HR"/>
        </w:rPr>
        <w:t xml:space="preserve">-  e-oglasna ploča suda 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p w:rsidRDefault="00E14AE2" w:rsidP="00403F01" w:rsidR="00E14AE2" w:rsidRPr="00585F41">
      <w:pPr>
        <w:jc w:val="both"/>
        <w:rPr>
          <w:lang w:val="hr-HR"/>
        </w:rPr>
      </w:pPr>
    </w:p>
    <w:sectPr w:rsidSect="00AD4B6A" w:rsidR="00E14AE2" w:rsidRPr="00585F41">
      <w:headerReference w:type="default" r:id="rId11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6A4617" w:rsidRPr="006A4617">
      <w:rPr>
        <w:noProof/>
        <w:lang w:val="hr-HR"/>
      </w:rPr>
      <w:t>2</w:t>
    </w:r>
    <w:r>
      <w:fldChar w:fldCharType="end"/>
    </w:r>
    <w:r w:rsidR="001C44F1">
      <w:t xml:space="preserve"> </w:t>
    </w:r>
    <w:r w:rsidR="00E6013F">
      <w:t>-</w:t>
    </w:r>
    <w:r w:rsidR="00E6013F">
      <w:tab/>
      <w:t>12. St-</w:t>
    </w:r>
    <w:r w:rsidR="00290B4E">
      <w:t>1110</w:t>
    </w:r>
    <w:r>
      <w:t>/201</w:t>
    </w:r>
    <w:r w:rsidR="00D15E5D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94B4F"/>
    <w:rsid w:val="00110325"/>
    <w:rsid w:val="00133015"/>
    <w:rsid w:val="00160774"/>
    <w:rsid w:val="00171D3F"/>
    <w:rsid w:val="00194CBC"/>
    <w:rsid w:val="001C2C6A"/>
    <w:rsid w:val="001C44F1"/>
    <w:rsid w:val="001E4E14"/>
    <w:rsid w:val="001F5654"/>
    <w:rsid w:val="001F65E6"/>
    <w:rsid w:val="00200E29"/>
    <w:rsid w:val="00217DD3"/>
    <w:rsid w:val="0026368F"/>
    <w:rsid w:val="002702A4"/>
    <w:rsid w:val="002819BF"/>
    <w:rsid w:val="00290B4E"/>
    <w:rsid w:val="002D048F"/>
    <w:rsid w:val="002E02C8"/>
    <w:rsid w:val="002E6DB9"/>
    <w:rsid w:val="002F2517"/>
    <w:rsid w:val="003148C7"/>
    <w:rsid w:val="003734BE"/>
    <w:rsid w:val="00382327"/>
    <w:rsid w:val="003855E7"/>
    <w:rsid w:val="003929B4"/>
    <w:rsid w:val="003962F7"/>
    <w:rsid w:val="003E3D3E"/>
    <w:rsid w:val="00403F01"/>
    <w:rsid w:val="004171BE"/>
    <w:rsid w:val="00452F21"/>
    <w:rsid w:val="00472CF7"/>
    <w:rsid w:val="00473132"/>
    <w:rsid w:val="004777B1"/>
    <w:rsid w:val="0048628D"/>
    <w:rsid w:val="004A6CA0"/>
    <w:rsid w:val="004B2C85"/>
    <w:rsid w:val="004D23AF"/>
    <w:rsid w:val="004F6BDA"/>
    <w:rsid w:val="00522132"/>
    <w:rsid w:val="00544124"/>
    <w:rsid w:val="00585F41"/>
    <w:rsid w:val="005C0E56"/>
    <w:rsid w:val="005C1097"/>
    <w:rsid w:val="005D2EA9"/>
    <w:rsid w:val="0063351E"/>
    <w:rsid w:val="00642955"/>
    <w:rsid w:val="0066735D"/>
    <w:rsid w:val="00675F9E"/>
    <w:rsid w:val="006767AE"/>
    <w:rsid w:val="00690BEA"/>
    <w:rsid w:val="006A4617"/>
    <w:rsid w:val="006A7185"/>
    <w:rsid w:val="006B5FE9"/>
    <w:rsid w:val="006C0489"/>
    <w:rsid w:val="006E3551"/>
    <w:rsid w:val="00736EF6"/>
    <w:rsid w:val="00743750"/>
    <w:rsid w:val="00756F19"/>
    <w:rsid w:val="007725FF"/>
    <w:rsid w:val="007738D2"/>
    <w:rsid w:val="00780642"/>
    <w:rsid w:val="007A74B6"/>
    <w:rsid w:val="008325C4"/>
    <w:rsid w:val="00832F97"/>
    <w:rsid w:val="00876209"/>
    <w:rsid w:val="00906FBC"/>
    <w:rsid w:val="009374AD"/>
    <w:rsid w:val="00984E8A"/>
    <w:rsid w:val="00986E7E"/>
    <w:rsid w:val="009966BF"/>
    <w:rsid w:val="009C2B92"/>
    <w:rsid w:val="009D46D2"/>
    <w:rsid w:val="009F30BD"/>
    <w:rsid w:val="009F3C28"/>
    <w:rsid w:val="009F6C9A"/>
    <w:rsid w:val="00A06E04"/>
    <w:rsid w:val="00A31ADC"/>
    <w:rsid w:val="00A75973"/>
    <w:rsid w:val="00A83CF1"/>
    <w:rsid w:val="00A97762"/>
    <w:rsid w:val="00AA1815"/>
    <w:rsid w:val="00AC4892"/>
    <w:rsid w:val="00AC7561"/>
    <w:rsid w:val="00AD4B6A"/>
    <w:rsid w:val="00AE4A2B"/>
    <w:rsid w:val="00B3214A"/>
    <w:rsid w:val="00B347F0"/>
    <w:rsid w:val="00B36BAF"/>
    <w:rsid w:val="00B6615F"/>
    <w:rsid w:val="00B82187"/>
    <w:rsid w:val="00BF6161"/>
    <w:rsid w:val="00C019C2"/>
    <w:rsid w:val="00C30FC8"/>
    <w:rsid w:val="00C435B4"/>
    <w:rsid w:val="00C5093E"/>
    <w:rsid w:val="00C558F1"/>
    <w:rsid w:val="00C63E03"/>
    <w:rsid w:val="00C709BF"/>
    <w:rsid w:val="00C71DE9"/>
    <w:rsid w:val="00CA5452"/>
    <w:rsid w:val="00CC1B3F"/>
    <w:rsid w:val="00CC5D0C"/>
    <w:rsid w:val="00CD5A78"/>
    <w:rsid w:val="00CE1BBC"/>
    <w:rsid w:val="00CF1035"/>
    <w:rsid w:val="00D15E5D"/>
    <w:rsid w:val="00D168A3"/>
    <w:rsid w:val="00D17EB5"/>
    <w:rsid w:val="00D230DD"/>
    <w:rsid w:val="00D4027A"/>
    <w:rsid w:val="00D4418F"/>
    <w:rsid w:val="00D47B51"/>
    <w:rsid w:val="00D6076B"/>
    <w:rsid w:val="00D74C99"/>
    <w:rsid w:val="00E14AE2"/>
    <w:rsid w:val="00E6013F"/>
    <w:rsid w:val="00E8617E"/>
    <w:rsid w:val="00EB167D"/>
    <w:rsid w:val="00EB78C8"/>
    <w:rsid w:val="00EC0B4A"/>
    <w:rsid w:val="00F1734E"/>
    <w:rsid w:val="00F2582F"/>
    <w:rsid w:val="00F347B9"/>
    <w:rsid w:val="00F34A14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6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461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46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46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6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461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46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46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St-1110/2016</izvorni_sadrzaj>
    <derivirana_varijabla naziv="DomainObject.Predmet.OznakaBroj_1">St-1110/2016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STARA KAMENICA, d.o.o. za graditeljstvo i trgovinu</izvorni_sadrzaj>
    <derivirana_varijabla naziv="DomainObject.Predmet.ProtustrankaFormated_1">  STARA KAMENICA, d.o.o. za graditeljstvo i trgovinu</derivirana_varijabla>
  </DomainObject.Predmet.ProtustrankaFormated>
  <DomainObject.Predmet.ProtustrankaFormatedOIB>
    <izvorni_sadrzaj>  STARA KAMENICA, d.o.o. za graditeljstvo i trgovinu, OIB 79713566810</izvorni_sadrzaj>
    <derivirana_varijabla naziv="DomainObject.Predmet.ProtustrankaFormatedOIB_1">  STARA KAMENICA, d.o.o. za graditeljstvo i trgovinu, OIB 79713566810</derivirana_varijabla>
  </DomainObject.Predmet.ProtustrankaFormatedOIB>
  <DomainObject.Predmet.ProtustrankaFormatedWithAdress>
    <izvorni_sadrzaj> STARA KAMENICA, d.o.o. za graditeljstvo i trgovinu, Stadlerova 2, 21000 Split</izvorni_sadrzaj>
    <derivirana_varijabla naziv="DomainObject.Predmet.ProtustrankaFormatedWithAdress_1"> STARA KAMENICA, d.o.o. za graditeljstvo i trgovinu, Stadlerova 2, 21000 Split</derivirana_varijabla>
  </DomainObject.Predmet.ProtustrankaFormatedWithAdress>
  <DomainObject.Predmet.ProtustrankaFormatedWithAdressOIB>
    <izvorni_sadrzaj> STARA KAMENICA, d.o.o. za graditeljstvo i trgovinu, OIB 79713566810, Stadlerova 2, 21000 Split</izvorni_sadrzaj>
    <derivirana_varijabla naziv="DomainObject.Predmet.ProtustrankaFormatedWithAdressOIB_1"> STARA KAMENICA, d.o.o. za graditeljstvo i trgovinu, OIB 79713566810, Stadlerova 2, 21000 Split</derivirana_varijabla>
  </DomainObject.Predmet.ProtustrankaFormatedWithAdressOIB>
  <DomainObject.Predmet.ProtustrankaWithAdress>
    <izvorni_sadrzaj>STARA KAMENICA, d.o.o. za graditeljstvo i trgovinu Stadlerova 2, 21000 Split</izvorni_sadrzaj>
    <derivirana_varijabla naziv="DomainObject.Predmet.ProtustrankaWithAdress_1">STARA KAMENICA, d.o.o. za graditeljstvo i trgovinu Stadlerova 2, 21000 Split</derivirana_varijabla>
  </DomainObject.Predmet.ProtustrankaWithAdress>
  <DomainObject.Predmet.ProtustrankaWithAdressOIB>
    <izvorni_sadrzaj>STARA KAMENICA, d.o.o. za graditeljstvo i trgovinu, OIB 79713566810, Stadlerova 2, 21000 Split</izvorni_sadrzaj>
    <derivirana_varijabla naziv="DomainObject.Predmet.ProtustrankaWithAdressOIB_1">STARA KAMENICA, d.o.o. za graditeljstvo i trgovinu, OIB 79713566810, Stadlerova 2, 21000 Split</derivirana_varijabla>
  </DomainObject.Predmet.ProtustrankaWithAdressOIB>
  <DomainObject.Predmet.ProtustrankaNazivFormated>
    <izvorni_sadrzaj>STARA KAMENICA, d.o.o. za graditeljstvo i trgovinu</izvorni_sadrzaj>
    <derivirana_varijabla naziv="DomainObject.Predmet.ProtustrankaNazivFormated_1">STARA KAMENICA, d.o.o. za graditeljstvo i trgovinu</derivirana_varijabla>
  </DomainObject.Predmet.ProtustrankaNazivFormated>
  <DomainObject.Predmet.ProtustrankaNazivFormatedOIB>
    <izvorni_sadrzaj>STARA KAMENICA, d.o.o. za graditeljstvo i trgovinu, OIB 79713566810</izvorni_sadrzaj>
    <derivirana_varijabla naziv="DomainObject.Predmet.ProtustrankaNazivFormatedOIB_1">STARA KAMENICA, d.o.o. za graditeljstvo i trgovinu, OIB 79713566810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63766.55</izvorni_sadrzaj>
    <derivirana_varijabla naziv="DomainObject.Predmet.TrenutnaVrijednost_1">63766.55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STARA KAMENICA, d.o.o. za graditeljstvo i trgovinu</item>
    </izvorni_sadrzaj>
    <derivirana_varijabla naziv="DomainObject.Predmet.ProtuStrankaListFormated_1">
      <item>STARA KAMENICA, d.o.o. za graditeljstvo i trgovinu</item>
    </derivirana_varijabla>
  </DomainObject.Predmet.ProtuStrankaListFormated>
  <DomainObject.Predmet.ProtuStrankaListFormatedOIB>
    <izvorni_sadrzaj>
      <item>STARA KAMENICA, d.o.o. za graditeljstvo i trgovinu, OIB 79713566810</item>
    </izvorni_sadrzaj>
    <derivirana_varijabla naziv="DomainObject.Predmet.ProtuStrankaListFormatedOIB_1">
      <item>STARA KAMENICA, d.o.o. za graditeljstvo i trgovinu, OIB 79713566810</item>
    </derivirana_varijabla>
  </DomainObject.Predmet.ProtuStrankaListFormatedOIB>
  <DomainObject.Predmet.ProtuStrankaListFormatedWithAdress>
    <izvorni_sadrzaj>
      <item>STARA KAMENICA, d.o.o. za graditeljstvo i trgovinu, Stadlerova 2, 21000 Split</item>
    </izvorni_sadrzaj>
    <derivirana_varijabla naziv="DomainObject.Predmet.ProtuStrankaListFormatedWithAdress_1">
      <item>STARA KAMENICA, d.o.o. za graditeljstvo i trgovinu, Stadlerova 2, 21000 Split</item>
    </derivirana_varijabla>
  </DomainObject.Predmet.ProtuStrankaListFormatedWithAdress>
  <DomainObject.Predmet.ProtuStrankaListFormatedWithAdressOIB>
    <izvorni_sadrzaj>
      <item>STARA KAMENICA, d.o.o. za graditeljstvo i trgovinu, OIB 79713566810, Stadlerova 2, 21000 Split</item>
    </izvorni_sadrzaj>
    <derivirana_varijabla naziv="DomainObject.Predmet.ProtuStrankaListFormatedWithAdressOIB_1">
      <item>STARA KAMENICA, d.o.o. za graditeljstvo i trgovinu, OIB 79713566810, Stadlerova 2, 21000 Split</item>
    </derivirana_varijabla>
  </DomainObject.Predmet.ProtuStrankaListFormatedWithAdressOIB>
  <DomainObject.Predmet.ProtuStrankaListNazivFormated>
    <izvorni_sadrzaj>
      <item>STARA KAMENICA, d.o.o. za graditeljstvo i trgovinu</item>
    </izvorni_sadrzaj>
    <derivirana_varijabla naziv="DomainObject.Predmet.ProtuStrankaListNazivFormated_1">
      <item>STARA KAMENICA, d.o.o. za graditeljstvo i trgovinu</item>
    </derivirana_varijabla>
  </DomainObject.Predmet.ProtuStrankaListNazivFormated>
  <DomainObject.Predmet.ProtuStrankaListNazivFormatedOIB>
    <izvorni_sadrzaj>
      <item>STARA KAMENICA, d.o.o. za graditeljstvo i trgovinu, OIB 79713566810</item>
    </izvorni_sadrzaj>
    <derivirana_varijabla naziv="DomainObject.Predmet.ProtuStrankaListNazivFormatedOIB_1">
      <item>STARA KAMENICA, d.o.o. za graditeljstvo i trgovinu, OIB 79713566810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STARA KAMENICA, d.o.o. za graditeljstvo i trgovinu</izvorni_sadrzaj>
    <derivirana_varijabla naziv="DomainObject.Predmet.ProtustrankaIDrugi_1">STARA KAMENICA, d.o.o. za graditeljstvo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STARA KAMENICA, d.o.o. za graditeljstvo i trgovinu, OIB 79713566810, Stadlerova 2, 21000 Split</izvorni_sadrzaj>
    <derivirana_varijabla naziv="DomainObject.Predmet.ProtustrankaIDrugiAdressOIB_1">STARA KAMENICA, d.o.o. za graditeljstvo i trgovinu, OIB 79713566810, Stadlerova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KAMENICA, d.o.o. za graditeljstvo i trgovinu</item>
      <item>FINANCIJSKA AGENCIJA, RC SPLIT</item>
    </izvorni_sadrzaj>
    <derivirana_varijabla naziv="DomainObject.Predmet.SudioniciListNaziv_1">
      <item>STARA KAMENICA, d.o.o. za graditeljstvo i trgovinu</item>
      <item>FINANCIJSKA AGENCIJA, RC SPLIT</item>
    </derivirana_varijabla>
  </DomainObject.Predmet.SudioniciListNaziv>
  <DomainObject.Predmet.SudioniciListAdressOIB>
    <izvorni_sadrzaj>
      <item>STARA KAMENICA, d.o.o. za graditeljstvo i trgovinu, OIB 79713566810, Stadlerova 2,21000 Split</item>
      <item>FINANCIJSKA AGENCIJA, RC SPLIT, OIB 85821130368, Mažuranićevo šetalište 24 b,21000 Split</item>
    </izvorni_sadrzaj>
    <derivirana_varijabla naziv="DomainObject.Predmet.SudioniciListAdressOIB_1">
      <item>STARA KAMENICA, d.o.o. za graditeljstvo i trgovinu, OIB 79713566810, Stadlerova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79713566810</item>
      <item>, OIB 85821130368</item>
    </izvorni_sadrzaj>
    <derivirana_varijabla naziv="DomainObject.Predmet.SudioniciListNazivOIB_1">
      <item>, OIB 79713566810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49503-631A-4FE7-A83A-87BD815B6C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542</properties:Words>
  <properties:Characters>2810</properties:Characters>
  <properties:Lines>79</properties:Lines>
  <properties:Paragraphs>27</properties:Paragraphs>
  <properties:TotalTime>801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2017-03-07T10:41:00Z</cp:lastPrinted>
  <dcterms:modified xmlns:xsi="http://www.w3.org/2001/XMLSchema-instance" xsi:type="dcterms:W3CDTF">2017-03-28T13:12:00Z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