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51b4" w14:paraId="c5a51b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97177">
        <w:t>1581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E97177">
        <w:t>ACC j.d.o.o. za trgovinu i usluge, Osijek, Olimpije 18, MBS: 030156240, OIB: 97188491942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97177">
        <w:t>20.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E97177">
        <w:t>ACC j.d.o.o. za trgovinu i usluge, Osijek, Olimpije 18, MBS: 030156240, OIB: 97188491942</w:t>
      </w:r>
      <w:r w:rsidR="00D43EFC">
        <w:t xml:space="preserve">, </w:t>
      </w:r>
      <w:r>
        <w:t xml:space="preserve">iznosi </w:t>
      </w:r>
      <w:r w:rsidR="00E97177">
        <w:t>16.018,58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E97177">
        <w:t>Dražen Pavlin, OIB: 05432106694, Osijek, Olimpije 18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97177">
        <w:t>1581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E97177">
        <w:t>20.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E97177">
        <w:t>12/1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06DA5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06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06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St-1581/2017</izvorni_sadrzaj>
    <derivirana_varijabla naziv="DomainObject.Predmet.OznakaBroj_1">St-1581/2017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 j.d.o.o. za trgovinu i usluge</izvorni_sadrzaj>
    <derivirana_varijabla naziv="DomainObject.Predmet.ProtustrankaFormated_1">  ACC j.d.o.o. za trgovinu i usluge</derivirana_varijabla>
  </DomainObject.Predmet.ProtustrankaFormated>
  <DomainObject.Predmet.ProtustrankaFormatedOIB>
    <izvorni_sadrzaj>  ACC j.d.o.o. za trgovinu i usluge, OIB 97188491942</izvorni_sadrzaj>
    <derivirana_varijabla naziv="DomainObject.Predmet.ProtustrankaFormatedOIB_1">  ACC j.d.o.o. za trgovinu i usluge, OIB 97188491942</derivirana_varijabla>
  </DomainObject.Predmet.ProtustrankaFormatedOIB>
  <DomainObject.Predmet.ProtustrankaFormatedWithAdress>
    <izvorni_sadrzaj> ACC j.d.o.o. za trgovinu i usluge, Olimpije 18, 31000 Osijek</izvorni_sadrzaj>
    <derivirana_varijabla naziv="DomainObject.Predmet.ProtustrankaFormatedWithAdress_1"> ACC j.d.o.o. za trgovinu i usluge, Olimpije 18, 31000 Osijek</derivirana_varijabla>
  </DomainObject.Predmet.ProtustrankaFormatedWithAdress>
  <DomainObject.Predmet.ProtustrankaFormatedWithAdressOIB>
    <izvorni_sadrzaj> ACC j.d.o.o. za trgovinu i usluge, OIB 97188491942, Olimpije 18, 31000 Osijek</izvorni_sadrzaj>
    <derivirana_varijabla naziv="DomainObject.Predmet.ProtustrankaFormatedWithAdressOIB_1"> ACC j.d.o.o. za trgovinu i usluge, OIB 97188491942, Olimpije 18, 31000 Osijek</derivirana_varijabla>
  </DomainObject.Predmet.ProtustrankaFormatedWithAdressOIB>
  <DomainObject.Predmet.ProtustrankaWithAdress>
    <izvorni_sadrzaj>ACC j.d.o.o. za trgovinu i usluge Olimpije 18, 31000 Osijek</izvorni_sadrzaj>
    <derivirana_varijabla naziv="DomainObject.Predmet.ProtustrankaWithAdress_1">ACC j.d.o.o. za trgovinu i usluge Olimpije 18, 31000 Osijek</derivirana_varijabla>
  </DomainObject.Predmet.ProtustrankaWithAdress>
  <DomainObject.Predmet.ProtustrankaWithAdressOIB>
    <izvorni_sadrzaj>ACC j.d.o.o. za trgovinu i usluge, OIB 97188491942, Olimpije 18, 31000 Osijek</izvorni_sadrzaj>
    <derivirana_varijabla naziv="DomainObject.Predmet.ProtustrankaWithAdressOIB_1">ACC j.d.o.o. za trgovinu i usluge, OIB 97188491942, Olimpije 18, 31000 Osijek</derivirana_varijabla>
  </DomainObject.Predmet.ProtustrankaWithAdressOIB>
  <DomainObject.Predmet.ProtustrankaNazivFormated>
    <izvorni_sadrzaj>ACC j.d.o.o. za trgovinu i usluge</izvorni_sadrzaj>
    <derivirana_varijabla naziv="DomainObject.Predmet.ProtustrankaNazivFormated_1">ACC j.d.o.o. za trgovinu i usluge</derivirana_varijabla>
  </DomainObject.Predmet.ProtustrankaNazivFormated>
  <DomainObject.Predmet.ProtustrankaNazivFormatedOIB>
    <izvorni_sadrzaj>ACC j.d.o.o. za trgovinu i usluge, OIB 97188491942</izvorni_sadrzaj>
    <derivirana_varijabla naziv="DomainObject.Predmet.ProtustrankaNazivFormatedOIB_1">ACC j.d.o.o. za trgovinu i usluge, OIB 97188491942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ACC j.d.o.o. za trgovinu i usluge</item>
    </izvorni_sadrzaj>
    <derivirana_varijabla naziv="DomainObject.Predmet.ProtuStrankaListFormated_1">
      <item>ACC j.d.o.o. za trgovinu i usluge</item>
    </derivirana_varijabla>
  </DomainObject.Predmet.ProtuStrankaListFormated>
  <DomainObject.Predmet.ProtuStrankaListFormatedOIB>
    <izvorni_sadrzaj>
      <item>ACC j.d.o.o. za trgovinu i usluge, OIB 97188491942</item>
    </izvorni_sadrzaj>
    <derivirana_varijabla naziv="DomainObject.Predmet.ProtuStrankaListFormatedOIB_1">
      <item>ACC j.d.o.o. za trgovinu i usluge, OIB 97188491942</item>
    </derivirana_varijabla>
  </DomainObject.Predmet.ProtuStrankaListFormatedOIB>
  <DomainObject.Predmet.ProtuStrankaListFormatedWithAdress>
    <izvorni_sadrzaj>
      <item>ACC j.d.o.o. za trgovinu i usluge, Olimpije 18, 31000 Osijek</item>
    </izvorni_sadrzaj>
    <derivirana_varijabla naziv="DomainObject.Predmet.ProtuStrankaListFormatedWithAdress_1">
      <item>ACC j.d.o.o. za trgovinu i usluge, Olimpije 18, 31000 Osijek</item>
    </derivirana_varijabla>
  </DomainObject.Predmet.ProtuStrankaListFormatedWithAdress>
  <DomainObject.Predmet.ProtuStrankaListFormatedWithAdressOIB>
    <izvorni_sadrzaj>
      <item>ACC j.d.o.o. za trgovinu i usluge, OIB 97188491942, Olimpije 18, 31000 Osijek</item>
    </izvorni_sadrzaj>
    <derivirana_varijabla naziv="DomainObject.Predmet.ProtuStrankaListFormatedWithAdressOIB_1">
      <item>ACC j.d.o.o. za trgovinu i usluge, OIB 97188491942, Olimpije 18, 31000 Osijek</item>
    </derivirana_varijabla>
  </DomainObject.Predmet.ProtuStrankaListFormatedWithAdressOIB>
  <DomainObject.Predmet.ProtuStrankaListNazivFormated>
    <izvorni_sadrzaj>
      <item>ACC j.d.o.o. za trgovinu i usluge</item>
    </izvorni_sadrzaj>
    <derivirana_varijabla naziv="DomainObject.Predmet.ProtuStrankaListNazivFormated_1">
      <item>ACC j.d.o.o. za trgovinu i usluge</item>
    </derivirana_varijabla>
  </DomainObject.Predmet.ProtuStrankaListNazivFormated>
  <DomainObject.Predmet.ProtuStrankaListNazivFormatedOIB>
    <izvorni_sadrzaj>
      <item>ACC j.d.o.o. za trgovinu i usluge, OIB 97188491942</item>
    </izvorni_sadrzaj>
    <derivirana_varijabla naziv="DomainObject.Predmet.ProtuStrankaListNazivFormatedOIB_1">
      <item>ACC j.d.o.o. za trgovinu i usluge, OIB 97188491942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ACC j.d.o.o. za trgovinu i usluge</izvorni_sadrzaj>
    <derivirana_varijabla naziv="DomainObject.Predmet.ProtustrankaIDrugi_1">ACC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ACC j.d.o.o. za trgovinu i usluge, OIB 97188491942, Olimpije 18, 31000 Osijek</izvorni_sadrzaj>
    <derivirana_varijabla naziv="DomainObject.Predmet.ProtustrankaIDrugiAdressOIB_1">ACC j.d.o.o. za trgovinu i usluge, OIB 97188491942, Olimpije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ACC j.d.o.o. za trgovinu i usluge</item>
    </izvorni_sadrzaj>
    <derivirana_varijabla naziv="DomainObject.Predmet.SudioniciListNaziv_1">
      <item>FINA RC OSIJEK</item>
      <item>ACC j.d.o.o. za trgovinu i usluge</item>
    </derivirana_varijabla>
  </DomainObject.Predmet.SudioniciListNaziv>
  <DomainObject.Predmet.SudioniciListAdressOIB>
    <izvorni_sadrzaj>
      <item>FINA RC OSIJEK, OIB 85821130368</item>
      <item>ACC j.d.o.o. za trgovinu i usluge, OIB 97188491942, Olimpije 18,31000 Osijek</item>
    </izvorni_sadrzaj>
    <derivirana_varijabla naziv="DomainObject.Predmet.SudioniciListAdressOIB_1">
      <item>FINA RC OSIJEK, OIB 85821130368</item>
      <item>ACC j.d.o.o. za trgovinu i usluge, OIB 97188491942, Olimpije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97188491942</item>
    </izvorni_sadrzaj>
    <derivirana_varijabla naziv="DomainObject.Predmet.SudioniciListNazivOIB_1">
      <item>, OIB 85821130368</item>
      <item>, OIB 97188491942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1941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2017-11-20T07:23:00Z</dcterms:created>
  <dc:creator>Korisnik</dc:creator>
  <cp:lastModifiedBy>Žana Bem</cp:lastModifiedBy>
  <cp:lastPrinted>2017-11-20T07:22:00Z</cp:lastPrinted>
  <dcterms:modified xmlns:xsi="http://www.w3.org/2001/XMLSchema-instance" xsi:type="dcterms:W3CDTF">2017-11-20T07:24:00Z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