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a3a19" w14:paraId="95a3a19" w:rsidRDefault="007E1376" w:rsidP="00910611" w:rsidR="007E137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1376" w:rsidP="00910611" w:rsidR="007E1376">
      <w:r>
        <w:rPr>
          <w:rFonts w:eastAsia="MS Mincho"/>
          <w:szCs w:val="24"/>
        </w:rPr>
        <w:t>REPUBLIKA HRVATSKA</w:t>
      </w:r>
    </w:p>
    <w:p w:rsidRDefault="007E1376" w:rsidP="00910611" w:rsidR="007E1376">
      <w:r>
        <w:rPr>
          <w:rFonts w:eastAsia="MS Mincho"/>
          <w:szCs w:val="24"/>
        </w:rPr>
        <w:t>TRGOVAČKI SUD U RIJECI</w:t>
      </w:r>
    </w:p>
    <w:p w:rsidRDefault="007E1376" w:rsidR="007E1376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346CD2">
        <w:rPr>
          <w:rFonts w:cs="Times New Roman" w:hAnsi="Times New Roman" w:ascii="Times New Roman"/>
          <w:szCs w:val="24"/>
          <w:lang w:val="hr-HR"/>
        </w:rPr>
        <w:t>8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1B5C1D">
      <w:pPr>
        <w:spacing w:after="0"/>
        <w:rPr>
          <w:bCs w:val="false"/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BE5ED4">
        <w:rPr>
          <w:sz w:val="24"/>
          <w:szCs w:val="24"/>
        </w:rPr>
        <w:t>XIAZHAO društvo s ograničenom odgovornošću za trgovinu i usluge Rijeka (Grad Rijeka), Viktora Cara Emina 10, MBS: 070099334, OIB: 51907013201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</w:t>
      </w:r>
      <w:r w:rsidRPr="001B5C1D">
        <w:rPr>
          <w:sz w:val="24"/>
          <w:szCs w:val="24"/>
        </w:rPr>
        <w:t>va za plaćanje  u iznosu od</w:t>
      </w:r>
      <w:r w:rsidR="001B5C1D" w:rsidRPr="001B5C1D">
        <w:rPr>
          <w:sz w:val="24"/>
          <w:szCs w:val="24"/>
        </w:rPr>
        <w:t xml:space="preserve"> </w:t>
      </w:r>
      <w:r w:rsidR="00BE5ED4">
        <w:rPr>
          <w:sz w:val="24"/>
          <w:szCs w:val="24"/>
        </w:rPr>
        <w:t>15.849,60</w:t>
      </w:r>
      <w:r w:rsidR="00027680">
        <w:rPr>
          <w:sz w:val="24"/>
          <w:szCs w:val="24"/>
        </w:rPr>
        <w:t xml:space="preserve"> </w:t>
      </w:r>
      <w:r w:rsidRPr="001B5C1D">
        <w:rPr>
          <w:sz w:val="24"/>
          <w:szCs w:val="24"/>
        </w:rPr>
        <w:t xml:space="preserve">kn. </w:t>
      </w:r>
    </w:p>
    <w:p w:rsidRDefault="00FF2B80" w:rsidP="00C04527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BE5ED4">
        <w:rPr>
          <w:sz w:val="24"/>
          <w:szCs w:val="24"/>
        </w:rPr>
        <w:t>Poziva se osoba ovlaštena za zastupanje dužnika po zakonu (</w:t>
      </w:r>
      <w:proofErr w:type="spellStart"/>
      <w:r w:rsidR="00BE5ED4" w:rsidRPr="00BE5ED4">
        <w:rPr>
          <w:sz w:val="24"/>
          <w:szCs w:val="24"/>
        </w:rPr>
        <w:t>Zhang</w:t>
      </w:r>
      <w:proofErr w:type="spellEnd"/>
      <w:r w:rsidR="00BE5ED4" w:rsidRPr="00BE5ED4">
        <w:rPr>
          <w:sz w:val="24"/>
          <w:szCs w:val="24"/>
        </w:rPr>
        <w:t xml:space="preserve"> </w:t>
      </w:r>
      <w:proofErr w:type="spellStart"/>
      <w:r w:rsidR="00BE5ED4" w:rsidRPr="00BE5ED4">
        <w:rPr>
          <w:sz w:val="24"/>
          <w:szCs w:val="24"/>
        </w:rPr>
        <w:t>Xianqi</w:t>
      </w:r>
      <w:proofErr w:type="spellEnd"/>
      <w:r w:rsidR="00BE5ED4" w:rsidRPr="00BE5ED4">
        <w:rPr>
          <w:sz w:val="24"/>
          <w:szCs w:val="24"/>
        </w:rPr>
        <w:t xml:space="preserve">, OIB: 56766320189, Kina, </w:t>
      </w:r>
      <w:proofErr w:type="spellStart"/>
      <w:r w:rsidR="00BE5ED4" w:rsidRPr="00BE5ED4">
        <w:rPr>
          <w:sz w:val="24"/>
          <w:szCs w:val="24"/>
        </w:rPr>
        <w:t>Zhejiang</w:t>
      </w:r>
      <w:proofErr w:type="spellEnd"/>
      <w:r w:rsidR="00BE5ED4" w:rsidRPr="00BE5ED4">
        <w:rPr>
          <w:sz w:val="24"/>
          <w:szCs w:val="24"/>
        </w:rPr>
        <w:t xml:space="preserve">, Li </w:t>
      </w:r>
      <w:proofErr w:type="spellStart"/>
      <w:r w:rsidR="00BE5ED4" w:rsidRPr="00BE5ED4">
        <w:rPr>
          <w:sz w:val="24"/>
          <w:szCs w:val="24"/>
        </w:rPr>
        <w:t>Shui</w:t>
      </w:r>
      <w:proofErr w:type="spellEnd"/>
      <w:r w:rsidR="00BE5ED4" w:rsidRPr="00BE5ED4">
        <w:rPr>
          <w:sz w:val="24"/>
          <w:szCs w:val="24"/>
        </w:rPr>
        <w:t xml:space="preserve"> Bi </w:t>
      </w:r>
      <w:proofErr w:type="spellStart"/>
      <w:r w:rsidR="00BE5ED4" w:rsidRPr="00BE5ED4">
        <w:rPr>
          <w:sz w:val="24"/>
          <w:szCs w:val="24"/>
        </w:rPr>
        <w:t>Hu</w:t>
      </w:r>
      <w:proofErr w:type="spellEnd"/>
      <w:r w:rsidR="00BE5ED4" w:rsidRPr="00BE5ED4">
        <w:rPr>
          <w:sz w:val="24"/>
          <w:szCs w:val="24"/>
        </w:rPr>
        <w:t xml:space="preserve"> 26</w:t>
      </w:r>
      <w:r w:rsidRPr="00BE5ED4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BE5ED4">
        <w:rPr>
          <w:sz w:val="24"/>
          <w:szCs w:val="24"/>
        </w:rPr>
        <w:t>posl</w:t>
      </w:r>
      <w:proofErr w:type="spellEnd"/>
      <w:r w:rsidRPr="00BE5ED4">
        <w:rPr>
          <w:sz w:val="24"/>
          <w:szCs w:val="24"/>
        </w:rPr>
        <w:t xml:space="preserve">. br. </w:t>
      </w:r>
      <w:r w:rsidR="002B10FE" w:rsidRPr="00BE5ED4">
        <w:rPr>
          <w:sz w:val="24"/>
          <w:szCs w:val="24"/>
        </w:rPr>
        <w:t>14</w:t>
      </w:r>
      <w:r w:rsidRPr="00BE5ED4">
        <w:rPr>
          <w:sz w:val="24"/>
          <w:szCs w:val="24"/>
        </w:rPr>
        <w:t xml:space="preserve"> St-</w:t>
      </w:r>
      <w:r w:rsidR="007303D6" w:rsidRPr="00BE5ED4">
        <w:rPr>
          <w:sz w:val="24"/>
          <w:szCs w:val="24"/>
        </w:rPr>
        <w:t>1</w:t>
      </w:r>
      <w:r w:rsidR="00CC0E3E" w:rsidRPr="00BE5ED4">
        <w:rPr>
          <w:sz w:val="24"/>
          <w:szCs w:val="24"/>
        </w:rPr>
        <w:t>2</w:t>
      </w:r>
      <w:r w:rsidR="00BE5ED4" w:rsidRPr="00BE5ED4">
        <w:rPr>
          <w:sz w:val="24"/>
          <w:szCs w:val="24"/>
        </w:rPr>
        <w:t>60</w:t>
      </w:r>
      <w:r w:rsidR="00C72A22" w:rsidRPr="00BE5ED4">
        <w:rPr>
          <w:sz w:val="24"/>
          <w:szCs w:val="24"/>
        </w:rPr>
        <w:t>/2015</w:t>
      </w:r>
      <w:r w:rsidRPr="00BE5ED4">
        <w:rPr>
          <w:sz w:val="24"/>
          <w:szCs w:val="24"/>
        </w:rPr>
        <w:t xml:space="preserve">,  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37B3" w:rsidP="00FF2B80" w:rsidR="003637B3">
      <w:pPr>
        <w:spacing w:lineRule="auto" w:line="240" w:after="0"/>
      </w:pPr>
      <w:r>
        <w:separator/>
      </w:r>
    </w:p>
  </w:endnote>
  <w:endnote w:id="0" w:type="continuationSeparator">
    <w:p w:rsidRDefault="003637B3" w:rsidP="00FF2B80" w:rsidR="003637B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37B3" w:rsidP="00FF2B80" w:rsidR="003637B3">
      <w:pPr>
        <w:spacing w:lineRule="auto" w:line="240" w:after="0"/>
      </w:pPr>
      <w:r>
        <w:separator/>
      </w:r>
    </w:p>
  </w:footnote>
  <w:footnote w:id="0" w:type="continuationSeparator">
    <w:p w:rsidRDefault="003637B3" w:rsidP="00FF2B80" w:rsidR="003637B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8F4CA4">
      <w:rPr>
        <w:sz w:val="24"/>
        <w:szCs w:val="24"/>
      </w:rPr>
      <w:t>1</w:t>
    </w:r>
    <w:r w:rsidR="006541B6">
      <w:rPr>
        <w:sz w:val="24"/>
        <w:szCs w:val="24"/>
      </w:rPr>
      <w:t>2</w:t>
    </w:r>
    <w:r w:rsidR="00BE5ED4">
      <w:rPr>
        <w:sz w:val="24"/>
        <w:szCs w:val="24"/>
      </w:rPr>
      <w:t>60</w:t>
    </w:r>
    <w:r w:rsidR="007303D6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9B1572">
      <w:rPr>
        <w:sz w:val="24"/>
        <w:szCs w:val="24"/>
      </w:rPr>
      <w:t>5</w:t>
    </w:r>
  </w:p>
  <w:p w:rsidRDefault="007E1376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27680"/>
    <w:rsid w:val="000427A1"/>
    <w:rsid w:val="00042EB0"/>
    <w:rsid w:val="000731B0"/>
    <w:rsid w:val="000A5C62"/>
    <w:rsid w:val="000D6699"/>
    <w:rsid w:val="000E7348"/>
    <w:rsid w:val="00125759"/>
    <w:rsid w:val="0012692A"/>
    <w:rsid w:val="00152D92"/>
    <w:rsid w:val="00171F48"/>
    <w:rsid w:val="001721A4"/>
    <w:rsid w:val="001A022E"/>
    <w:rsid w:val="001B5C1D"/>
    <w:rsid w:val="001D022D"/>
    <w:rsid w:val="001E0485"/>
    <w:rsid w:val="001F2F8D"/>
    <w:rsid w:val="00254850"/>
    <w:rsid w:val="002B10FE"/>
    <w:rsid w:val="002B53C4"/>
    <w:rsid w:val="002E4B16"/>
    <w:rsid w:val="002F6F97"/>
    <w:rsid w:val="00305CD6"/>
    <w:rsid w:val="00313D6B"/>
    <w:rsid w:val="003150EF"/>
    <w:rsid w:val="00346CD2"/>
    <w:rsid w:val="00355A5E"/>
    <w:rsid w:val="003637B3"/>
    <w:rsid w:val="003655B2"/>
    <w:rsid w:val="00385D3D"/>
    <w:rsid w:val="003B1DBB"/>
    <w:rsid w:val="00407B60"/>
    <w:rsid w:val="004B790E"/>
    <w:rsid w:val="004F6C16"/>
    <w:rsid w:val="00521EDE"/>
    <w:rsid w:val="005A3B44"/>
    <w:rsid w:val="005B1FC9"/>
    <w:rsid w:val="0060333F"/>
    <w:rsid w:val="00633603"/>
    <w:rsid w:val="0063739F"/>
    <w:rsid w:val="0064075F"/>
    <w:rsid w:val="006541B6"/>
    <w:rsid w:val="00657A23"/>
    <w:rsid w:val="00663750"/>
    <w:rsid w:val="006C6E81"/>
    <w:rsid w:val="006F5E83"/>
    <w:rsid w:val="00711B1A"/>
    <w:rsid w:val="007303D6"/>
    <w:rsid w:val="0075527B"/>
    <w:rsid w:val="00762B4D"/>
    <w:rsid w:val="007A5B96"/>
    <w:rsid w:val="007C0AB3"/>
    <w:rsid w:val="007C5D94"/>
    <w:rsid w:val="007C6943"/>
    <w:rsid w:val="007D774E"/>
    <w:rsid w:val="007D7D06"/>
    <w:rsid w:val="007E1376"/>
    <w:rsid w:val="008964C2"/>
    <w:rsid w:val="008A2A60"/>
    <w:rsid w:val="008B5466"/>
    <w:rsid w:val="008F4CA4"/>
    <w:rsid w:val="009000ED"/>
    <w:rsid w:val="0091243A"/>
    <w:rsid w:val="00926842"/>
    <w:rsid w:val="009427F8"/>
    <w:rsid w:val="00942A0F"/>
    <w:rsid w:val="00955320"/>
    <w:rsid w:val="009B1572"/>
    <w:rsid w:val="009C7873"/>
    <w:rsid w:val="009D3F74"/>
    <w:rsid w:val="009E02C6"/>
    <w:rsid w:val="00A25DB3"/>
    <w:rsid w:val="00A32B15"/>
    <w:rsid w:val="00A805CC"/>
    <w:rsid w:val="00AE4653"/>
    <w:rsid w:val="00B1443B"/>
    <w:rsid w:val="00B25A33"/>
    <w:rsid w:val="00B559C2"/>
    <w:rsid w:val="00B834BE"/>
    <w:rsid w:val="00B9497D"/>
    <w:rsid w:val="00BA154B"/>
    <w:rsid w:val="00BA3EB5"/>
    <w:rsid w:val="00BA7FFA"/>
    <w:rsid w:val="00BC26B1"/>
    <w:rsid w:val="00BC5181"/>
    <w:rsid w:val="00BE0DD2"/>
    <w:rsid w:val="00BE5ED4"/>
    <w:rsid w:val="00C04527"/>
    <w:rsid w:val="00C228D1"/>
    <w:rsid w:val="00C50E66"/>
    <w:rsid w:val="00C66979"/>
    <w:rsid w:val="00C72A22"/>
    <w:rsid w:val="00C74875"/>
    <w:rsid w:val="00CC0E3E"/>
    <w:rsid w:val="00D01456"/>
    <w:rsid w:val="00D13822"/>
    <w:rsid w:val="00DF0417"/>
    <w:rsid w:val="00E0154F"/>
    <w:rsid w:val="00E01F89"/>
    <w:rsid w:val="00E120EE"/>
    <w:rsid w:val="00E3751E"/>
    <w:rsid w:val="00E518D1"/>
    <w:rsid w:val="00E73190"/>
    <w:rsid w:val="00ED4766"/>
    <w:rsid w:val="00EE24A2"/>
    <w:rsid w:val="00F067D3"/>
    <w:rsid w:val="00F749D1"/>
    <w:rsid w:val="00FF0BE9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0B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0BE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0BE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0BE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0BE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137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1376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0B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0BE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0BE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0BE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0BE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137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1376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1260</izvorni_sadrzaj>
    <derivirana_varijabla naziv="DomainObject.Predmet.Broj_1">1260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St-1260/2015</izvorni_sadrzaj>
    <derivirana_varijabla naziv="DomainObject.Predmet.OznakaBroj_1">St-1260/2015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XIAZHAO d.o.o.</izvorni_sadrzaj>
    <derivirana_varijabla naziv="DomainObject.Predmet.ProtustrankaFormated_1">  XIAZHAO d.o.o.</derivirana_varijabla>
  </DomainObject.Predmet.ProtustrankaFormated>
  <DomainObject.Predmet.ProtustrankaFormatedOIB>
    <izvorni_sadrzaj>  XIAZHAO d.o.o., OIB 51907013201</izvorni_sadrzaj>
    <derivirana_varijabla naziv="DomainObject.Predmet.ProtustrankaFormatedOIB_1">  XIAZHAO d.o.o., OIB 51907013201</derivirana_varijabla>
  </DomainObject.Predmet.ProtustrankaFormatedOIB>
  <DomainObject.Predmet.ProtustrankaFormatedWithAdress>
    <izvorni_sadrzaj> XIAZHAO d.o.o., Viktora Cara Emina 10, 51000 Rijeka</izvorni_sadrzaj>
    <derivirana_varijabla naziv="DomainObject.Predmet.ProtustrankaFormatedWithAdress_1"> XIAZHAO d.o.o., Viktora Cara Emina 10, 51000 Rijeka</derivirana_varijabla>
  </DomainObject.Predmet.ProtustrankaFormatedWithAdress>
  <DomainObject.Predmet.ProtustrankaFormatedWithAdressOIB>
    <izvorni_sadrzaj> XIAZHAO d.o.o., OIB 51907013201, Viktora Cara Emina 10, 51000 Rijeka</izvorni_sadrzaj>
    <derivirana_varijabla naziv="DomainObject.Predmet.ProtustrankaFormatedWithAdressOIB_1"> XIAZHAO d.o.o., OIB 51907013201, Viktora Cara Emina 10, 51000 Rijeka</derivirana_varijabla>
  </DomainObject.Predmet.ProtustrankaFormatedWithAdressOIB>
  <DomainObject.Predmet.ProtustrankaWithAdress>
    <izvorni_sadrzaj>XIAZHAO d.o.o. Viktora Cara Emina 10, 51000 Rijeka</izvorni_sadrzaj>
    <derivirana_varijabla naziv="DomainObject.Predmet.ProtustrankaWithAdress_1">XIAZHAO d.o.o. Viktora Cara Emina 10, 51000 Rijeka</derivirana_varijabla>
  </DomainObject.Predmet.ProtustrankaWithAdress>
  <DomainObject.Predmet.ProtustrankaWithAdressOIB>
    <izvorni_sadrzaj>XIAZHAO d.o.o., OIB 51907013201, Viktora Cara Emina 10, 51000 Rijeka</izvorni_sadrzaj>
    <derivirana_varijabla naziv="DomainObject.Predmet.ProtustrankaWithAdressOIB_1">XIAZHAO d.o.o., OIB 51907013201, Viktora Cara Emina 10, 51000 Rijeka</derivirana_varijabla>
  </DomainObject.Predmet.ProtustrankaWithAdressOIB>
  <DomainObject.Predmet.ProtustrankaNazivFormated>
    <izvorni_sadrzaj>XIAZHAO d.o.o.</izvorni_sadrzaj>
    <derivirana_varijabla naziv="DomainObject.Predmet.ProtustrankaNazivFormated_1">XIAZHAO d.o.o.</derivirana_varijabla>
  </DomainObject.Predmet.ProtustrankaNazivFormated>
  <DomainObject.Predmet.ProtustrankaNazivFormatedOIB>
    <izvorni_sadrzaj>XIAZHAO d.o.o., OIB 51907013201</izvorni_sadrzaj>
    <derivirana_varijabla naziv="DomainObject.Predmet.ProtustrankaNazivFormatedOIB_1">XIAZHAO d.o.o., OIB 51907013201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XIAZHAO d.o.o.</item>
    </izvorni_sadrzaj>
    <derivirana_varijabla naziv="DomainObject.Predmet.ProtuStrankaListFormated_1">
      <item>XIAZHAO d.o.o.</item>
    </derivirana_varijabla>
  </DomainObject.Predmet.ProtuStrankaListFormated>
  <DomainObject.Predmet.ProtuStrankaListFormatedOIB>
    <izvorni_sadrzaj>
      <item>XIAZHAO d.o.o., OIB 51907013201</item>
    </izvorni_sadrzaj>
    <derivirana_varijabla naziv="DomainObject.Predmet.ProtuStrankaListFormatedOIB_1">
      <item>XIAZHAO d.o.o., OIB 51907013201</item>
    </derivirana_varijabla>
  </DomainObject.Predmet.ProtuStrankaListFormatedOIB>
  <DomainObject.Predmet.ProtuStrankaListFormatedWithAdress>
    <izvorni_sadrzaj>
      <item>XIAZHAO d.o.o., Viktora Cara Emina 10, 51000 Rijeka</item>
    </izvorni_sadrzaj>
    <derivirana_varijabla naziv="DomainObject.Predmet.ProtuStrankaListFormatedWithAdress_1">
      <item>XIAZHAO d.o.o., Viktora Cara Emina 10, 51000 Rijeka</item>
    </derivirana_varijabla>
  </DomainObject.Predmet.ProtuStrankaListFormatedWithAdress>
  <DomainObject.Predmet.ProtuStrankaListFormatedWithAdressOIB>
    <izvorni_sadrzaj>
      <item>XIAZHAO d.o.o., OIB 51907013201, Viktora Cara Emina 10, 51000 Rijeka</item>
    </izvorni_sadrzaj>
    <derivirana_varijabla naziv="DomainObject.Predmet.ProtuStrankaListFormatedWithAdressOIB_1">
      <item>XIAZHAO d.o.o., OIB 51907013201, Viktora Cara Emina 10, 51000 Rijeka</item>
    </derivirana_varijabla>
  </DomainObject.Predmet.ProtuStrankaListFormatedWithAdressOIB>
  <DomainObject.Predmet.ProtuStrankaListNazivFormated>
    <izvorni_sadrzaj>
      <item>XIAZHAO d.o.o.</item>
    </izvorni_sadrzaj>
    <derivirana_varijabla naziv="DomainObject.Predmet.ProtuStrankaListNazivFormated_1">
      <item>XIAZHAO d.o.o.</item>
    </derivirana_varijabla>
  </DomainObject.Predmet.ProtuStrankaListNazivFormated>
  <DomainObject.Predmet.ProtuStrankaListNazivFormatedOIB>
    <izvorni_sadrzaj>
      <item>XIAZHAO d.o.o., OIB 51907013201</item>
    </izvorni_sadrzaj>
    <derivirana_varijabla naziv="DomainObject.Predmet.ProtuStrankaListNazivFormatedOIB_1">
      <item>XIAZHAO d.o.o., OIB 51907013201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XIAZHAO d.o.o.</izvorni_sadrzaj>
    <derivirana_varijabla naziv="DomainObject.Predmet.ProtustrankaIDrugi_1">XIAZHAO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XIAZHAO d.o.o., OIB 51907013201, Viktora Cara Emina 10, 51000 Rijeka</izvorni_sadrzaj>
    <derivirana_varijabla naziv="DomainObject.Predmet.ProtustrankaIDrugiAdressOIB_1">XIAZHAO d.o.o., OIB 51907013201, Viktora Cara Emina 10,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XIAZHAO d.o.o.</item>
    </izvorni_sadrzaj>
    <derivirana_varijabla naziv="DomainObject.Predmet.SudioniciListNaziv_1">
      <item>FINA  Rijeka</item>
      <item>XIAZHAO d.o.o.</item>
    </derivirana_varijabla>
  </DomainObject.Predmet.SudioniciListNaziv>
  <DomainObject.Predmet.SudioniciListAdressOIB>
    <izvorni_sadrzaj>
      <item>FINA  Rijeka, OIB 85821130368, Frana Kurelca 8,51000 Rijeka</item>
      <item>XIAZHAO d.o.o., OIB 51907013201, Viktora Cara Emina 10,51000 Rijeka</item>
    </izvorni_sadrzaj>
    <derivirana_varijabla naziv="DomainObject.Predmet.SudioniciListAdressOIB_1">
      <item>FINA  Rijeka, OIB 85821130368, Frana Kurelca 8,51000 Rijeka</item>
      <item>XIAZHAO d.o.o., OIB 51907013201, Viktora Cara Emina 10,51000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51907013201</item>
    </izvorni_sadrzaj>
    <derivirana_varijabla naziv="DomainObject.Predmet.SudioniciListNazivOIB_1">
      <item>, OIB 85821130368</item>
      <item>, OIB 51907013201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253</properties:Words>
  <properties:Characters>1384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2016-02-18T13:22:00Z</dcterms:created>
  <dc:creator>Vera Jelenović</dc:creator>
  <cp:lastModifiedBy>Danijela Fumić</cp:lastModifiedBy>
  <cp:lastPrinted>2016-02-18T13:22:00Z</cp:lastPrinted>
  <dcterms:modified xmlns:xsi="http://www.w3.org/2001/XMLSchema-instance" xsi:type="dcterms:W3CDTF">2016-02-18T13:24:00Z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