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d314" w14:paraId="df7d314" w:rsidRDefault="00AE649C" w:rsidP="00A520C2" w:rsidR="00AE649C" w:rsidRPr="00B76F3C">
      <w:pPr>
        <w:pStyle w:val="FiksniRH"/>
        <w:spacing w:after="0" w:before="0"/>
        <w15:collapsed w:val="false"/>
      </w:pPr>
      <w:bookmarkStart w:name="_GoBack" w:id="0"/>
      <w:bookmarkEnd w:id="0"/>
    </w:p>
    <w:p w:rsidRDefault="00A520C2" w:rsidP="00A520C2"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A520C2" w:rsidR="00AE649C" w:rsidRPr="00B76F3C">
      <w:pPr>
        <w:pStyle w:val="SudSjedite"/>
      </w:pPr>
      <w:r>
        <w:tab/>
      </w:r>
    </w:p>
    <w:p w:rsidRDefault="00A520C2" w:rsidP="00A520C2" w:rsidR="00A520C2">
      <w:pPr>
        <w:spacing w:after="0"/>
        <w:jc w:val="both"/>
      </w:pPr>
      <w:r>
        <w:t xml:space="preserve">       REPUBLIKA HRVATSKA</w:t>
      </w:r>
    </w:p>
    <w:p w:rsidRDefault="00A520C2" w:rsidP="00A520C2" w:rsidR="00A520C2">
      <w:pPr>
        <w:spacing w:after="0"/>
        <w:jc w:val="both"/>
      </w:pPr>
      <w:r>
        <w:t>TRGOVAČKI SUD U VARAŽDINU</w:t>
      </w:r>
      <w:r>
        <w:tab/>
      </w:r>
    </w:p>
    <w:p w:rsidRDefault="00A520C2" w:rsidP="00A520C2" w:rsidR="00A520C2">
      <w:pPr>
        <w:spacing w:after="0"/>
        <w:jc w:val="both"/>
        <w:rPr>
          <w:b/>
        </w:rPr>
      </w:pPr>
      <w:r>
        <w:tab/>
      </w:r>
      <w:r>
        <w:tab/>
      </w:r>
      <w:r>
        <w:tab/>
      </w:r>
      <w:r>
        <w:tab/>
      </w:r>
    </w:p>
    <w:p w:rsidRDefault="00A520C2" w:rsidP="00A520C2" w:rsidR="00A520C2">
      <w:pPr>
        <w:spacing w:after="0"/>
        <w:jc w:val="center"/>
      </w:pPr>
      <w:r>
        <w:rPr>
          <w:b/>
        </w:rPr>
        <w:t>Z A P I S N I K</w:t>
      </w:r>
    </w:p>
    <w:p w:rsidRDefault="00A520C2" w:rsidP="00A520C2" w:rsidR="00A520C2">
      <w:pPr>
        <w:spacing w:after="0"/>
        <w:jc w:val="center"/>
      </w:pPr>
      <w:r>
        <w:t xml:space="preserve">od 31. kolovoza 2015. godine </w:t>
      </w:r>
    </w:p>
    <w:p w:rsidRDefault="00A520C2" w:rsidP="00A520C2" w:rsidR="00A520C2">
      <w:pPr>
        <w:spacing w:after="0"/>
        <w:jc w:val="center"/>
      </w:pPr>
      <w:r>
        <w:t xml:space="preserve">sastavljen kod Trgovačkog suda u Varaždinu, </w:t>
      </w:r>
    </w:p>
    <w:p w:rsidRDefault="00A520C2" w:rsidP="00A520C2" w:rsidR="00A520C2">
      <w:pPr>
        <w:spacing w:after="0"/>
        <w:jc w:val="center"/>
      </w:pPr>
      <w:r>
        <w:t xml:space="preserve">o održanoj javnoj dražbi u stečajnom postupku nad dužnikom </w:t>
      </w:r>
    </w:p>
    <w:p w:rsidRDefault="00A520C2" w:rsidP="00A520C2" w:rsidR="00A520C2">
      <w:pPr>
        <w:spacing w:after="0"/>
        <w:jc w:val="center"/>
      </w:pPr>
      <w:r>
        <w:t>KUTINA PROJEKT d.o.o. u stečaju, Varaždin, Zagrebačka 51</w:t>
      </w:r>
    </w:p>
    <w:p w:rsidRDefault="00A520C2" w:rsidP="00A520C2" w:rsidR="00A520C2">
      <w:pPr>
        <w:spacing w:after="0"/>
        <w:jc w:val="both"/>
      </w:pPr>
    </w:p>
    <w:p w:rsidRDefault="00A520C2" w:rsidP="00A520C2" w:rsidR="00A520C2">
      <w:pPr>
        <w:spacing w:after="0"/>
        <w:jc w:val="both"/>
      </w:pPr>
    </w:p>
    <w:p w:rsidRDefault="00A520C2" w:rsidP="00A520C2" w:rsidR="00A520C2">
      <w:pPr>
        <w:spacing w:after="0"/>
        <w:jc w:val="both"/>
      </w:pPr>
      <w:r>
        <w:t>NAZOČNI OD STRANE SUDA:</w:t>
      </w:r>
    </w:p>
    <w:p w:rsidRDefault="00A520C2" w:rsidP="00A520C2" w:rsidR="00A520C2">
      <w:pPr>
        <w:spacing w:after="0"/>
        <w:jc w:val="both"/>
      </w:pPr>
      <w:r>
        <w:t>Sudac: Ksenija Flack-Makitan</w:t>
      </w:r>
    </w:p>
    <w:p w:rsidRDefault="00A520C2" w:rsidP="00A520C2" w:rsidR="00A520C2">
      <w:pPr>
        <w:spacing w:after="0"/>
        <w:jc w:val="both"/>
      </w:pPr>
      <w:r>
        <w:t xml:space="preserve">Zapisničar: </w:t>
      </w:r>
      <w:smartTag w:element="PersonName" w:uri="urn:schemas-microsoft-com:office:smarttags">
        <w:r>
          <w:t>Lea Rogina</w:t>
        </w:r>
      </w:smartTag>
    </w:p>
    <w:p w:rsidRDefault="00A520C2" w:rsidP="00A520C2" w:rsidR="00A520C2">
      <w:pPr>
        <w:spacing w:after="0"/>
        <w:jc w:val="both"/>
      </w:pPr>
    </w:p>
    <w:p w:rsidRDefault="00A520C2" w:rsidP="00A520C2" w:rsidR="00A520C2">
      <w:pPr>
        <w:spacing w:after="0"/>
        <w:ind w:firstLine="720"/>
        <w:jc w:val="both"/>
      </w:pPr>
      <w:r>
        <w:t>Početak u 08,45 sati.</w:t>
      </w:r>
    </w:p>
    <w:p w:rsidRDefault="00A520C2" w:rsidP="00A520C2" w:rsidR="00A520C2">
      <w:pPr>
        <w:spacing w:after="0"/>
        <w:jc w:val="both"/>
      </w:pPr>
    </w:p>
    <w:p w:rsidRDefault="00A520C2" w:rsidP="00A520C2" w:rsidR="00A520C2">
      <w:pPr>
        <w:spacing w:after="0"/>
        <w:jc w:val="both"/>
      </w:pPr>
    </w:p>
    <w:p w:rsidRDefault="00A520C2" w:rsidP="00A520C2" w:rsidR="00A520C2">
      <w:pPr>
        <w:spacing w:after="0"/>
        <w:jc w:val="both"/>
      </w:pPr>
    </w:p>
    <w:p w:rsidRDefault="00A520C2" w:rsidP="00A520C2" w:rsidR="00A520C2">
      <w:pPr>
        <w:spacing w:after="0"/>
        <w:ind w:firstLine="720"/>
        <w:jc w:val="both"/>
      </w:pPr>
      <w:r>
        <w:t xml:space="preserve">Konstatira se da su na današnju javnu dražbu pristupili: stečajna upraviteljica Katarina </w:t>
      </w:r>
      <w:proofErr w:type="spellStart"/>
      <w:r>
        <w:t>Conar</w:t>
      </w:r>
      <w:proofErr w:type="spellEnd"/>
      <w:r>
        <w:t xml:space="preserve">-Brod, zastupnica Republike Hrvatske, zamjenica Županijskog državnog odvjetnika u Varaždinu, Građansko-upravni odjel Tanja </w:t>
      </w:r>
      <w:proofErr w:type="spellStart"/>
      <w:r>
        <w:t>Purić</w:t>
      </w:r>
      <w:proofErr w:type="spellEnd"/>
      <w:r>
        <w:t xml:space="preserve">-Stamenković, za vjerovnika Zagrebačku banku d.d. Saša </w:t>
      </w:r>
      <w:proofErr w:type="spellStart"/>
      <w:r>
        <w:t>Šamec</w:t>
      </w:r>
      <w:proofErr w:type="spellEnd"/>
      <w:r>
        <w:t>.</w:t>
      </w:r>
    </w:p>
    <w:p w:rsidRDefault="00A520C2" w:rsidP="00A520C2" w:rsidR="00A520C2">
      <w:pPr>
        <w:spacing w:after="0"/>
        <w:ind w:firstLine="720"/>
        <w:jc w:val="both"/>
      </w:pPr>
    </w:p>
    <w:p w:rsidRDefault="00A520C2" w:rsidP="00A520C2" w:rsidR="00A520C2">
      <w:pPr>
        <w:spacing w:after="0"/>
        <w:ind w:firstLine="720"/>
        <w:jc w:val="both"/>
      </w:pPr>
      <w:r>
        <w:t xml:space="preserve"> Stečajna upraviteljica predaje u spis dokaze o objavi oglasa na web stečaju i stranicama HGK.</w:t>
      </w:r>
    </w:p>
    <w:p w:rsidRDefault="00A520C2" w:rsidP="00A520C2" w:rsidR="00A520C2">
      <w:pPr>
        <w:spacing w:after="0"/>
        <w:ind w:firstLine="720"/>
        <w:jc w:val="both"/>
      </w:pPr>
    </w:p>
    <w:p w:rsidRDefault="00A520C2" w:rsidP="00A520C2" w:rsidR="00A520C2">
      <w:pPr>
        <w:spacing w:after="0"/>
        <w:ind w:firstLine="720"/>
        <w:jc w:val="both"/>
      </w:pPr>
      <w:r>
        <w:t xml:space="preserve">Nema zainteresiranih kupaca niti uplaćenih jamčevina za današnju javnu dražbu, pa stečajna upraviteljica napominje da je cijena od početne procijenjene vrijednosti koja je iznosila 3.687.659,92 kn pala na 1.382.400,00 kn, nakon čega zastupnici </w:t>
      </w:r>
      <w:proofErr w:type="spellStart"/>
      <w:r>
        <w:t>razlučnih</w:t>
      </w:r>
      <w:proofErr w:type="spellEnd"/>
      <w:r>
        <w:t xml:space="preserve"> vjerovnika Republike Hrvatske i Zagrebačke banke d.d. predlažu da se cijena više ne spušta, barem za slijedeću dražbu, s time da na prijedlog stečajne upraviteljice zastupnik Zagrebačke banke d.d. izjavljuje da će banka razmisliti o tome da preuzme ovu nekretninu kao </w:t>
      </w:r>
      <w:proofErr w:type="spellStart"/>
      <w:r>
        <w:t>razlučni</w:t>
      </w:r>
      <w:proofErr w:type="spellEnd"/>
      <w:r>
        <w:t xml:space="preserve"> vjerovnik.</w:t>
      </w:r>
    </w:p>
    <w:p w:rsidRDefault="00A520C2" w:rsidP="00A520C2" w:rsidR="00A520C2">
      <w:pPr>
        <w:spacing w:after="0"/>
        <w:ind w:firstLine="720"/>
        <w:jc w:val="both"/>
      </w:pPr>
    </w:p>
    <w:p w:rsidRDefault="00A520C2" w:rsidP="00A520C2" w:rsidR="00A520C2">
      <w:pPr>
        <w:spacing w:after="0"/>
        <w:ind w:firstLine="720"/>
        <w:jc w:val="both"/>
      </w:pPr>
      <w:r>
        <w:t>Stečajni sudac napominje kako ukoliko na sljedećoj dražbi ne bude zainteresiranih kupaca, sniziti će se cijena nekretnine za 20 % jer će se već raditi o desetoj dražbi.</w:t>
      </w:r>
    </w:p>
    <w:p w:rsidRDefault="00A520C2" w:rsidP="00A520C2" w:rsidR="00A520C2">
      <w:pPr>
        <w:spacing w:after="0"/>
        <w:jc w:val="both"/>
      </w:pPr>
      <w:r>
        <w:tab/>
      </w:r>
    </w:p>
    <w:p w:rsidRDefault="00A520C2" w:rsidP="00A520C2" w:rsidR="00A520C2">
      <w:pPr>
        <w:spacing w:after="0"/>
        <w:jc w:val="both"/>
      </w:pPr>
      <w:r>
        <w:tab/>
        <w:t>Sud donosi sljedeći</w:t>
      </w:r>
    </w:p>
    <w:p w:rsidRDefault="00A520C2" w:rsidP="00A520C2" w:rsidR="00A520C2">
      <w:pPr>
        <w:spacing w:after="0"/>
        <w:ind w:firstLine="720"/>
        <w:jc w:val="center"/>
      </w:pPr>
    </w:p>
    <w:p w:rsidRDefault="00A520C2" w:rsidP="00A520C2" w:rsidR="00A520C2">
      <w:pPr>
        <w:spacing w:after="0"/>
        <w:jc w:val="center"/>
      </w:pPr>
      <w:r>
        <w:t>Z A K LJ U Č A K</w:t>
      </w:r>
    </w:p>
    <w:p w:rsidRDefault="00A520C2" w:rsidP="00A520C2" w:rsidR="00A520C2">
      <w:pPr>
        <w:spacing w:after="0"/>
        <w:jc w:val="center"/>
      </w:pPr>
    </w:p>
    <w:p w:rsidRDefault="00A520C2" w:rsidP="00A520C2" w:rsidR="00A520C2">
      <w:pPr>
        <w:spacing w:after="0"/>
        <w:jc w:val="center"/>
      </w:pPr>
    </w:p>
    <w:p w:rsidRDefault="00A520C2" w:rsidP="00A520C2" w:rsidR="00A520C2">
      <w:pPr>
        <w:pStyle w:val="Odlomakpopisa"/>
        <w:numPr>
          <w:ilvl w:val="0"/>
          <w:numId w:val="47"/>
        </w:numPr>
        <w:tabs>
          <w:tab w:pos="851" w:val="clear"/>
        </w:tabs>
        <w:spacing w:after="0"/>
        <w:contextualSpacing/>
      </w:pPr>
      <w:r>
        <w:t>Određuje se  usmena javna dražba za prodaju nekretnina  stečajnog dužnika KUTINA PROJEKT d.o.o. u stečaju, Varaždin, Zagrebačka 51, OIB 52629264653, i to:</w:t>
      </w:r>
    </w:p>
    <w:p w:rsidRDefault="00A520C2" w:rsidP="00A520C2" w:rsidR="00A520C2">
      <w:pPr>
        <w:pStyle w:val="Odlomakpopisa"/>
        <w:spacing w:after="0"/>
      </w:pPr>
    </w:p>
    <w:p w:rsidRDefault="00A520C2" w:rsidP="00A520C2" w:rsidR="00A520C2">
      <w:pPr>
        <w:spacing w:after="0"/>
        <w:ind w:firstLine="708"/>
        <w:jc w:val="both"/>
      </w:pPr>
      <w:r>
        <w:t>-</w:t>
      </w:r>
      <w:proofErr w:type="spellStart"/>
      <w:r>
        <w:t>čkbr</w:t>
      </w:r>
      <w:proofErr w:type="spellEnd"/>
      <w:r>
        <w:t xml:space="preserve">. 9160 oranica </w:t>
      </w:r>
      <w:proofErr w:type="spellStart"/>
      <w:r>
        <w:t>Sečevine</w:t>
      </w:r>
      <w:proofErr w:type="spellEnd"/>
      <w:r>
        <w:t xml:space="preserve"> sa 7173 m2, čkbr.9161 oranica </w:t>
      </w:r>
      <w:proofErr w:type="spellStart"/>
      <w:r>
        <w:t>Sečevine</w:t>
      </w:r>
      <w:proofErr w:type="spellEnd"/>
      <w:r>
        <w:t xml:space="preserve"> sa 5837 m2, čkbr.9162 oranica </w:t>
      </w:r>
      <w:proofErr w:type="spellStart"/>
      <w:r>
        <w:t>Sečevine</w:t>
      </w:r>
      <w:proofErr w:type="spellEnd"/>
      <w:r>
        <w:t xml:space="preserve"> sa 6459 m2, čkbr.9163 oranica </w:t>
      </w:r>
      <w:proofErr w:type="spellStart"/>
      <w:r>
        <w:t>Sečevine</w:t>
      </w:r>
      <w:proofErr w:type="spellEnd"/>
      <w:r>
        <w:t xml:space="preserve"> sa 9722 m2 i čkbr.9164 </w:t>
      </w:r>
      <w:r>
        <w:lastRenderedPageBreak/>
        <w:t>oranica Krč sa 5286 m2, upisane u z.k.ul.br.473, k.o. Kutina kod Općinskog suda u Kutini, Zemljišno-knjižni odjel, po cijeni od 1.382.400,00 kn.</w:t>
      </w:r>
    </w:p>
    <w:p w:rsidRDefault="00A520C2" w:rsidP="00A520C2" w:rsidR="00A520C2">
      <w:pPr>
        <w:spacing w:after="0"/>
        <w:ind w:firstLine="708"/>
        <w:jc w:val="both"/>
      </w:pPr>
    </w:p>
    <w:p w:rsidRDefault="00A520C2" w:rsidP="00A520C2" w:rsidR="00A520C2">
      <w:pPr>
        <w:pStyle w:val="Odlomakpopisa"/>
        <w:numPr>
          <w:ilvl w:val="0"/>
          <w:numId w:val="47"/>
        </w:numPr>
        <w:tabs>
          <w:tab w:pos="851" w:val="clear"/>
        </w:tabs>
        <w:spacing w:after="0"/>
        <w:contextualSpacing/>
      </w:pPr>
      <w:r>
        <w:t xml:space="preserve">Nekretnine navedene pod </w:t>
      </w:r>
      <w:proofErr w:type="spellStart"/>
      <w:r>
        <w:t>toč</w:t>
      </w:r>
      <w:proofErr w:type="spellEnd"/>
      <w:r>
        <w:t>. I. izreke ovog rješenja opterećene su založnim pravima u korist Zagrebačke banke d.d. Zagreb i Republike Hrvatske.</w:t>
      </w:r>
    </w:p>
    <w:p w:rsidRDefault="00A520C2" w:rsidP="00A520C2" w:rsidR="00A520C2">
      <w:pPr>
        <w:pStyle w:val="Odlomakpopisa"/>
        <w:spacing w:after="0"/>
      </w:pPr>
    </w:p>
    <w:p w:rsidRDefault="00A520C2" w:rsidP="00A520C2" w:rsidR="00A520C2">
      <w:pPr>
        <w:pStyle w:val="Odlomakpopisa"/>
        <w:numPr>
          <w:ilvl w:val="0"/>
          <w:numId w:val="47"/>
        </w:numPr>
        <w:tabs>
          <w:tab w:pos="851" w:val="clear"/>
        </w:tabs>
        <w:spacing w:after="0"/>
        <w:contextualSpacing/>
      </w:pPr>
      <w:r>
        <w:t xml:space="preserve">Ročište za prodaju nekretnine održati će se na Trgovačkom sudu u Varaždinu, soba broj 232/II, </w:t>
      </w:r>
      <w:r>
        <w:rPr>
          <w:b/>
        </w:rPr>
        <w:t>2. listopada</w:t>
      </w:r>
      <w:r>
        <w:t xml:space="preserve"> </w:t>
      </w:r>
      <w:r>
        <w:rPr>
          <w:b/>
        </w:rPr>
        <w:t>2015. u 08,00 sati</w:t>
      </w:r>
      <w:r>
        <w:t>.</w:t>
      </w:r>
    </w:p>
    <w:p w:rsidRDefault="00A520C2" w:rsidP="00A520C2" w:rsidR="00A520C2">
      <w:pPr>
        <w:pStyle w:val="Odlomakpopisa"/>
        <w:spacing w:after="0"/>
      </w:pPr>
    </w:p>
    <w:p w:rsidRDefault="00A520C2" w:rsidP="00A520C2" w:rsidR="00A520C2">
      <w:pPr>
        <w:pStyle w:val="Odlomakpopisa"/>
        <w:numPr>
          <w:ilvl w:val="0"/>
          <w:numId w:val="47"/>
        </w:numPr>
        <w:tabs>
          <w:tab w:pos="851" w:val="clear"/>
        </w:tabs>
        <w:spacing w:after="0"/>
        <w:contextualSpacing/>
      </w:pPr>
      <w:r>
        <w:t>Pravo sudjelovanja na dražbi imaju oni kupci koji su tri dana prije održavanja dražbe uplatili osiguranje  u visini 10% vrijednosti nekretnine na račun Trgovačkog suda u Varaždinu broj IBAN: HR40 2390 0011 3000 0275 4, model: HR00, uz naznaku broja predmeta St-357/13.</w:t>
      </w:r>
    </w:p>
    <w:p w:rsidRDefault="00A520C2" w:rsidP="00A520C2" w:rsidR="00A520C2">
      <w:pPr>
        <w:pStyle w:val="Odlomakpopisa"/>
        <w:spacing w:after="0"/>
      </w:pPr>
    </w:p>
    <w:p w:rsidRDefault="00A520C2" w:rsidP="00A520C2" w:rsidR="00A520C2">
      <w:pPr>
        <w:pStyle w:val="Odlomakpopisa"/>
        <w:numPr>
          <w:ilvl w:val="0"/>
          <w:numId w:val="47"/>
        </w:numPr>
        <w:tabs>
          <w:tab w:pos="851" w:val="clear"/>
        </w:tabs>
        <w:spacing w:after="0"/>
        <w:contextualSpacing/>
      </w:pPr>
      <w:r>
        <w:t xml:space="preserve">Kupac je dužan </w:t>
      </w:r>
      <w:proofErr w:type="spellStart"/>
      <w:r>
        <w:t>kupovninu</w:t>
      </w:r>
      <w:proofErr w:type="spellEnd"/>
      <w:r>
        <w:t xml:space="preserve"> platiti u roku od 30 dana od dana pravomoćnosti rješenja o dosudi, s time da će se uplaćeno osiguranje uračunati u </w:t>
      </w:r>
      <w:proofErr w:type="spellStart"/>
      <w:r>
        <w:t>kupovninu</w:t>
      </w:r>
      <w:proofErr w:type="spellEnd"/>
      <w:r>
        <w:t xml:space="preserve">. Ukoliko kupac ne uplati u ovome roku </w:t>
      </w:r>
      <w:proofErr w:type="spellStart"/>
      <w:r>
        <w:t>kupovninu</w:t>
      </w:r>
      <w:proofErr w:type="spellEnd"/>
      <w:r>
        <w:t xml:space="preserve">, smatrat će se da je odustao od kupnje, čime gubi pravo na povrat jamčevine, a nekretnina će se dosuditi kupcima koji će ponuditi nižu cijenu prema veličini ponuđene cijene ako kupci koji su ponudili veću cijenu ne polože </w:t>
      </w:r>
      <w:proofErr w:type="spellStart"/>
      <w:r>
        <w:t>kupovninu</w:t>
      </w:r>
      <w:proofErr w:type="spellEnd"/>
      <w:r>
        <w:t xml:space="preserve"> u roku koji će im za to biti određen.</w:t>
      </w:r>
    </w:p>
    <w:p w:rsidRDefault="00A520C2" w:rsidP="00A520C2" w:rsidR="00A520C2">
      <w:pPr>
        <w:pStyle w:val="Odlomakpopisa"/>
        <w:spacing w:after="0"/>
      </w:pPr>
    </w:p>
    <w:p w:rsidRDefault="00A520C2" w:rsidP="00A520C2" w:rsidR="00A520C2">
      <w:pPr>
        <w:pStyle w:val="Odlomakpopisa"/>
        <w:numPr>
          <w:ilvl w:val="0"/>
          <w:numId w:val="47"/>
        </w:numPr>
        <w:tabs>
          <w:tab w:pos="851" w:val="clear"/>
        </w:tabs>
        <w:spacing w:after="0"/>
        <w:contextualSpacing/>
      </w:pPr>
      <w:r>
        <w:t xml:space="preserve">Nekretnina se prodaje po načelu „viđeno-kupljeno“, te se time isključuju svi prigovori glede nedostataka kupljene nekretnine. Sve porezne obveze i ostale troškove vezane uz ovu kupoprodaju snosi kupac. Obavijesti vezane uz prodaju predmetne nekretnine mogu se dobiti od stečajnog upravitelja Katarine </w:t>
      </w:r>
      <w:proofErr w:type="spellStart"/>
      <w:r>
        <w:t>Conar</w:t>
      </w:r>
      <w:proofErr w:type="spellEnd"/>
      <w:r>
        <w:t>-Brod iz Varaždina, na tel. broj 0915366789 od 8,00-15,00 sati svakog radnog dana.</w:t>
      </w:r>
    </w:p>
    <w:p w:rsidRDefault="00A520C2" w:rsidP="00A520C2" w:rsidR="00A520C2">
      <w:pPr>
        <w:pStyle w:val="Odlomakpopisa"/>
        <w:spacing w:after="0"/>
      </w:pPr>
    </w:p>
    <w:p w:rsidRDefault="00A520C2" w:rsidP="00A520C2" w:rsidR="00A520C2">
      <w:pPr>
        <w:pStyle w:val="Odlomakpopisa"/>
        <w:numPr>
          <w:ilvl w:val="0"/>
          <w:numId w:val="47"/>
        </w:numPr>
        <w:tabs>
          <w:tab w:pos="851" w:val="clear"/>
        </w:tabs>
        <w:spacing w:after="0"/>
        <w:contextualSpacing/>
      </w:pPr>
      <w: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A520C2" w:rsidP="00A520C2" w:rsidR="00A520C2">
      <w:pPr>
        <w:pStyle w:val="Odlomakpopisa"/>
        <w:spacing w:after="0"/>
      </w:pPr>
    </w:p>
    <w:p w:rsidRDefault="00A520C2" w:rsidP="00A520C2" w:rsidR="00A520C2">
      <w:pPr>
        <w:pStyle w:val="Odlomakpopisa"/>
        <w:numPr>
          <w:ilvl w:val="0"/>
          <w:numId w:val="47"/>
        </w:numPr>
        <w:tabs>
          <w:tab w:pos="851" w:val="clear"/>
        </w:tabs>
        <w:spacing w:after="0"/>
        <w:contextualSpacing/>
      </w:pPr>
      <w:r>
        <w:t>Nalaže se Zagrebačkoj banci d.d. da u skladu sa dokazima koje će stečajna upraviteljica dostaviti toj banci glede iznosa troškova objave u javnom glasilu, te troškove pravovremeno podmiri.</w:t>
      </w:r>
    </w:p>
    <w:p w:rsidRDefault="00A520C2" w:rsidP="00A520C2" w:rsidR="00A520C2">
      <w:pPr>
        <w:pStyle w:val="Odlomakpopisa"/>
        <w:spacing w:after="0"/>
      </w:pPr>
    </w:p>
    <w:p w:rsidRDefault="00A520C2" w:rsidP="00A520C2" w:rsidR="00A520C2">
      <w:pPr>
        <w:pStyle w:val="Odlomakpopisa"/>
        <w:spacing w:after="0"/>
      </w:pPr>
    </w:p>
    <w:p w:rsidRDefault="00A520C2" w:rsidP="00A520C2" w:rsidR="00A520C2">
      <w:pPr>
        <w:spacing w:after="0"/>
        <w:ind w:firstLine="720"/>
      </w:pPr>
      <w:r>
        <w:t>Ovaj zapisnik objaviti će se na E-oglasnoj ploči suda.</w:t>
      </w:r>
    </w:p>
    <w:p w:rsidRDefault="00A520C2" w:rsidP="00A520C2" w:rsidR="00A520C2">
      <w:pPr>
        <w:spacing w:after="0"/>
        <w:ind w:firstLine="720"/>
      </w:pPr>
    </w:p>
    <w:p w:rsidRDefault="00A520C2" w:rsidP="00A520C2" w:rsidR="00A520C2">
      <w:pPr>
        <w:spacing w:after="0"/>
      </w:pPr>
    </w:p>
    <w:p w:rsidRDefault="00A520C2" w:rsidP="00A520C2" w:rsidR="00A520C2">
      <w:pPr>
        <w:spacing w:after="0"/>
        <w:ind w:firstLine="720"/>
        <w:jc w:val="center"/>
      </w:pPr>
    </w:p>
    <w:p w:rsidRDefault="00A520C2" w:rsidP="00A520C2" w:rsidR="00A520C2">
      <w:pPr>
        <w:spacing w:after="0"/>
        <w:ind w:firstLine="720"/>
        <w:jc w:val="center"/>
      </w:pPr>
      <w:r>
        <w:t>Dovršeno u 08,45 sati.</w:t>
      </w:r>
    </w:p>
    <w:p w:rsidRDefault="00CB0EA4" w:rsidP="00A520C2" w:rsidR="00CB0EA4">
      <w:pPr>
        <w:pStyle w:val="Naslovdokumenta"/>
        <w:spacing w:after="0" w:before="0"/>
        <w:jc w:val="left"/>
      </w:pPr>
    </w:p>
    <w:p w:rsidRDefault="0071688E" w:rsidP="00A520C2" w:rsidR="0071688E">
      <w:pPr>
        <w:pStyle w:val="Poetniodjeljak"/>
        <w:spacing w:after="0" w:before="0"/>
      </w:pPr>
    </w:p>
    <w:p w:rsidRDefault="00A21F0D" w:rsidP="00A520C2" w:rsidR="00A21F0D">
      <w:pPr>
        <w:pStyle w:val="NormaleSPIS"/>
        <w:spacing w:after="0"/>
        <w:rPr>
          <w:noProof/>
        </w:rPr>
      </w:pPr>
    </w:p>
    <w:p w:rsidRDefault="00DA0242" w:rsidP="00A520C2" w:rsidR="00DA0242">
      <w:pPr>
        <w:pStyle w:val="ZapisniarPotpis"/>
        <w:spacing w:after="0" w:before="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C6D" w:rsidP="00537B78" w:rsidR="00FC7C6D">
      <w:r>
        <w:separator/>
      </w:r>
    </w:p>
  </w:endnote>
  <w:endnote w:id="0" w:type="continuationSeparator">
    <w:p w:rsidRDefault="00FC7C6D" w:rsidP="00537B78" w:rsidR="00FC7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C6D" w:rsidP="00537B78" w:rsidR="00FC7C6D">
      <w:r>
        <w:separator/>
      </w:r>
    </w:p>
  </w:footnote>
  <w:footnote w:id="0" w:type="continuationSeparator">
    <w:p w:rsidRDefault="00FC7C6D" w:rsidP="00537B78" w:rsidR="00FC7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0C2" w:rsidR="008333A9">
    <w:pPr>
      <w:pStyle w:val="Zaglavlje"/>
    </w:pPr>
    <w:r>
      <w:rPr>
        <w:rStyle w:val="PozadinaSvijetloCrvena"/>
        <w:shd w:fill="auto" w:color="auto" w:val="clear"/>
      </w:rPr>
      <w:t>Poslovni broj: 5 St-357/13-37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8753B76"/>
    <w:multiLevelType w:val="hybridMultilevel"/>
    <w:tmpl w:val="0540E8D6"/>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0C2"/>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71E"/>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28507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Sudnica 232</izvorni_sadrzaj>
    <derivirana_varijabla naziv="DomainObject.Prostorija.Oznaka_1">Sudnica 232</derivirana_varijabla>
  </DomainObject.Prostorija.Oznaka>
  <DomainObject.Obrazlozenje>
    <izvorni_sadrzaj/>
    <derivirana_varijabla naziv="DomainObject.Obrazlozenje_1"/>
  </DomainObject.Obrazlozenje>
  <DomainObject.StvarniPocetakDatum>
    <izvorni_sadrzaj>31. kolovoza 2015.</izvorni_sadrzaj>
    <derivirana_varijabla naziv="DomainObject.StvarniPocetakDatum_1">31. kolovoza 2015.</derivirana_varijabla>
  </DomainObject.StvarniPocetakDatum>
  <DomainObject.StvarniZavrsetakDatum>
    <izvorni_sadrzaj>31. kolovoza 2015.</izvorni_sadrzaj>
    <derivirana_varijabla naziv="DomainObject.StvarniZavrsetakDatum_1">31. kolovoza 2015.</derivirana_varijabla>
  </DomainObject.StvarniZavrsetakDatum>
  <DomainObject.PlaniraniZavrsetakDatum>
    <izvorni_sadrzaj>31. kolovoza 2015.</izvorni_sadrzaj>
    <derivirana_varijabla naziv="DomainObject.PlaniraniZavrsetakDatum_1">31. kolovoza 2015.</derivirana_varijabla>
  </DomainObject.PlaniraniZavrsetakDatum>
  <DomainObject.PlaniraniPocetakDatum>
    <izvorni_sadrzaj>31. kolovoza 2015.</izvorni_sadrzaj>
    <derivirana_varijabla naziv="DomainObject.PlaniraniPocetakDatum_1">31. kolovoza 2015.</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item>KUTINA PROJEKT, društvo s ograničenom odgovornošću za građenje, projektiranje i trgovinu</item>
      <item>Katarina Conar-brod</item>
      <item>FINANCIJSKA AGENCIJA / REGIONALNI CENTAR ZAGREB Nagodbeno vijeće</item>
    </izvorni_sadrzaj>
    <derivirana_varijabla naziv="DomainObject.UcesnikSudskeRadnjeListNaziv_1">
      <item>KUTINA PROJEKT, društvo s ograničenom odgovornošću za građenje, projektiranje i trgovinu</item>
      <item>Katarina Conar-brod</item>
      <item>FINANCIJSKA AGENCIJA / REGIONALNI CENTAR ZAGREB Nagodbeno vijeće</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kolovoza 2015.</izvorni_sadrzaj>
    <derivirana_varijabla naziv="DomainObject.Zapisnik.DatumKreiranja_1">31. kolovoza 2015.</derivirana_varijabla>
  </DomainObject.Zapisnik.DatumKreiranja>
  <DomainObject.Zapisnik.ImovinskaKorist>
    <izvorni_sadrzaj/>
    <derivirana_varijabla naziv="DomainObject.Zapisnik.ImovinskaKorist_1"/>
  </DomainObject.Zapisnik.ImovinskaKorist>
  <DomainObject.Zapisnik.Oznaka>
    <izvorni_sadrzaj>St-357/2013-37</izvorni_sadrzaj>
    <derivirana_varijabla naziv="DomainObject.Zapisnik.Oznaka_1">St-357/2013-37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St-357/2013</izvorni_sadrzaj>
    <derivirana_varijabla naziv="DomainObject.Predmet.OznakaBroj_1">St-357/2013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KUTINA PROJEKT, društvo s ograničenom odgovornošću za građenje, projektiranje i trgovinu</izvorni_sadrzaj>
    <derivirana_varijabla naziv="DomainObject.Predmet.ProtustrankaFormated_1">  KUTINA PROJEKT, društvo s ograničenom odgovornošću za građenje, projektiranje i trgovinu</derivirana_varijabla>
  </DomainObject.Predmet.ProtustrankaFormated>
  <DomainObject.Predmet.ProtustrankaFormatedOIB>
    <izvorni_sadrzaj>  KUTINA PROJEKT, društvo s ograničenom odgovornošću za građenje, projektiranje i trgovinu, OIB 52629264653</izvorni_sadrzaj>
    <derivirana_varijabla naziv="DomainObject.Predmet.ProtustrankaFormatedOIB_1">  KUTINA PROJEKT, društvo s ograničenom odgovornošću za građenje, projektiranje i trgovinu, OIB 52629264653</derivirana_varijabla>
  </DomainObject.Predmet.ProtustrankaFormatedOIB>
  <DomainObject.Predmet.ProtustrankaFormatedWithAdress>
    <izvorni_sadrzaj> KUTINA PROJEKT, društvo s ograničenom odgovornošću za građenje, projektiranje i trgovinu, Zagrebačka 51, Varaždin</izvorni_sadrzaj>
    <derivirana_varijabla naziv="DomainObject.Predmet.ProtustrankaFormatedWithAdress_1"> KUTINA PROJEKT, društvo s ograničenom odgovornošću za građenje, projektiranje i trgovinu, Zagrebačka 51, Varaždin</derivirana_varijabla>
  </DomainObject.Predmet.ProtustrankaFormatedWithAdress>
  <DomainObject.Predmet.ProtustrankaFormatedWithAdressOIB>
    <izvorni_sadrzaj> KUTINA PROJEKT, društvo s ograničenom odgovornošću za građenje, projektiranje i trgovinu, OIB 52629264653, Zagrebačka 51, Varaždin</izvorni_sadrzaj>
    <derivirana_varijabla naziv="DomainObject.Predmet.ProtustrankaFormatedWithAdressOIB_1"> KUTINA PROJEKT, društvo s ograničenom odgovornošću za građenje, projektiranje i trgovinu, OIB 52629264653, Zagrebačka 51, Varaždin</derivirana_varijabla>
  </DomainObject.Predmet.ProtustrankaFormatedWithAdressOIB>
  <DomainObject.Predmet.ProtustrankaWithAdress>
    <izvorni_sadrzaj>KUTINA PROJEKT, društvo s ograničenom odgovornošću za građenje, projektiranje i trgovinu Zagrebačka 51, Varaždin</izvorni_sadrzaj>
    <derivirana_varijabla naziv="DomainObject.Predmet.ProtustrankaWithAdress_1">KUTINA PROJEKT, društvo s ograničenom odgovornošću za građenje, projektiranje i trgovinu Zagrebačka 51, Varaždin</derivirana_varijabla>
  </DomainObject.Predmet.ProtustrankaWithAdress>
  <DomainObject.Predmet.ProtustrankaWithAdressOIB>
    <izvorni_sadrzaj>KUTINA PROJEKT, društvo s ograničenom odgovornošću za građenje, projektiranje i trgovinu, OIB 52629264653, Zagrebačka 51, Varaždin</izvorni_sadrzaj>
    <derivirana_varijabla naziv="DomainObject.Predmet.ProtustrankaWithAdressOIB_1">KUTINA PROJEKT, društvo s ograničenom odgovornošću za građenje, projektiranje i trgovinu, OIB 52629264653, Zagrebačka 51, Varaždin</derivirana_varijabla>
  </DomainObject.Predmet.ProtustrankaWithAdressOIB>
  <DomainObject.Predmet.ProtustrankaNazivFormated>
    <izvorni_sadrzaj>KUTINA PROJEKT, društvo s ograničenom odgovornošću za građenje, projektiranje i trgovinu</izvorni_sadrzaj>
    <derivirana_varijabla naziv="DomainObject.Predmet.ProtustrankaNazivFormated_1">KUTINA PROJEKT, društvo s ograničenom odgovornošću za građenje, projektiranje i trgovinu</derivirana_varijabla>
  </DomainObject.Predmet.ProtustrankaNazivFormated>
  <DomainObject.Predmet.ProtustrankaNazivFormatedOIB>
    <izvorni_sadrzaj>KUTINA PROJEKT, društvo s ograničenom odgovornošću za građenje, projektiranje i trgovinu, OIB 52629264653</izvorni_sadrzaj>
    <derivirana_varijabla naziv="DomainObject.Predmet.ProtustrankaNazivFormatedOIB_1">KUTINA PROJEKT, društvo s ograničenom odgovornošću za građenje, projektiranje i trgovinu, OIB 52629264653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Ilica 307, 10000 Zagreb</izvorni_sadrzaj>
    <derivirana_varijabla naziv="DomainObject.Predmet.StrankaFormatedWithAdress_1"> FINANCIJSKA AGENCIJA / REGIONALNI CENTAR ZAGREB Nagodbeno vijeće, Ilica 307, 10000 Zagreb</derivirana_varijabla>
  </DomainObject.Predmet.StrankaFormatedWithAdress>
  <DomainObject.Predmet.StrankaFormatedWithAdressOIB>
    <izvorni_sadrzaj> FINANCIJSKA AGENCIJA / REGIONALNI CENTAR ZAGREB Nagodbeno vijeće, Ilica 307, 10000 Zagreb</izvorni_sadrzaj>
    <derivirana_varijabla naziv="DomainObject.Predmet.StrankaFormatedWithAdressOIB_1"> FINANCIJSKA AGENCIJA / REGIONALNI CENTAR ZAGREB Nagodbeno vijeće, Ilica 307, 10000 Zagreb</derivirana_varijabla>
  </DomainObject.Predmet.StrankaFormatedWithAdressOIB>
  <DomainObject.Predmet.StrankaWithAdress>
    <izvorni_sadrzaj>FINANCIJSKA AGENCIJA / REGIONALNI CENTAR ZAGREB Nagodbeno vijeće Ilica 307,10000 Zagreb</izvorni_sadrzaj>
    <derivirana_varijabla naziv="DomainObject.Predmet.StrankaWithAdress_1">FINANCIJSKA AGENCIJA / REGIONALNI CENTAR ZAGREB Nagodbeno vijeće Ilica 307,10000 Zagreb</derivirana_varijabla>
  </DomainObject.Predmet.StrankaWithAdress>
  <DomainObject.Predmet.StrankaWithAdressOIB>
    <izvorni_sadrzaj>FINANCIJSKA AGENCIJA / REGIONALNI CENTAR ZAGREB Nagodbeno vijeće, Ilica 307,10000 Zagreb</izvorni_sadrzaj>
    <derivirana_varijabla naziv="DomainObject.Predmet.StrankaWithAdressOIB_1">FINANCIJSKA AGENCIJA / REGIONALNI CENTAR ZAGREB Nagodbeno vijeće, Ilica 307,10000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Ilica 307, 10000 Zagreb</item>
    </izvorni_sadrzaj>
    <derivirana_varijabla naziv="DomainObject.Predmet.StrankaListFormatedWithAdress_1">
      <item>FINANCIJSKA AGENCIJA / REGIONALNI CENTAR ZAGREB Nagodbeno vijeće, Ilica 307, 10000 Zagreb</item>
    </derivirana_varijabla>
  </DomainObject.Predmet.StrankaListFormatedWithAdress>
  <DomainObject.Predmet.StrankaListFormatedWithAdressOIB>
    <izvorni_sadrzaj>
      <item>FINANCIJSKA AGENCIJA / REGIONALNI CENTAR ZAGREB Nagodbeno vijeće, Ilica 307, 10000 Zagreb</item>
    </izvorni_sadrzaj>
    <derivirana_varijabla naziv="DomainObject.Predmet.StrankaListFormatedWithAdressOIB_1">
      <item>FINANCIJSKA AGENCIJA / REGIONALNI CENTAR ZAGREB Nagodbeno vijeće, Ilica 307,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KUTINA PROJEKT, društvo s ograničenom odgovornošću za građenje, projektiranje i trgovinu</item>
    </izvorni_sadrzaj>
    <derivirana_varijabla naziv="DomainObject.Predmet.ProtuStrankaListFormated_1">
      <item>KUTINA PROJEKT, društvo s ograničenom odgovornošću za građenje, projektiranje i trgovinu</item>
    </derivirana_varijabla>
  </DomainObject.Predmet.ProtuStrankaListFormated>
  <DomainObject.Predmet.ProtuStrankaListFormatedOIB>
    <izvorni_sadrzaj>
      <item>KUTINA PROJEKT, društvo s ograničenom odgovornošću za građenje, projektiranje i trgovinu, OIB 52629264653</item>
    </izvorni_sadrzaj>
    <derivirana_varijabla naziv="DomainObject.Predmet.ProtuStrankaListFormatedOIB_1">
      <item>KUTINA PROJEKT, društvo s ograničenom odgovornošću za građenje, projektiranje i trgovinu, OIB 52629264653</item>
    </derivirana_varijabla>
  </DomainObject.Predmet.ProtuStrankaListFormatedOIB>
  <DomainObject.Predmet.ProtuStrankaListFormatedWithAdress>
    <izvorni_sadrzaj>
      <item>KUTINA PROJEKT, društvo s ograničenom odgovornošću za građenje, projektiranje i trgovinu, Zagrebačka 51, Varaždin</item>
    </izvorni_sadrzaj>
    <derivirana_varijabla naziv="DomainObject.Predmet.ProtuStrankaListFormatedWithAdress_1">
      <item>KUTINA PROJEKT, društvo s ograničenom odgovornošću za građenje, projektiranje i trgovinu, Zagrebačka 51, Varaždin</item>
    </derivirana_varijabla>
  </DomainObject.Predmet.ProtuStrankaListFormatedWithAdress>
  <DomainObject.Predmet.ProtuStrankaListFormatedWithAdressOIB>
    <izvorni_sadrzaj>
      <item>KUTINA PROJEKT, društvo s ograničenom odgovornošću za građenje, projektiranje i trgovinu, OIB 52629264653, Zagrebačka 51, Varaždin</item>
    </izvorni_sadrzaj>
    <derivirana_varijabla naziv="DomainObject.Predmet.ProtuStrankaListFormatedWithAdressOIB_1">
      <item>KUTINA PROJEKT, društvo s ograničenom odgovornošću za građenje, projektiranje i trgovinu, OIB 52629264653, Zagrebačka 51, Varaždin</item>
    </derivirana_varijabla>
  </DomainObject.Predmet.ProtuStrankaListFormatedWithAdressOIB>
  <DomainObject.Predmet.ProtuStrankaListNazivFormated>
    <izvorni_sadrzaj>
      <item>KUTINA PROJEKT, društvo s ograničenom odgovornošću za građenje, projektiranje i trgovinu</item>
    </izvorni_sadrzaj>
    <derivirana_varijabla naziv="DomainObject.Predmet.ProtuStrankaListNazivFormated_1">
      <item>KUTINA PROJEKT, društvo s ograničenom odgovornošću za građenje, projektiranje i trgovinu</item>
    </derivirana_varijabla>
  </DomainObject.Predmet.ProtuStrankaListNazivFormated>
  <DomainObject.Predmet.ProtuStrankaListNazivFormatedOIB>
    <izvorni_sadrzaj>
      <item>KUTINA PROJEKT, društvo s ograničenom odgovornošću za građenje, projektiranje i trgovinu, OIB 52629264653</item>
    </izvorni_sadrzaj>
    <derivirana_varijabla naziv="DomainObject.Predmet.ProtuStrankaListNazivFormatedOIB_1">
      <item>KUTINA PROJEKT, društvo s ograničenom odgovornošću za građenje, projektiranje i trgovinu, OIB 52629264653</item>
    </derivirana_varijabla>
  </DomainObject.Predmet.ProtuStrankaListNazivFormatedOIB>
  <DomainObject.Predmet.OstaliListFormated>
    <izvorni_sadrzaj>
      <item>Katarina Conar-brod</item>
    </izvorni_sadrzaj>
    <derivirana_varijabla naziv="DomainObject.Predmet.OstaliListFormated_1">
      <item>Katarina Conar-brod</item>
    </derivirana_varijabla>
  </DomainObject.Predmet.OstaliListFormated>
  <DomainObject.Predmet.OstaliListFormatedOIB>
    <izvorni_sadrzaj>
      <item>Katarina Conar-brod, OIB 45444178361</item>
    </izvorni_sadrzaj>
    <derivirana_varijabla naziv="DomainObject.Predmet.OstaliListFormatedOIB_1">
      <item>Katarina Conar-brod, OIB 45444178361</item>
    </derivirana_varijabla>
  </DomainObject.Predmet.OstaliListFormatedOIB>
  <DomainObject.Predmet.OstaliListFormatedWithAdress>
    <izvorni_sadrzaj>
      <item>Katarina Conar-brod, Juraja Križanića 92, 42000 Varaždin</item>
    </izvorni_sadrzaj>
    <derivirana_varijabla naziv="DomainObject.Predmet.OstaliListFormatedWithAdress_1">
      <item>Katarina Conar-brod, Juraja Križanića 92, 42000 Varaždin</item>
    </derivirana_varijabla>
  </DomainObject.Predmet.OstaliListFormatedWithAdress>
  <DomainObject.Predmet.OstaliListFormatedWithAdressOIB>
    <izvorni_sadrzaj>
      <item>Katarina Conar-brod, OIB 45444178361, Juraja Križanića 92, 42000 Varaždin</item>
    </izvorni_sadrzaj>
    <derivirana_varijabla naziv="DomainObject.Predmet.OstaliListFormatedWithAdressOIB_1">
      <item>Katarina Conar-brod, OIB 45444178361, Juraja Križanića 92, 42000 Varaždin</item>
    </derivirana_varijabla>
  </DomainObject.Predmet.OstaliListFormatedWithAdressOIB>
  <DomainObject.Predmet.OstaliListNazivFormated>
    <izvorni_sadrzaj>
      <item>Katarina Conar-brod</item>
    </izvorni_sadrzaj>
    <derivirana_varijabla naziv="DomainObject.Predmet.OstaliListNazivFormated_1">
      <item>Katarina Conar-brod</item>
    </derivirana_varijabla>
  </DomainObject.Predmet.OstaliListNazivFormated>
  <DomainObject.Predmet.OstaliListNazivFormatedOIB>
    <izvorni_sadrzaj>
      <item>Katarina Conar-brod, OIB 45444178361</item>
    </izvorni_sadrzaj>
    <derivirana_varijabla naziv="DomainObject.Predmet.OstaliListNazivFormatedOIB_1">
      <item>Katarina Conar-brod,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St-357/2013-37</izvorni_sadrzaj>
    <derivirana_varijabla naziv="DomainObject.PoslovniBrojDokumenta_1">St-357/2013-37</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KUTINA PROJEKT, društvo s ograničenom odgovornošću za građenje, projektiranje i trgovinu</izvorni_sadrzaj>
    <derivirana_varijabla naziv="DomainObject.Predmet.ProtustrankaIDrugi_1">KUTINA PROJEKT, društvo s ograničenom odgovornošću za građenje, projektiranje i trgovinu</derivirana_varijabla>
  </DomainObject.Predmet.ProtustrankaIDrugi>
  <DomainObject.Predmet.StrankaIDrugiAdressOIB>
    <izvorni_sadrzaj>FINANCIJSKA AGENCIJA / REGIONALNI CENTAR ZAGREB Nagodbeno vijeće, Ilica 307, 10000 Zagreb</izvorni_sadrzaj>
    <derivirana_varijabla naziv="DomainObject.Predmet.StrankaIDrugiAdressOIB_1">FINANCIJSKA AGENCIJA / REGIONALNI CENTAR ZAGREB Nagodbeno vijeće, Ilica 307, 10000 Zagreb</derivirana_varijabla>
  </DomainObject.Predmet.StrankaIDrugiAdressOIB>
  <DomainObject.Predmet.ProtustrankaIDrugiAdressOIB>
    <izvorni_sadrzaj>KUTINA PROJEKT, društvo s ograničenom odgovornošću za građenje, projektiranje i trgovinu, OIB 52629264653, Zagrebačka 51, Varaždin</izvorni_sadrzaj>
    <derivirana_varijabla naziv="DomainObject.Predmet.ProtustrankaIDrugiAdressOIB_1">KUTINA PROJEKT, društvo s ograničenom odgovornošću za građenje, projektiranje i trgovinu, OIB 52629264653, Zagrebačka 51,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KUTINA PROJEKT, društvo s ograničenom odgovornošću za građenje, projektiranje i trgovinu</item>
      <item>FINANCIJSKA AGENCIJA / REGIONALNI CENTAR ZAGREB Nagodbeno vijeće</item>
      <item>Katarina Conar-brod</item>
    </izvorni_sadrzaj>
    <derivirana_varijabla naziv="DomainObject.Predmet.SudioniciListNaziv_1">
      <item>KUTINA PROJEKT, društvo s ograničenom odgovornošću za građenje, projektiranje i trgovinu</item>
      <item>FINANCIJSKA AGENCIJA / REGIONALNI CENTAR ZAGREB Nagodbeno vijeće</item>
      <item>Katarina Conar-brod</item>
    </derivirana_varijabla>
  </DomainObject.Predmet.SudioniciListNaziv>
  <DomainObject.Predmet.SudioniciListAdressOIB>
    <izvorni_sadrzaj>
      <item>KUTINA PROJEKT, društvo s ograničenom odgovornošću za građenje, projektiranje i trgovinu, OIB 52629264653, Zagrebačka 51,Varaždin</item>
      <item>FINANCIJSKA AGENCIJA / REGIONALNI CENTAR ZAGREB Nagodbeno vijeće, Ilica 307,10000 Zagreb</item>
      <item>Katarina Conar-brod, OIB 45444178361, Juraja Križanića 92,42000 Varaždin</item>
    </izvorni_sadrzaj>
    <derivirana_varijabla naziv="DomainObject.Predmet.SudioniciListAdressOIB_1">
      <item>KUTINA PROJEKT, društvo s ograničenom odgovornošću za građenje, projektiranje i trgovinu, OIB 52629264653, Zagrebačka 51,Varaždin</item>
      <item>FINANCIJSKA AGENCIJA / REGIONALNI CENTAR ZAGREB Nagodbeno vijeće, Ilica 307,10000 Zagreb</item>
      <item>Katarina Conar-brod,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B016FD-1EFD-4EBC-BE94-7B55C0CF97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3340</properties:Characters>
  <properties:Lines>94</properties:Lines>
  <properties:Paragraphs>28</properties:Paragraphs>
  <properties:TotalTime>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Lea Rogina</cp:lastModifiedBy>
  <dcterms:modified xmlns:xsi="http://www.w3.org/2001/XMLSchema-instance" xsi:type="dcterms:W3CDTF">2015-09-03T12:40:00Z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St-357/2013-37 / Zapisnik - Ročište za dražbu</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