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6410" w14:paraId="3736410" w:rsidRDefault="00551F4E" w:rsidP="00551F4E" w:rsidR="00551F4E" w:rsidRPr="00DD11A3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DD11A3">
        <w:rPr>
          <w:noProof/>
          <w:lang w:eastAsia="hr-HR" w:val="hr-HR"/>
        </w:rPr>
        <w:t xml:space="preserve">              </w:t>
      </w:r>
      <w:r w:rsidR="0063323E" w:rsidRPr="00DD11A3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11A3">
        <w:rPr>
          <w:noProof/>
          <w:lang w:eastAsia="hr-HR" w:val="hr-HR"/>
        </w:rPr>
        <w:tab/>
      </w:r>
      <w:r w:rsidRPr="00DD11A3">
        <w:rPr>
          <w:noProof/>
          <w:lang w:eastAsia="hr-HR" w:val="hr-HR"/>
        </w:rPr>
        <w:tab/>
      </w:r>
      <w:r w:rsidRPr="00DD11A3">
        <w:rPr>
          <w:noProof/>
          <w:lang w:eastAsia="hr-HR" w:val="hr-HR"/>
        </w:rPr>
        <w:tab/>
      </w:r>
      <w:r w:rsidRPr="00DD11A3">
        <w:rPr>
          <w:noProof/>
          <w:lang w:eastAsia="hr-HR" w:val="hr-HR"/>
        </w:rPr>
        <w:tab/>
      </w:r>
      <w:r w:rsidRPr="00DD11A3">
        <w:rPr>
          <w:noProof/>
          <w:lang w:eastAsia="hr-HR" w:val="hr-HR"/>
        </w:rPr>
        <w:tab/>
      </w:r>
      <w:r w:rsidRPr="00DD11A3">
        <w:rPr>
          <w:noProof/>
          <w:lang w:eastAsia="hr-HR" w:val="hr-HR"/>
        </w:rPr>
        <w:tab/>
      </w:r>
      <w:r w:rsidRPr="00DD11A3">
        <w:rPr>
          <w:noProof/>
          <w:lang w:eastAsia="hr-HR" w:val="hr-HR"/>
        </w:rPr>
        <w:tab/>
        <w:t xml:space="preserve">   </w:t>
      </w:r>
      <w:r w:rsidRPr="00DD11A3">
        <w:rPr>
          <w:b/>
          <w:lang w:val="hr-HR"/>
        </w:rPr>
        <w:t>Posl. br. 12. St-</w:t>
      </w:r>
      <w:r w:rsidR="00DD11A3" w:rsidRPr="00DD11A3">
        <w:rPr>
          <w:b/>
          <w:lang w:val="hr-HR"/>
        </w:rPr>
        <w:t>130</w:t>
      </w:r>
      <w:r w:rsidRPr="00DD11A3">
        <w:rPr>
          <w:b/>
          <w:lang w:val="hr-HR"/>
        </w:rPr>
        <w:t>/201</w:t>
      </w:r>
      <w:r w:rsidR="00DD11A3" w:rsidRPr="00DD11A3">
        <w:rPr>
          <w:b/>
          <w:lang w:val="hr-HR"/>
        </w:rPr>
        <w:t>5</w:t>
      </w:r>
    </w:p>
    <w:p w:rsidRDefault="00551F4E" w:rsidP="00551F4E" w:rsidR="00551F4E" w:rsidRPr="00DD11A3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DD11A3">
      <w:pPr>
        <w:pStyle w:val="Naslov1"/>
        <w:jc w:val="both"/>
      </w:pPr>
      <w:r w:rsidRPr="00DD11A3">
        <w:t>REPUBLIKA HRVATSKA</w:t>
      </w:r>
    </w:p>
    <w:p w:rsidRDefault="00551F4E" w:rsidP="00551F4E" w:rsidR="00551F4E" w:rsidRPr="00DD11A3">
      <w:pPr>
        <w:jc w:val="both"/>
        <w:rPr>
          <w:lang w:val="hr-HR"/>
        </w:rPr>
      </w:pPr>
      <w:r w:rsidRPr="00DD11A3">
        <w:rPr>
          <w:b/>
          <w:lang w:val="hr-HR"/>
        </w:rPr>
        <w:t xml:space="preserve">TRGOVAČKI SUD U SPLITU </w:t>
      </w:r>
      <w:r w:rsidRPr="00DD11A3">
        <w:rPr>
          <w:lang w:val="hr-HR"/>
        </w:rPr>
        <w:t xml:space="preserve">            </w:t>
      </w:r>
      <w:r w:rsidRPr="00DD11A3">
        <w:rPr>
          <w:lang w:val="hr-HR"/>
        </w:rPr>
        <w:tab/>
      </w:r>
      <w:r w:rsidRPr="00DD11A3">
        <w:rPr>
          <w:lang w:val="hr-HR"/>
        </w:rPr>
        <w:tab/>
      </w:r>
      <w:r w:rsidRPr="00DD11A3">
        <w:rPr>
          <w:lang w:val="hr-HR"/>
        </w:rPr>
        <w:tab/>
        <w:t xml:space="preserve">      </w:t>
      </w:r>
    </w:p>
    <w:p w:rsidRDefault="00551F4E" w:rsidP="00551F4E" w:rsidR="00551F4E" w:rsidRPr="00DD11A3">
      <w:pPr>
        <w:rPr>
          <w:b/>
          <w:lang w:val="hr-HR"/>
        </w:rPr>
      </w:pPr>
      <w:r w:rsidRPr="00DD11A3">
        <w:rPr>
          <w:b/>
          <w:lang w:val="hr-HR"/>
        </w:rPr>
        <w:t>Split, Sukoišanska br. 6</w:t>
      </w:r>
    </w:p>
    <w:p w:rsidRDefault="00551F4E" w:rsidP="00551F4E" w:rsidR="00551F4E" w:rsidRPr="00DD11A3">
      <w:pPr>
        <w:rPr>
          <w:lang w:val="hr-HR"/>
        </w:rPr>
      </w:pPr>
    </w:p>
    <w:p w:rsidRDefault="00551F4E" w:rsidP="00551F4E" w:rsidR="00551F4E" w:rsidRPr="00DD11A3">
      <w:pPr>
        <w:pStyle w:val="Naslov1"/>
      </w:pPr>
      <w:r w:rsidRPr="00DD11A3">
        <w:t>R E P U B L I K A   H R V A T S K A</w:t>
      </w:r>
    </w:p>
    <w:p w:rsidRDefault="00551F4E" w:rsidP="00551F4E" w:rsidR="00551F4E" w:rsidRPr="00DD11A3">
      <w:pPr>
        <w:rPr>
          <w:lang w:eastAsia="hr-HR" w:val="hr-HR"/>
        </w:rPr>
      </w:pPr>
    </w:p>
    <w:p w:rsidRDefault="00551F4E" w:rsidP="00551F4E" w:rsidR="00551F4E" w:rsidRPr="00DD11A3">
      <w:pPr>
        <w:pStyle w:val="Naslov2"/>
        <w:rPr>
          <w:bCs/>
          <w:szCs w:val="24"/>
        </w:rPr>
      </w:pPr>
      <w:r w:rsidRPr="00DD11A3">
        <w:rPr>
          <w:b/>
          <w:bCs/>
          <w:szCs w:val="24"/>
        </w:rPr>
        <w:t>R J E Š E NJ E</w:t>
      </w:r>
    </w:p>
    <w:p w:rsidRDefault="00551F4E" w:rsidP="00551F4E" w:rsidR="00551F4E" w:rsidRPr="00DD11A3">
      <w:pPr>
        <w:rPr>
          <w:lang w:val="hr-HR"/>
        </w:rPr>
      </w:pPr>
    </w:p>
    <w:p w:rsidRDefault="00551F4E" w:rsidP="00DD11A3" w:rsidR="00DD11A3" w:rsidRPr="00DD11A3">
      <w:pPr>
        <w:pStyle w:val="Tijeloteksta"/>
        <w:rPr>
          <w:lang w:val="hr-HR"/>
        </w:rPr>
      </w:pPr>
      <w:r w:rsidRPr="00DD11A3">
        <w:rPr>
          <w:lang w:val="hr-HR"/>
        </w:rPr>
        <w:tab/>
      </w:r>
      <w:r w:rsidR="00DD11A3" w:rsidRPr="00DD11A3">
        <w:rPr>
          <w:lang w:val="hr-HR"/>
        </w:rPr>
        <w:t xml:space="preserve">Trgovački sud u Splitu, po sucu ovog suda Pašku Bačiću, kao stečajnom sucu, u stečajnom postupku povodom prijedloga predlagatelja – dužnika ST – STILLES d.o.o. Split, Stepinčeva 2, OIB: 84305925032, za otvaranje stečajnog postupka nad istim trgovačkim društvom kao dužnikom, dana 25. srpnja 2017. godine </w:t>
      </w:r>
    </w:p>
    <w:p w:rsidRDefault="00382327" w:rsidP="00D4027A" w:rsidR="00382327" w:rsidRPr="000F1BDB">
      <w:pPr>
        <w:rPr>
          <w:lang w:val="hr-HR"/>
        </w:rPr>
      </w:pPr>
    </w:p>
    <w:p w:rsidRDefault="00FD2282" w:rsidP="00D4027A" w:rsidR="00FD2282" w:rsidRPr="00DD11A3">
      <w:pPr>
        <w:rPr>
          <w:sz w:val="16"/>
          <w:szCs w:val="16"/>
          <w:lang w:val="hr-HR"/>
        </w:rPr>
      </w:pPr>
    </w:p>
    <w:p w:rsidRDefault="00803902" w:rsidP="00D4027A" w:rsidR="00D4027A" w:rsidRPr="00DD11A3">
      <w:pPr>
        <w:jc w:val="center"/>
        <w:rPr>
          <w:lang w:val="hr-HR"/>
        </w:rPr>
      </w:pPr>
      <w:r w:rsidRPr="00DD11A3">
        <w:rPr>
          <w:lang w:val="hr-HR"/>
        </w:rPr>
        <w:t>r i j e š i o</w:t>
      </w:r>
      <w:r w:rsidR="00D4027A" w:rsidRPr="00DD11A3">
        <w:rPr>
          <w:lang w:val="hr-HR"/>
        </w:rPr>
        <w:t xml:space="preserve">   j e                                               </w:t>
      </w:r>
    </w:p>
    <w:p w:rsidRDefault="00D4027A" w:rsidP="00D4027A" w:rsidR="00D4027A" w:rsidRPr="00DD11A3">
      <w:pPr>
        <w:jc w:val="both"/>
        <w:rPr>
          <w:lang w:val="hr-HR"/>
        </w:rPr>
      </w:pPr>
    </w:p>
    <w:p w:rsidRDefault="001E4E14" w:rsidP="00803902" w:rsidR="001E4E14" w:rsidRPr="00DD11A3">
      <w:pPr>
        <w:pStyle w:val="Naslov3"/>
        <w:ind w:left="705"/>
        <w:rPr>
          <w:b w:val="false"/>
          <w:szCs w:val="24"/>
        </w:rPr>
      </w:pPr>
      <w:r w:rsidRPr="00DD11A3">
        <w:rPr>
          <w:b w:val="false"/>
          <w:szCs w:val="24"/>
        </w:rPr>
        <w:t xml:space="preserve">I. </w:t>
      </w:r>
      <w:r w:rsidR="00803902" w:rsidRPr="00DD11A3">
        <w:rPr>
          <w:b w:val="false"/>
          <w:szCs w:val="24"/>
        </w:rPr>
        <w:t xml:space="preserve">Pokreće se </w:t>
      </w:r>
      <w:r w:rsidR="004167C5" w:rsidRPr="00DD11A3">
        <w:rPr>
          <w:b w:val="false"/>
          <w:szCs w:val="24"/>
        </w:rPr>
        <w:t xml:space="preserve">prethodni </w:t>
      </w:r>
      <w:r w:rsidR="00803902" w:rsidRPr="00DD11A3">
        <w:rPr>
          <w:b w:val="false"/>
          <w:szCs w:val="24"/>
        </w:rPr>
        <w:t>postupak radi utvrđivanja uvjeta za otvaranje stečajnog postupka nad dužnikom</w:t>
      </w:r>
      <w:r w:rsidR="00542586" w:rsidRPr="00DD11A3">
        <w:rPr>
          <w:b w:val="false"/>
          <w:szCs w:val="24"/>
        </w:rPr>
        <w:t xml:space="preserve"> </w:t>
      </w:r>
      <w:r w:rsidR="00DD11A3" w:rsidRPr="00DD11A3">
        <w:rPr>
          <w:b w:val="false"/>
        </w:rPr>
        <w:t>ST – STILLES d.o.o. Split, Stepinčeva 2, OIB: 84305925032</w:t>
      </w:r>
      <w:r w:rsidR="00803902" w:rsidRPr="00DD11A3">
        <w:rPr>
          <w:b w:val="false"/>
          <w:szCs w:val="24"/>
        </w:rPr>
        <w:t>.</w:t>
      </w:r>
    </w:p>
    <w:p w:rsidRDefault="00763508" w:rsidP="00763508" w:rsidR="00763508" w:rsidRPr="00DD11A3">
      <w:pPr>
        <w:rPr>
          <w:lang w:val="hr-HR"/>
        </w:rPr>
      </w:pPr>
    </w:p>
    <w:p w:rsidRDefault="00763508" w:rsidP="001E5134" w:rsidR="00763508" w:rsidRPr="00DD11A3">
      <w:pPr>
        <w:ind w:left="705"/>
        <w:jc w:val="both"/>
        <w:rPr>
          <w:lang w:val="hr-HR"/>
        </w:rPr>
      </w:pPr>
      <w:r w:rsidRPr="00DD11A3">
        <w:rPr>
          <w:lang w:val="hr-HR"/>
        </w:rPr>
        <w:t xml:space="preserve">II. </w:t>
      </w:r>
      <w:r w:rsidR="00DD11A3" w:rsidRPr="00DD11A3">
        <w:rPr>
          <w:lang w:val="hr-HR"/>
        </w:rPr>
        <w:t xml:space="preserve">Ročište radi izjašnjenja o prijedlogu i utvrđivanju uvjeta za otvaranje stečajnog postupka određuje se za dan 8. rujna 2017. god. u 12,30 sati, u sobi broj 118/I (sudnica br. 4) Trgovačkog suda u Splitu, Sukoišanska 6. </w:t>
      </w:r>
      <w:r w:rsidRPr="00DD11A3">
        <w:rPr>
          <w:lang w:val="hr-HR"/>
        </w:rPr>
        <w:t xml:space="preserve"> </w:t>
      </w:r>
    </w:p>
    <w:p w:rsidRDefault="00763508" w:rsidP="00763508" w:rsidR="00763508" w:rsidRPr="00DD11A3">
      <w:pPr>
        <w:ind w:left="705"/>
        <w:jc w:val="both"/>
        <w:rPr>
          <w:lang w:val="hr-HR"/>
        </w:rPr>
      </w:pPr>
    </w:p>
    <w:p w:rsidRDefault="00763508" w:rsidP="004167C5" w:rsidR="00763508" w:rsidRPr="00DD11A3">
      <w:pPr>
        <w:ind w:left="705"/>
        <w:jc w:val="both"/>
        <w:rPr>
          <w:lang w:val="hr-HR"/>
        </w:rPr>
      </w:pPr>
      <w:r w:rsidRPr="00DD11A3">
        <w:rPr>
          <w:lang w:val="hr-HR"/>
        </w:rPr>
        <w:t xml:space="preserve">III. </w:t>
      </w:r>
      <w:r w:rsidR="00DD11A3" w:rsidRPr="00DD11A3">
        <w:rPr>
          <w:lang w:val="hr-HR"/>
        </w:rPr>
        <w:t>Na zakazano ročište se pozivaju zastupnik po zakonu dužnika Zdravko Samac iz Splita, Stepinčeva 19, OIB: 64867064804 te predstavnik Financijske agencije, Regionalni centar Split.</w:t>
      </w:r>
    </w:p>
    <w:p w:rsidRDefault="00763508" w:rsidP="00763508" w:rsidR="00763508" w:rsidRPr="00DD11A3">
      <w:pPr>
        <w:ind w:left="705"/>
        <w:jc w:val="both"/>
        <w:rPr>
          <w:lang w:val="hr-HR"/>
        </w:rPr>
      </w:pPr>
    </w:p>
    <w:p w:rsidRDefault="00763508" w:rsidP="000F1BDB" w:rsidR="00DD11A3" w:rsidRPr="00DD11A3">
      <w:pPr>
        <w:ind w:left="705"/>
        <w:jc w:val="both"/>
        <w:rPr>
          <w:lang w:val="hr-HR"/>
        </w:rPr>
      </w:pPr>
      <w:r w:rsidRPr="00DD11A3">
        <w:rPr>
          <w:lang w:val="hr-HR"/>
        </w:rPr>
        <w:t xml:space="preserve">IV. </w:t>
      </w:r>
      <w:r w:rsidR="00DD11A3" w:rsidRPr="00DD11A3">
        <w:rPr>
          <w:lang w:val="hr-HR"/>
        </w:rPr>
        <w:t>Poziva se zastupnik po zakonu dužnika Zdravko Samac iz Splita da u roku od 8 dana dostavi ovom sudu, pozivom na gornji poslovni broj spisa, javnobilježnički ovjerovljeni popis imovine i obveza dužnika, a u kojem popisu imovine i obveza se moraju navesti podaci o pravnoj i činjeničnoj osnovi u odnosu na svaki dio imovine i obveza, te o dokazima, osobito ispravama, kojima se oni mogu potkrijepiti i potvrditi da su navedeni podaci točni i potpuni te da od imovine i obveza</w:t>
      </w:r>
      <w:r w:rsidR="000F1BDB">
        <w:rPr>
          <w:lang w:val="hr-HR"/>
        </w:rPr>
        <w:t xml:space="preserve"> dužnika nije</w:t>
      </w:r>
      <w:r w:rsidR="00DD11A3" w:rsidRPr="00DD11A3">
        <w:rPr>
          <w:lang w:val="hr-HR"/>
        </w:rPr>
        <w:t xml:space="preserve"> ništa zatajeno. Upozorava se zastupnik </w:t>
      </w:r>
      <w:r w:rsidR="00DD11A3">
        <w:rPr>
          <w:lang w:val="hr-HR"/>
        </w:rPr>
        <w:t>po zakonu</w:t>
      </w:r>
      <w:r w:rsidR="00DD11A3" w:rsidRPr="00DD11A3">
        <w:rPr>
          <w:lang w:val="hr-HR"/>
        </w:rPr>
        <w:t xml:space="preserve"> dužnika da za davanje neistinitog ili nepotpunog popisa imovine i obveza dužnik</w:t>
      </w:r>
      <w:r w:rsidR="000F1BDB">
        <w:rPr>
          <w:lang w:val="hr-HR"/>
        </w:rPr>
        <w:t>a</w:t>
      </w:r>
      <w:r w:rsidR="00DD11A3" w:rsidRPr="00DD11A3">
        <w:rPr>
          <w:lang w:val="hr-HR"/>
        </w:rPr>
        <w:t xml:space="preserve"> odgovara kao za davanje lažnog iskaz</w:t>
      </w:r>
      <w:r w:rsidR="00DD11A3">
        <w:rPr>
          <w:lang w:val="hr-HR"/>
        </w:rPr>
        <w:t xml:space="preserve">a u postupku pred sudom </w:t>
      </w:r>
      <w:r w:rsidR="00DD11A3" w:rsidRPr="00DD11A3">
        <w:rPr>
          <w:lang w:val="hr-HR"/>
        </w:rPr>
        <w:t>te da</w:t>
      </w:r>
      <w:r w:rsidR="000F1BDB">
        <w:rPr>
          <w:lang w:val="hr-HR"/>
        </w:rPr>
        <w:t xml:space="preserve"> osobno</w:t>
      </w:r>
      <w:r w:rsidR="00DD11A3" w:rsidRPr="00DD11A3">
        <w:rPr>
          <w:lang w:val="hr-HR"/>
        </w:rPr>
        <w:t xml:space="preserve"> odgovara vjerovnicima za naknadu štete koju im prouzroči uskratom davanja ili davanjem netočnih ili nepotpunih podataka, obavijesti, izvješća, izjava ili popisa</w:t>
      </w:r>
      <w:r w:rsidR="00DD11A3">
        <w:rPr>
          <w:lang w:val="hr-HR"/>
        </w:rPr>
        <w:t xml:space="preserve">. </w:t>
      </w:r>
    </w:p>
    <w:p w:rsidRDefault="00DD11A3" w:rsidP="00DD11A3" w:rsidR="00DD11A3" w:rsidRPr="00DD11A3">
      <w:pPr>
        <w:jc w:val="both"/>
        <w:rPr>
          <w:lang w:val="hr-HR"/>
        </w:rPr>
      </w:pPr>
    </w:p>
    <w:p w:rsidRDefault="00DD11A3" w:rsidP="00DD11A3" w:rsidR="003F3F45">
      <w:pPr>
        <w:ind w:left="708"/>
        <w:jc w:val="both"/>
        <w:rPr>
          <w:lang w:val="hr-HR"/>
        </w:rPr>
      </w:pPr>
      <w:r w:rsidRPr="00DD11A3">
        <w:rPr>
          <w:lang w:val="hr-HR"/>
        </w:rPr>
        <w:t>V. Poziva se Financijska agencija dostaviti ovom sudu, pozivom na gornji poslovni broj spisa, pisano izvješće – potvrdu</w:t>
      </w:r>
      <w:r w:rsidR="000F1BDB">
        <w:rPr>
          <w:lang w:val="hr-HR"/>
        </w:rPr>
        <w:t xml:space="preserve"> </w:t>
      </w:r>
      <w:r w:rsidRPr="00DD11A3">
        <w:rPr>
          <w:lang w:val="hr-HR"/>
        </w:rPr>
        <w:t xml:space="preserve">o tome ima li dužnik u Očevidniku redoslijeda osnova za plaćanje evidentirane neizvršene osnove za plaćanje u razdoblju dužem od 60 dana koje je trebalo, na temelju valjanih osnova za plaćanje, bez daljnjeg pristanka dužnika naplatiti s bilo kojeg od njegovih računa te ukoliko takve obveze postoje potrebno je navesti u kojem iznosu te u kojem razdoblju. Zatraženi podaci (potvrda) mogu se dostaviti sudu i putem faxa na broj: 021/393-988 i to najkasnije dva dana prije održavanja zakazanog ročišta. </w:t>
      </w:r>
    </w:p>
    <w:p w:rsidRDefault="00803902" w:rsidP="00803902" w:rsidR="00803902" w:rsidRPr="00DD11A3">
      <w:pPr>
        <w:jc w:val="center"/>
        <w:rPr>
          <w:lang w:val="hr-HR"/>
        </w:rPr>
      </w:pPr>
      <w:r w:rsidRPr="00DD11A3">
        <w:rPr>
          <w:lang w:val="hr-HR"/>
        </w:rPr>
        <w:lastRenderedPageBreak/>
        <w:t>Obrazloženje</w:t>
      </w:r>
    </w:p>
    <w:p w:rsidRDefault="00803902" w:rsidP="00803902" w:rsidR="00803902" w:rsidRPr="00DD11A3">
      <w:pPr>
        <w:jc w:val="both"/>
        <w:rPr>
          <w:lang w:val="hr-HR"/>
        </w:rPr>
      </w:pPr>
    </w:p>
    <w:p w:rsidRDefault="005952E7" w:rsidP="00803902" w:rsidR="00AD6B31">
      <w:pPr>
        <w:jc w:val="both"/>
        <w:rPr>
          <w:lang w:val="hr-HR"/>
        </w:rPr>
      </w:pPr>
      <w:r w:rsidRPr="00DD11A3">
        <w:rPr>
          <w:lang w:val="hr-HR"/>
        </w:rPr>
        <w:tab/>
      </w:r>
      <w:r w:rsidR="00AD6B31">
        <w:rPr>
          <w:lang w:val="hr-HR"/>
        </w:rPr>
        <w:t xml:space="preserve">Predlagatelj – dužnik ST-STILES d.o.o. Split, zastupan po zakonskom zastupniku Zdravku Samcu iz Splita podnio je ovom sudu 28. kolovoza 2015. god. prijedlog za otvaranje stečajnog postupka nad tim istim društvom kao dužnikom. </w:t>
      </w:r>
    </w:p>
    <w:p w:rsidRDefault="00AD6B31" w:rsidP="00803902" w:rsidR="00AD6B31">
      <w:pPr>
        <w:jc w:val="both"/>
        <w:rPr>
          <w:lang w:val="hr-HR"/>
        </w:rPr>
      </w:pPr>
    </w:p>
    <w:p w:rsidRDefault="00AD6B31" w:rsidP="00803902" w:rsidR="00AD6B31">
      <w:pPr>
        <w:jc w:val="both"/>
        <w:rPr>
          <w:lang w:val="hr-HR"/>
        </w:rPr>
      </w:pPr>
      <w:r>
        <w:rPr>
          <w:lang w:val="hr-HR"/>
        </w:rPr>
        <w:tab/>
        <w:t xml:space="preserve">U podnesenom prijedlogu u bitnome je navedeno da je račun dužnika blokiran više od 60 dana te da isti nije u mogućnosti podmirivati svoje evidentirane dospjele obveze, a zbog čega su ispunjeni uvjeti za otvaranje stečajnog postupka. U privitku tog prijedloga dostavljena je i potvrda FINE kojom se potvrđuje da dužnik na dan 28.08.2015. god. ima u razdoblju dužem od 60 dana evidentirane neizvršene osnove za plaćanje, koje je trebalo, na temelju valjanih osnova za plaćanje, bez daljnjeg pristanka dužnika naplatiti s bilo kojeg od njegovih računa. </w:t>
      </w:r>
    </w:p>
    <w:p w:rsidRDefault="00AD6B31" w:rsidP="00803902" w:rsidR="00AD6B31">
      <w:pPr>
        <w:jc w:val="both"/>
        <w:rPr>
          <w:lang w:val="hr-HR"/>
        </w:rPr>
      </w:pPr>
    </w:p>
    <w:p w:rsidRDefault="0002327A" w:rsidP="00261CB4" w:rsidR="00261CB4" w:rsidRPr="00DD11A3">
      <w:pPr>
        <w:jc w:val="both"/>
        <w:rPr>
          <w:lang w:val="hr-HR"/>
        </w:rPr>
      </w:pPr>
      <w:r w:rsidRPr="00DD11A3">
        <w:rPr>
          <w:lang w:val="hr-HR"/>
        </w:rPr>
        <w:tab/>
      </w:r>
      <w:r w:rsidR="00023DC4" w:rsidRPr="00DD11A3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39. st" w:name="ProductID"/>
        </w:smartTagPr>
        <w:r w:rsidR="00023DC4" w:rsidRPr="00DD11A3">
          <w:rPr>
            <w:lang w:val="hr-HR"/>
          </w:rPr>
          <w:t>39. s</w:t>
        </w:r>
        <w:r w:rsidR="00DD0BC4" w:rsidRPr="00DD11A3">
          <w:rPr>
            <w:lang w:val="hr-HR"/>
          </w:rPr>
          <w:t>t</w:t>
        </w:r>
      </w:smartTag>
      <w:r w:rsidR="00DD0BC4" w:rsidRPr="00DD11A3">
        <w:rPr>
          <w:lang w:val="hr-HR"/>
        </w:rPr>
        <w:t>.</w:t>
      </w:r>
      <w:r w:rsidR="00023DC4" w:rsidRPr="00DD11A3">
        <w:rPr>
          <w:lang w:val="hr-HR"/>
        </w:rPr>
        <w:t xml:space="preserve"> 1</w:t>
      </w:r>
      <w:r w:rsidR="00DD0BC4" w:rsidRPr="00DD11A3">
        <w:rPr>
          <w:lang w:val="hr-HR"/>
        </w:rPr>
        <w:t xml:space="preserve">. </w:t>
      </w:r>
      <w:r w:rsidR="00A5440A" w:rsidRPr="00DD11A3">
        <w:rPr>
          <w:lang w:val="hr-HR"/>
        </w:rPr>
        <w:t>Stečajnog zakona (Narodne novine broj 44/96, 29/99, 129/00, 123/03, 82/06, 116/10, 25/12, 133/12 i 45/13; dalje SZ)</w:t>
      </w:r>
      <w:r w:rsidR="00DD0BC4" w:rsidRPr="00DD11A3">
        <w:rPr>
          <w:lang w:val="hr-HR"/>
        </w:rPr>
        <w:t xml:space="preserve"> propisano je</w:t>
      </w:r>
      <w:r w:rsidR="00023DC4" w:rsidRPr="00DD11A3">
        <w:rPr>
          <w:lang w:val="hr-HR"/>
        </w:rPr>
        <w:t xml:space="preserve"> </w:t>
      </w:r>
      <w:r w:rsidR="00261CB4" w:rsidRPr="00DD11A3">
        <w:rPr>
          <w:lang w:val="hr-HR"/>
        </w:rPr>
        <w:t>da</w:t>
      </w:r>
      <w:r w:rsidR="00023DC4" w:rsidRPr="00DD11A3">
        <w:rPr>
          <w:lang w:val="hr-HR"/>
        </w:rPr>
        <w:t xml:space="preserve"> se stečajni postupak pokreće prijedlogom vjerovnika ili dužnika, ako zakonom nije drugačije određeno, </w:t>
      </w:r>
      <w:r w:rsidR="00261CB4" w:rsidRPr="00DD11A3">
        <w:rPr>
          <w:lang w:val="hr-HR"/>
        </w:rPr>
        <w:t>dok stavak 4. istog članka SZ-a propisuje da prijedlog za otvaranje stečajnog postupka nad pravnom osobom može u ime dužnika podnijeti svaka osoba ovlaštena za zastupanje pravne osobe po zakonu te svaki likvidator.</w:t>
      </w:r>
    </w:p>
    <w:p w:rsidRDefault="00023DC4" w:rsidP="00803902" w:rsidR="00023DC4" w:rsidRPr="00DD11A3">
      <w:pPr>
        <w:jc w:val="both"/>
        <w:rPr>
          <w:lang w:val="hr-HR"/>
        </w:rPr>
      </w:pPr>
    </w:p>
    <w:p w:rsidRDefault="00023DC4" w:rsidP="00803902" w:rsidR="00023DC4" w:rsidRPr="00DD11A3">
      <w:pPr>
        <w:jc w:val="both"/>
        <w:rPr>
          <w:lang w:val="hr-HR"/>
        </w:rPr>
      </w:pPr>
      <w:r w:rsidRPr="00DD11A3">
        <w:rPr>
          <w:lang w:val="hr-HR"/>
        </w:rPr>
        <w:tab/>
        <w:t xml:space="preserve">Također, čl. </w:t>
      </w:r>
      <w:smartTag w:element="metricconverter" w:uri="urn:schemas-microsoft-com:office:smarttags">
        <w:smartTagPr>
          <w:attr w:val="42. st" w:name="ProductID"/>
        </w:smartTagPr>
        <w:r w:rsidRPr="00DD11A3">
          <w:rPr>
            <w:lang w:val="hr-HR"/>
          </w:rPr>
          <w:t xml:space="preserve">42. </w:t>
        </w:r>
        <w:r w:rsidR="009E4D23" w:rsidRPr="00DD11A3">
          <w:rPr>
            <w:lang w:val="hr-HR"/>
          </w:rPr>
          <w:t>s</w:t>
        </w:r>
        <w:r w:rsidRPr="00DD11A3">
          <w:rPr>
            <w:lang w:val="hr-HR"/>
          </w:rPr>
          <w:t>t</w:t>
        </w:r>
      </w:smartTag>
      <w:r w:rsidRPr="00DD11A3">
        <w:rPr>
          <w:lang w:val="hr-HR"/>
        </w:rPr>
        <w:t>. 1. SZ-a propisano je kako na temelju prijedloga za otvaranje stečajnog postupka stečajni sudac donosi rješenje o pokretanju postupka radi utvrđivanja uvjeta za otvaranje stečajnog postupka (prethodni postupak), protiv kojeg nije dopuštena posebna žalba ili taj prijedlog odbacuje rješenjem.</w:t>
      </w:r>
    </w:p>
    <w:p w:rsidRDefault="00F073D2" w:rsidP="00803902" w:rsidR="00F073D2" w:rsidRPr="00DD11A3">
      <w:pPr>
        <w:jc w:val="both"/>
        <w:rPr>
          <w:lang w:val="hr-HR"/>
        </w:rPr>
      </w:pPr>
    </w:p>
    <w:p w:rsidRDefault="00F073D2" w:rsidP="00FB46C2" w:rsidR="00AD6B31">
      <w:pPr>
        <w:jc w:val="both"/>
        <w:rPr>
          <w:lang w:val="hr-HR"/>
        </w:rPr>
      </w:pPr>
      <w:r w:rsidRPr="00DD11A3">
        <w:rPr>
          <w:lang w:val="hr-HR"/>
        </w:rPr>
        <w:tab/>
      </w:r>
      <w:r w:rsidR="00F20553">
        <w:rPr>
          <w:lang w:val="hr-HR"/>
        </w:rPr>
        <w:t xml:space="preserve">U konkretnom slučaju prijedlog za otvaranje stečajnog postupka podnesen je od strane dužnika, zastupanog po Zdravku Samcu iz Splita. Uvidom u izvadak iz sudskog registra za dužnika utvrđeno je da je Zdravko Samac iz Splita upisan u sudskom registru kao jedina osoba ovlaštena za zastupanje dužnika pa je stoga, po ocjeni ovog suda, predmetni prijedlog za otvaranje stečajnog postupka podnesen u skladu s odredbama čl. 39. st. 1. i 4. SZ-a. </w:t>
      </w:r>
    </w:p>
    <w:p w:rsidRDefault="00AD6B31" w:rsidP="00FB46C2" w:rsidR="00AD6B31">
      <w:pPr>
        <w:jc w:val="both"/>
        <w:rPr>
          <w:lang w:val="hr-HR"/>
        </w:rPr>
      </w:pPr>
    </w:p>
    <w:p w:rsidRDefault="00F20553" w:rsidP="00FB46C2" w:rsidR="00F20553">
      <w:pPr>
        <w:jc w:val="both"/>
        <w:rPr>
          <w:lang w:val="hr-HR"/>
        </w:rPr>
      </w:pPr>
      <w:r>
        <w:rPr>
          <w:lang w:val="hr-HR"/>
        </w:rPr>
        <w:tab/>
        <w:t xml:space="preserve">Sukladno navedenom, a radi utvrđivanja pravog stanja stvari, postojanja stečajnog razloga kod dužnika kao i radi utvrđivanja s kojom imovinom dužnik raspolaže te je li ista dostatna za podmirenje troškova stečajnog postupka, valjalo je pokrenuti prethodni postupak i zakazati ročište te isto tako pozvati zastupnika po zakonu dužnika na dostavu popisa imovine i obveza dužnika, a radi čega je sud sukladno odredbama čl. 42. st. 1., čl. 43. st. 3. i čl. 49.  SZ-a odlučio kao u toč. I. – V. izreke ovog rješenja. </w:t>
      </w:r>
    </w:p>
    <w:p w:rsidRDefault="00F20553" w:rsidP="00763508" w:rsidR="00763508" w:rsidRPr="00DD11A3">
      <w:pPr>
        <w:jc w:val="both"/>
        <w:rPr>
          <w:lang w:val="hr-HR"/>
        </w:rPr>
      </w:pPr>
      <w:r>
        <w:rPr>
          <w:lang w:val="hr-HR"/>
        </w:rPr>
        <w:tab/>
      </w:r>
    </w:p>
    <w:p w:rsidRDefault="000F347B" w:rsidP="00763508" w:rsidR="00763508" w:rsidRPr="00DD11A3">
      <w:pPr>
        <w:jc w:val="center"/>
        <w:rPr>
          <w:lang w:val="hr-HR"/>
        </w:rPr>
      </w:pPr>
      <w:r w:rsidRPr="00DD11A3">
        <w:rPr>
          <w:lang w:val="hr-HR"/>
        </w:rPr>
        <w:t xml:space="preserve">U Splitu, </w:t>
      </w:r>
      <w:r w:rsidR="00F20553">
        <w:rPr>
          <w:lang w:val="hr-HR"/>
        </w:rPr>
        <w:t>25. srpnja 2017</w:t>
      </w:r>
      <w:r w:rsidR="00763508" w:rsidRPr="00DD11A3">
        <w:rPr>
          <w:lang w:val="hr-HR"/>
        </w:rPr>
        <w:t>. godine.</w:t>
      </w:r>
    </w:p>
    <w:p w:rsidRDefault="00763508" w:rsidP="00763508" w:rsidR="00763508" w:rsidRPr="00DD11A3">
      <w:pPr>
        <w:jc w:val="both"/>
        <w:rPr>
          <w:sz w:val="16"/>
          <w:szCs w:val="16"/>
          <w:lang w:val="hr-HR"/>
        </w:rPr>
      </w:pPr>
      <w:r w:rsidRPr="00DD11A3">
        <w:rPr>
          <w:lang w:val="hr-HR"/>
        </w:rPr>
        <w:t xml:space="preserve"> </w:t>
      </w:r>
    </w:p>
    <w:p w:rsidRDefault="00763508" w:rsidP="00763508" w:rsidR="00763508" w:rsidRPr="00DD11A3">
      <w:pPr>
        <w:ind w:firstLine="708" w:left="7080"/>
        <w:rPr>
          <w:lang w:val="hr-HR"/>
        </w:rPr>
      </w:pPr>
      <w:r w:rsidRPr="00DD11A3">
        <w:rPr>
          <w:lang w:val="hr-HR"/>
        </w:rPr>
        <w:t xml:space="preserve">S U D A C </w:t>
      </w:r>
    </w:p>
    <w:p w:rsidRDefault="00763508" w:rsidP="00763508" w:rsidR="00763508" w:rsidRPr="00DD11A3">
      <w:pPr>
        <w:ind w:left="6372"/>
        <w:rPr>
          <w:sz w:val="28"/>
          <w:szCs w:val="28"/>
          <w:lang w:val="hr-HR"/>
        </w:rPr>
      </w:pPr>
    </w:p>
    <w:p w:rsidRDefault="00763508" w:rsidP="00763508" w:rsidR="00763508" w:rsidRPr="00DD11A3">
      <w:pPr>
        <w:ind w:firstLine="708" w:left="7080"/>
        <w:rPr>
          <w:u w:val="single"/>
          <w:lang w:val="hr-HR"/>
        </w:rPr>
      </w:pPr>
      <w:r w:rsidRPr="00DD11A3">
        <w:rPr>
          <w:lang w:val="hr-HR"/>
        </w:rPr>
        <w:t>Paško Bačić</w:t>
      </w:r>
    </w:p>
    <w:p w:rsidRDefault="000F1BDB" w:rsidP="00F20553" w:rsidR="000F1BDB"/>
    <w:p w:rsidRDefault="000F1BDB" w:rsidP="00F20553" w:rsidR="000F1BDB"/>
    <w:p w:rsidRDefault="000F1BDB" w:rsidP="00F20553" w:rsidR="000F1BDB"/>
    <w:p w:rsidRDefault="00F20553" w:rsidP="00F20553" w:rsidR="00F20553">
      <w:r>
        <w:t>POUKA O PRAVNOM LIJEKU:</w:t>
      </w:r>
    </w:p>
    <w:p w:rsidRDefault="00F20553" w:rsidP="00F20553" w:rsidR="00F20553">
      <w:r>
        <w:t>Protiv ovog rješenj</w:t>
      </w:r>
      <w:r w:rsidR="00873549">
        <w:t>a nije dopuštena posebna žalba.</w:t>
      </w:r>
    </w:p>
    <w:p w:rsidRDefault="00F20553" w:rsidP="00F20553" w:rsidR="00F20553"/>
    <w:p w:rsidRDefault="00F20553" w:rsidP="00F20553" w:rsidR="00F20553"/>
    <w:p w:rsidRDefault="000F1BDB" w:rsidP="00F20553" w:rsidR="000F1BDB"/>
    <w:p w:rsidRDefault="00F20553" w:rsidP="00F20553" w:rsidR="00F20553">
      <w:r>
        <w:t>DNA:</w:t>
      </w:r>
    </w:p>
    <w:p w:rsidRDefault="00F20553" w:rsidP="00F20553" w:rsidR="00F20553">
      <w:pPr>
        <w:pStyle w:val="Odlomakpopisa"/>
        <w:numPr>
          <w:ilvl w:val="0"/>
          <w:numId w:val="2"/>
        </w:numPr>
        <w:ind w:left="567"/>
      </w:pPr>
      <w:r>
        <w:t xml:space="preserve">predlagatelju </w:t>
      </w:r>
      <w:r w:rsidR="00873549">
        <w:t>– dužniku</w:t>
      </w:r>
    </w:p>
    <w:p w:rsidRDefault="00873549" w:rsidP="00F20553" w:rsidR="00873549">
      <w:pPr>
        <w:pStyle w:val="Odlomakpopisa"/>
        <w:numPr>
          <w:ilvl w:val="0"/>
          <w:numId w:val="2"/>
        </w:numPr>
        <w:ind w:left="567"/>
      </w:pPr>
      <w:r>
        <w:t>z.z. dužnika Zdravko Samac, Split, Stepinčeva 19</w:t>
      </w:r>
    </w:p>
    <w:p w:rsidRDefault="00873549" w:rsidP="00873549" w:rsidR="00873549">
      <w:pPr>
        <w:ind w:left="207"/>
      </w:pPr>
      <w:r>
        <w:t>-     FINA, RC Split</w:t>
      </w:r>
    </w:p>
    <w:p w:rsidRDefault="00F20553" w:rsidP="00F20553" w:rsidR="00F20553">
      <w:pPr>
        <w:pStyle w:val="Odlomakpopisa"/>
        <w:numPr>
          <w:ilvl w:val="0"/>
          <w:numId w:val="2"/>
        </w:numPr>
        <w:ind w:left="567"/>
      </w:pPr>
      <w:r>
        <w:t xml:space="preserve">e-Oglasna ploča </w:t>
      </w:r>
      <w:r w:rsidR="00873549">
        <w:t>suda</w:t>
      </w:r>
    </w:p>
    <w:p w:rsidRDefault="00F20553" w:rsidP="00F20553" w:rsidR="00F20553">
      <w:pPr>
        <w:pStyle w:val="Odlomakpopisa"/>
        <w:numPr>
          <w:ilvl w:val="0"/>
          <w:numId w:val="2"/>
        </w:numPr>
        <w:ind w:left="567"/>
      </w:pPr>
      <w:r>
        <w:t>u spis</w:t>
      </w:r>
    </w:p>
    <w:p w:rsidRDefault="00F20553" w:rsidP="00F20553" w:rsidR="00F20553">
      <w:pPr>
        <w:ind w:firstLine="708"/>
        <w:jc w:val="both"/>
      </w:pPr>
    </w:p>
    <w:p w:rsidRDefault="00F20553" w:rsidP="00F20553" w:rsidR="00F20553" w:rsidRPr="0028268A">
      <w:pPr>
        <w:ind w:firstLine="708"/>
        <w:jc w:val="both"/>
      </w:pPr>
    </w:p>
    <w:p w:rsidRDefault="00EB167D" w:rsidP="00562429" w:rsidR="00EB167D" w:rsidRPr="00DD11A3">
      <w:pPr>
        <w:jc w:val="both"/>
        <w:rPr>
          <w:lang w:val="hr-HR"/>
        </w:rPr>
      </w:pPr>
    </w:p>
    <w:sectPr w:rsidSect="000F1BDB" w:rsidR="00EB167D" w:rsidRPr="00DD11A3">
      <w:headerReference w:type="default" r:id="rId10"/>
      <w:pgSz w:h="16838" w:w="11906"/>
      <w:pgMar w:gutter="0" w:footer="708" w:header="708" w:left="1417" w:bottom="1560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1558D5" w:rsidRPr="001558D5">
      <w:rPr>
        <w:noProof/>
        <w:lang w:val="hr-HR"/>
      </w:rPr>
      <w:t>3</w:t>
    </w:r>
    <w:r>
      <w:fldChar w:fldCharType="end"/>
    </w:r>
    <w:r w:rsidR="00FB46C2">
      <w:tab/>
      <w:t>12. St-</w:t>
    </w:r>
    <w:r w:rsidR="00DD11A3">
      <w:t>130</w:t>
    </w:r>
    <w:r w:rsidR="00FB46C2">
      <w:t>/2015</w:t>
    </w:r>
  </w:p>
  <w:p w:rsidRDefault="006926AD" w:rsidP="00CD74A8" w:rsidR="006926AD" w:rsidRPr="000F1BDB">
    <w:pPr>
      <w:pStyle w:val="Zaglavlje"/>
      <w:jc w:val="center"/>
      <w:rPr>
        <w:sz w:val="32"/>
        <w:szCs w:val="3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710A"/>
    <w:rsid w:val="000666DB"/>
    <w:rsid w:val="000B0CEF"/>
    <w:rsid w:val="000E30A9"/>
    <w:rsid w:val="000E7FE8"/>
    <w:rsid w:val="000F1BDB"/>
    <w:rsid w:val="000F347B"/>
    <w:rsid w:val="001558D5"/>
    <w:rsid w:val="0016796C"/>
    <w:rsid w:val="001901EC"/>
    <w:rsid w:val="001B358D"/>
    <w:rsid w:val="001D0C2D"/>
    <w:rsid w:val="001E4E14"/>
    <w:rsid w:val="001E5134"/>
    <w:rsid w:val="001F5654"/>
    <w:rsid w:val="00200E29"/>
    <w:rsid w:val="00212A34"/>
    <w:rsid w:val="00217DD3"/>
    <w:rsid w:val="002326C9"/>
    <w:rsid w:val="00261CB4"/>
    <w:rsid w:val="002702A4"/>
    <w:rsid w:val="00284BD0"/>
    <w:rsid w:val="002D048F"/>
    <w:rsid w:val="00343E91"/>
    <w:rsid w:val="00345BDE"/>
    <w:rsid w:val="00382327"/>
    <w:rsid w:val="00384750"/>
    <w:rsid w:val="003855E7"/>
    <w:rsid w:val="003929B4"/>
    <w:rsid w:val="003F3F45"/>
    <w:rsid w:val="004167C5"/>
    <w:rsid w:val="0049388F"/>
    <w:rsid w:val="004B57D2"/>
    <w:rsid w:val="0050363B"/>
    <w:rsid w:val="00504C18"/>
    <w:rsid w:val="00542586"/>
    <w:rsid w:val="00551F4E"/>
    <w:rsid w:val="00562429"/>
    <w:rsid w:val="0058098F"/>
    <w:rsid w:val="005952E7"/>
    <w:rsid w:val="005B3597"/>
    <w:rsid w:val="005C7875"/>
    <w:rsid w:val="00632E96"/>
    <w:rsid w:val="0063323E"/>
    <w:rsid w:val="00642955"/>
    <w:rsid w:val="006926AD"/>
    <w:rsid w:val="006933B2"/>
    <w:rsid w:val="006B348C"/>
    <w:rsid w:val="006C5CB6"/>
    <w:rsid w:val="006C6A99"/>
    <w:rsid w:val="006D1211"/>
    <w:rsid w:val="0071745F"/>
    <w:rsid w:val="00721E0B"/>
    <w:rsid w:val="00736EF6"/>
    <w:rsid w:val="00763508"/>
    <w:rsid w:val="007725FF"/>
    <w:rsid w:val="00803902"/>
    <w:rsid w:val="00873549"/>
    <w:rsid w:val="00876209"/>
    <w:rsid w:val="00880573"/>
    <w:rsid w:val="009107B0"/>
    <w:rsid w:val="00924306"/>
    <w:rsid w:val="009374AD"/>
    <w:rsid w:val="009405E8"/>
    <w:rsid w:val="00984ED5"/>
    <w:rsid w:val="0098682F"/>
    <w:rsid w:val="00993631"/>
    <w:rsid w:val="009B7BD0"/>
    <w:rsid w:val="009C3E6B"/>
    <w:rsid w:val="009D6053"/>
    <w:rsid w:val="009E4D23"/>
    <w:rsid w:val="00A5440A"/>
    <w:rsid w:val="00A97762"/>
    <w:rsid w:val="00AD0BE0"/>
    <w:rsid w:val="00AD6B31"/>
    <w:rsid w:val="00B1090C"/>
    <w:rsid w:val="00B6615F"/>
    <w:rsid w:val="00B7215D"/>
    <w:rsid w:val="00B969FA"/>
    <w:rsid w:val="00BA2E0E"/>
    <w:rsid w:val="00C06F38"/>
    <w:rsid w:val="00C704CA"/>
    <w:rsid w:val="00C84A6F"/>
    <w:rsid w:val="00CD6619"/>
    <w:rsid w:val="00CD74A8"/>
    <w:rsid w:val="00CE6F4F"/>
    <w:rsid w:val="00D0262B"/>
    <w:rsid w:val="00D14140"/>
    <w:rsid w:val="00D3481E"/>
    <w:rsid w:val="00D4027A"/>
    <w:rsid w:val="00D50B2A"/>
    <w:rsid w:val="00DB242E"/>
    <w:rsid w:val="00DC5A7C"/>
    <w:rsid w:val="00DD0BC4"/>
    <w:rsid w:val="00DD11A3"/>
    <w:rsid w:val="00DD5B53"/>
    <w:rsid w:val="00E064DC"/>
    <w:rsid w:val="00E0761D"/>
    <w:rsid w:val="00E2695F"/>
    <w:rsid w:val="00E41B0B"/>
    <w:rsid w:val="00E53651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20553"/>
    <w:rsid w:val="00F37E2F"/>
    <w:rsid w:val="00F64D7C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20553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5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8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58D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58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58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20553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5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8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58D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58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58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ZAPRIMLJEN NOVI PRIJEDLOG POD POSLOVNIM BROJEM 1 St-1555/2016</izvorni_sadrzaj>
    <derivirana_varijabla naziv="DomainObject.Predmet.PrimjedbaSuca_1">ZAPRIMLJEN NOVI PRIJEDLOG POD POSLOVNIM BROJEM 1 St-1555/2016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 - STILLES d.o.o. za inženjering za opremanje objekata</izvorni_sadrzaj>
    <derivirana_varijabla naziv="DomainObject.Predmet.StrankaFormated_1">  ST - STILLES d.o.o. za inženjering za opremanje objekata</derivirana_varijabla>
  </DomainObject.Predmet.StrankaFormated>
  <DomainObject.Predmet.StrankaFormatedOIB>
    <izvorni_sadrzaj>  ST - STILLES d.o.o. za inženjering za opremanje objekata, OIB 84305925032</izvorni_sadrzaj>
    <derivirana_varijabla naziv="DomainObject.Predmet.StrankaFormatedOIB_1">  ST - STILLES d.o.o. za inženjering za opremanje objekata, OIB 84305925032</derivirana_varijabla>
  </DomainObject.Predmet.StrankaFormatedOIB>
  <DomainObject.Predmet.StrankaFormatedWithAdress>
    <izvorni_sadrzaj> ST - STILLES d.o.o. za inženjering za opremanje objekata, Stepinčeva 2, 21000 Split</izvorni_sadrzaj>
    <derivirana_varijabla naziv="DomainObject.Predmet.StrankaFormatedWithAdress_1"> ST - STILLES d.o.o. za inženjering za opremanje objekata, Stepinčeva 2, 21000 Split</derivirana_varijabla>
  </DomainObject.Predmet.StrankaFormatedWithAdress>
  <DomainObject.Predmet.StrankaFormatedWithAdressOIB>
    <izvorni_sadrzaj> ST - STILLES d.o.o. za inženjering za opremanje objekata, OIB 84305925032, Stepinčeva 2, 21000 Split</izvorni_sadrzaj>
    <derivirana_varijabla naziv="DomainObject.Predmet.StrankaFormatedWithAdressOIB_1"> ST - STILLES d.o.o. za inženjering za opremanje objekata, OIB 84305925032, Stepinčeva 2, 21000 Split</derivirana_varijabla>
  </DomainObject.Predmet.StrankaFormatedWithAdressOIB>
  <DomainObject.Predmet.StrankaWithAdress>
    <izvorni_sadrzaj>ST - STILLES d.o.o. za inženjering za opremanje objekata Stepinčeva 2,21000 Split</izvorni_sadrzaj>
    <derivirana_varijabla naziv="DomainObject.Predmet.StrankaWithAdress_1">ST - STILLES d.o.o. za inženjering za opremanje objekata Stepinčeva 2,21000 Split</derivirana_varijabla>
  </DomainObject.Predmet.StrankaWithAdress>
  <DomainObject.Predmet.StrankaWithAdressOIB>
    <izvorni_sadrzaj>ST - STILLES d.o.o. za inženjering za opremanje objekata, OIB 84305925032, Stepinčeva 2,21000 Split</izvorni_sadrzaj>
    <derivirana_varijabla naziv="DomainObject.Predmet.StrankaWithAdressOIB_1">ST - STILLES d.o.o. za inženjering za opremanje objekata, OIB 84305925032, Stepinčeva 2,21000 Split</derivirana_varijabla>
  </DomainObject.Predmet.StrankaWithAdressOIB>
  <DomainObject.Predmet.StrankaNazivFormated>
    <izvorni_sadrzaj>ST - STILLES d.o.o. za inženjering za opremanje objekata</izvorni_sadrzaj>
    <derivirana_varijabla naziv="DomainObject.Predmet.StrankaNazivFormated_1">ST - STILLES d.o.o. za inženjering za opremanje objekata</derivirana_varijabla>
  </DomainObject.Predmet.StrankaNazivFormated>
  <DomainObject.Predmet.StrankaNazivFormatedOIB>
    <izvorni_sadrzaj>ST - STILLES d.o.o. za inženjering za opremanje objekata, OIB 84305925032</izvorni_sadrzaj>
    <derivirana_varijabla naziv="DomainObject.Predmet.StrankaNazivFormatedOIB_1">ST - STILLES d.o.o. za inženjering za opremanje objekata, OIB 84305925032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ST - STILLES d.o.o. za inženjering za opremanje objekata</item>
    </izvorni_sadrzaj>
    <derivirana_varijabla naziv="DomainObject.Predmet.StrankaListFormated_1">
      <item>ST - STILLES d.o.o. za inženjering za opremanje objekata</item>
    </derivirana_varijabla>
  </DomainObject.Predmet.StrankaListFormated>
  <DomainObject.Predmet.StrankaListFormatedOIB>
    <izvorni_sadrzaj>
      <item>ST - STILLES d.o.o. za inženjering za opremanje objekata, OIB 84305925032</item>
    </izvorni_sadrzaj>
    <derivirana_varijabla naziv="DomainObject.Predmet.StrankaListFormatedOIB_1">
      <item>ST - STILLES d.o.o. za inženjering za opremanje objekata, OIB 84305925032</item>
    </derivirana_varijabla>
  </DomainObject.Predmet.StrankaListFormatedOIB>
  <DomainObject.Predmet.StrankaListFormatedWithAdress>
    <izvorni_sadrzaj>
      <item>ST - STILLES d.o.o. za inženjering za opremanje objekata, Stepinčeva 2, 21000 Split</item>
    </izvorni_sadrzaj>
    <derivirana_varijabla naziv="DomainObject.Predmet.StrankaListFormatedWithAdress_1">
      <item>ST - STILLES d.o.o. za inženjering za opremanje objekata, Stepinčeva 2, 21000 Split</item>
    </derivirana_varijabla>
  </DomainObject.Predmet.StrankaListFormatedWithAdress>
  <DomainObject.Predmet.StrankaListFormatedWithAdressOIB>
    <izvorni_sadrzaj>
      <item>ST - STILLES d.o.o. za inženjering za opremanje objekata, OIB 84305925032, Stepinčeva 2, 21000 Split</item>
    </izvorni_sadrzaj>
    <derivirana_varijabla naziv="DomainObject.Predmet.StrankaListFormatedWithAdressOIB_1">
      <item>ST - STILLES d.o.o. za inženjering za opremanje objekata, OIB 84305925032, Stepinčeva 2, 21000 Split</item>
    </derivirana_varijabla>
  </DomainObject.Predmet.StrankaListFormatedWithAdressOIB>
  <DomainObject.Predmet.StrankaListNazivFormated>
    <izvorni_sadrzaj>
      <item>ST - STILLES d.o.o. za inženjering za opremanje objekata</item>
    </izvorni_sadrzaj>
    <derivirana_varijabla naziv="DomainObject.Predmet.StrankaListNazivFormated_1">
      <item>ST - STILLES d.o.o. za inženjering za opremanje objekata</item>
    </derivirana_varijabla>
  </DomainObject.Predmet.StrankaListNazivFormated>
  <DomainObject.Predmet.StrankaListNazivFormatedOIB>
    <izvorni_sadrzaj>
      <item>ST - STILLES d.o.o. za inženjering za opremanje objekata, OIB 84305925032</item>
    </izvorni_sadrzaj>
    <derivirana_varijabla naziv="DomainObject.Predmet.StrankaListNazivFormatedOIB_1">
      <item>ST - STILLES d.o.o. za inženjering za opremanje objekata, OIB 84305925032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 - STILLES d.o.o. za inženjering za opremanje objekata</izvorni_sadrzaj>
    <derivirana_varijabla naziv="DomainObject.Predmet.StrankaIDrugi_1">ST - STILLES d.o.o. za inženjering za opremanje objekata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 - STILLES d.o.o. za inženjering za opremanje objekata, OIB 84305925032, Stepinčeva 2, 21000 Split</izvorni_sadrzaj>
    <derivirana_varijabla naziv="DomainObject.Predmet.StrankaIDrugiAdressOIB_1">ST - STILLES d.o.o. za inženjering za opremanje objekata, OIB 84305925032, Stepinčeva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 - STILLES d.o.o. za inženjering za opremanje objekata</item>
    </izvorni_sadrzaj>
    <derivirana_varijabla naziv="DomainObject.Predmet.SudioniciListNaziv_1">
      <item>ST - STILLES d.o.o. za inženjering za opremanje objekata</item>
    </derivirana_varijabla>
  </DomainObject.Predmet.SudioniciListNaziv>
  <DomainObject.Predmet.SudioniciListAdressOIB>
    <izvorni_sadrzaj>
      <item>ST - STILLES d.o.o. za inženjering za opremanje objekata, OIB 84305925032, Stepinčeva 2,21000 Split</item>
    </izvorni_sadrzaj>
    <derivirana_varijabla naziv="DomainObject.Predmet.SudioniciListAdressOIB_1">
      <item>ST - STILLES d.o.o. za inženjering za opremanje objekata, OIB 84305925032, Stepinčeva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84305925032</item>
    </izvorni_sadrzaj>
    <derivirana_varijabla naziv="DomainObject.Predmet.SudioniciListNazivOIB_1">
      <item>, OIB 84305925032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842</properties:Words>
  <properties:Characters>4448</properties:Characters>
  <properties:Lines>109</properties:Lines>
  <properties:Paragraphs>31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2017-07-26T12:12:00Z</cp:lastPrinted>
  <dcterms:modified xmlns:xsi="http://www.w3.org/2001/XMLSchema-instance" xsi:type="dcterms:W3CDTF">2017-07-27T08:00:00Z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