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a6c8" w14:paraId="b75a6c8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CC13F0">
        <w:t>59</w:t>
      </w:r>
      <w:r w:rsidRPr="00F30D73">
        <w:t>/</w:t>
      </w:r>
      <w:r w:rsidR="00651E9B">
        <w:t>20</w:t>
      </w:r>
      <w:r w:rsidR="00CC13F0">
        <w:t>18</w:t>
      </w:r>
      <w:r w:rsidR="00B30EDC">
        <w:t>-</w:t>
      </w:r>
      <w:r w:rsidR="00CC13F0">
        <w:t>28</w:t>
      </w:r>
    </w:p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 xml:space="preserve">sa </w:t>
      </w:r>
      <w:r w:rsidR="007C13BC">
        <w:t>ISPITNOG ROČIŠTA održanog</w:t>
      </w:r>
      <w:r w:rsidRPr="00F24E03">
        <w:t xml:space="preserve"> kod Trgovačkog suda u Zadru, u stečajnom postupku nad stečajnim dužnikom</w:t>
      </w:r>
      <w:r w:rsidR="00A5624C">
        <w:t xml:space="preserve"> </w:t>
      </w:r>
      <w:r w:rsidR="00CC13F0" w:rsidRPr="00664915">
        <w:t>SID d.o.o.</w:t>
      </w:r>
      <w:r w:rsidR="00CC13F0">
        <w:t xml:space="preserve"> u stečaju</w:t>
      </w:r>
      <w:r w:rsidR="00CC13F0" w:rsidRPr="00664915">
        <w:t>, Šibenik, Jerolima Milete 1, OIB: 96968239922</w:t>
      </w:r>
      <w:r w:rsidR="00F30D73">
        <w:t>,</w:t>
      </w:r>
      <w:r w:rsidR="00CA1A21">
        <w:t xml:space="preserve"> zastupan</w:t>
      </w:r>
      <w:r w:rsidR="009D40AC">
        <w:t>om</w:t>
      </w:r>
      <w:r w:rsidR="00CA1A21">
        <w:t xml:space="preserve"> po stečajno</w:t>
      </w:r>
      <w:r w:rsidR="00537D25">
        <w:t>j</w:t>
      </w:r>
      <w:r w:rsidR="00CA1A21">
        <w:t xml:space="preserve"> upravitelj</w:t>
      </w:r>
      <w:r w:rsidR="00537D25">
        <w:t>ici</w:t>
      </w:r>
      <w:r w:rsidR="00CA1A21">
        <w:t xml:space="preserve"> </w:t>
      </w:r>
      <w:r w:rsidR="00BC5F02">
        <w:t>Radojki Danek</w:t>
      </w:r>
      <w:r w:rsidR="00CA1A21">
        <w:t>,</w:t>
      </w:r>
      <w:r w:rsidRPr="00F24E03">
        <w:t xml:space="preserve"> </w:t>
      </w:r>
      <w:r w:rsidR="00CC13F0">
        <w:t>21</w:t>
      </w:r>
      <w:r w:rsidR="00651E9B">
        <w:t xml:space="preserve">. </w:t>
      </w:r>
      <w:r w:rsidR="00BC5F02">
        <w:t>siječnja 2019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885813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BC5F02">
        <w:t>9</w:t>
      </w:r>
      <w:r w:rsidR="00651E9B">
        <w:t>,</w:t>
      </w:r>
      <w:r w:rsidR="00BC5F02">
        <w:t>30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BC5F02" w:rsidP="009E003C" w:rsidR="009E003C" w:rsidRPr="00C54F05">
      <w:pPr>
        <w:jc w:val="both"/>
      </w:pPr>
      <w:r>
        <w:t>Utvrđuje se da je nazočna Radojka Danek</w:t>
      </w:r>
      <w:r w:rsidR="00651E9B">
        <w:t>,</w:t>
      </w:r>
      <w:r w:rsidR="009E003C" w:rsidRPr="00C54F05">
        <w:t xml:space="preserve"> stečajn</w:t>
      </w:r>
      <w:r>
        <w:t>a</w:t>
      </w:r>
      <w:r w:rsidR="009E003C" w:rsidRPr="00C54F05">
        <w:t xml:space="preserve"> upravitelj</w:t>
      </w:r>
      <w:r>
        <w:t>ica</w:t>
      </w:r>
      <w:r w:rsidR="009E003C" w:rsidRPr="00C54F05">
        <w:t>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</w:p>
    <w:p w:rsidRDefault="00CB5364" w:rsidP="00CB5364" w:rsidR="000118BC">
      <w:pPr>
        <w:pStyle w:val="Odlomakpopisa"/>
        <w:numPr>
          <w:ilvl w:val="0"/>
          <w:numId w:val="23"/>
        </w:numPr>
        <w:jc w:val="both"/>
      </w:pPr>
      <w:r>
        <w:t>Za Rh zastupnica po zakonu Igranka Šumera, zamjenica u ŽDO-u Šibenik</w:t>
      </w:r>
    </w:p>
    <w:p w:rsidRDefault="00CB5364" w:rsidP="00CB5364" w:rsidR="00CB5364">
      <w:pPr>
        <w:pStyle w:val="Odlomakpopisa"/>
        <w:numPr>
          <w:ilvl w:val="0"/>
          <w:numId w:val="23"/>
        </w:numPr>
        <w:jc w:val="both"/>
      </w:pPr>
      <w:r>
        <w:t>SPV za sanaciju Hrvoje Škalić, iz odvjetničkog društva Andreis i partneri u Zagreb</w:t>
      </w:r>
    </w:p>
    <w:p w:rsidRDefault="00CB5364" w:rsidP="00CB5364" w:rsidR="00CB5364">
      <w:pPr>
        <w:pStyle w:val="Odlomakpopisa"/>
        <w:numPr>
          <w:ilvl w:val="0"/>
          <w:numId w:val="23"/>
        </w:numPr>
        <w:jc w:val="both"/>
      </w:pPr>
      <w:r>
        <w:t>Za Adrija Impex Andrea Celić, zastupnica po zakonu</w:t>
      </w:r>
    </w:p>
    <w:p w:rsidRDefault="00CB5364" w:rsidP="00CB5364" w:rsidR="00CB5364">
      <w:pPr>
        <w:pStyle w:val="Odlomakpopisa"/>
        <w:numPr>
          <w:ilvl w:val="0"/>
          <w:numId w:val="23"/>
        </w:numPr>
        <w:jc w:val="both"/>
      </w:pPr>
      <w:r>
        <w:t>Sanja Radić</w:t>
      </w:r>
    </w:p>
    <w:p w:rsidRDefault="00CB5364" w:rsidP="005075B7" w:rsidR="00CB5364">
      <w:pPr>
        <w:jc w:val="both"/>
      </w:pPr>
    </w:p>
    <w:p w:rsidRDefault="005075B7" w:rsidP="005075B7" w:rsidR="005075B7">
      <w:pPr>
        <w:jc w:val="both"/>
      </w:pPr>
    </w:p>
    <w:p w:rsidRDefault="00582DDD" w:rsidP="00537D25" w:rsidR="00582DDD">
      <w:pPr>
        <w:jc w:val="both"/>
      </w:pPr>
      <w:r>
        <w:t xml:space="preserve">Ostali: </w:t>
      </w:r>
      <w:r w:rsidR="00CB5364">
        <w:t>Olivera Radić</w:t>
      </w:r>
    </w:p>
    <w:p w:rsidRDefault="005A6ECE" w:rsidP="00537D25" w:rsidR="005A6ECE" w:rsidRPr="00C54F05">
      <w:pPr>
        <w:jc w:val="both"/>
      </w:pPr>
    </w:p>
    <w:p w:rsidRDefault="00DD4C4B" w:rsidP="00DD4C4B" w:rsidR="00DD4C4B" w:rsidRPr="00DD4C4B">
      <w:pPr>
        <w:jc w:val="both"/>
      </w:pPr>
      <w:r w:rsidRPr="00DD4C4B">
        <w:t>Ste</w:t>
      </w:r>
      <w:r w:rsidR="00A5624C">
        <w:t>čajni sudac upozorava vjerovnike</w:t>
      </w:r>
      <w:r w:rsidRPr="00DD4C4B">
        <w:t xml:space="preserve"> da vjerovnici čije su tražbine utvrđene o tome neće biti obaviješteni, a da će rješenje biti objavljeno na e-oglasnoj ploči suda, a oni koji žele dostavu izvatka rješenja to mogu tražiti na svoj trošak.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  <w:rPr>
          <w:b/>
        </w:rPr>
      </w:pPr>
      <w:r w:rsidRPr="00DD4C4B">
        <w:t>Utvrđuje se da je oglas o zakazivanju ispitnog i izvještajnog ročišta objavl</w:t>
      </w:r>
      <w:r w:rsidR="000F7949">
        <w:t>je</w:t>
      </w:r>
      <w:r w:rsidR="005075B7">
        <w:t>n je na e-oglasnoj ploči dana 2</w:t>
      </w:r>
      <w:r w:rsidR="00225409">
        <w:t>8</w:t>
      </w:r>
      <w:r w:rsidRPr="00DD4C4B">
        <w:t xml:space="preserve">. </w:t>
      </w:r>
      <w:r w:rsidR="00BC5F02">
        <w:t>rujna</w:t>
      </w:r>
      <w:r w:rsidR="00885813">
        <w:t xml:space="preserve"> 2018</w:t>
      </w:r>
      <w:r w:rsidRPr="00DD4C4B">
        <w:t>.</w:t>
      </w:r>
      <w:r w:rsidRPr="00DD4C4B">
        <w:rPr>
          <w:b/>
        </w:rPr>
        <w:t xml:space="preserve"> 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</w:pPr>
      <w:r w:rsidRPr="00DD4C4B">
        <w:t xml:space="preserve">Stečajni upravitelj predaje tablice i čita ih, te priznaje tražbine </w:t>
      </w:r>
      <w:r w:rsidR="00CB5364">
        <w:t>prvog</w:t>
      </w:r>
      <w:r w:rsidRPr="00DD4C4B">
        <w:t xml:space="preserve"> višeg isplatnog reda i to:</w:t>
      </w:r>
    </w:p>
    <w:p w:rsidRDefault="00B50BB6" w:rsidP="00DD4C4B" w:rsidR="00B50BB6">
      <w:pPr>
        <w:jc w:val="both"/>
      </w:pPr>
    </w:p>
    <w:p w:rsidRDefault="00DD4C4B" w:rsidP="00DD4C4B" w:rsidR="00DD4C4B">
      <w:pPr>
        <w:jc w:val="both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957"/>
        <w:gridCol w:w="1018"/>
        <w:gridCol w:w="1088"/>
        <w:gridCol w:w="947"/>
        <w:gridCol w:w="956"/>
        <w:gridCol w:w="956"/>
        <w:gridCol w:w="956"/>
        <w:gridCol w:w="850"/>
        <w:gridCol w:w="780"/>
        <w:gridCol w:w="780"/>
      </w:tblGrid>
      <w:tr w:rsidTr="00CB5364" w:rsidR="00CB5364" w:rsidRPr="00CB5364">
        <w:trPr>
          <w:trHeight w:val="1905"/>
        </w:trPr>
        <w:tc>
          <w:tcPr>
            <w:tcW w:type="pct" w:w="515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364">
              <w:rPr>
                <w:b/>
                <w:bCs/>
                <w:color w:val="000000"/>
                <w:sz w:val="16"/>
                <w:szCs w:val="16"/>
              </w:rPr>
              <w:t>Redni broj prijavljene tražbine</w:t>
            </w:r>
          </w:p>
        </w:tc>
        <w:tc>
          <w:tcPr>
            <w:tcW w:type="pct" w:w="548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364">
              <w:rPr>
                <w:b/>
                <w:bCs/>
                <w:color w:val="000000"/>
                <w:sz w:val="16"/>
                <w:szCs w:val="16"/>
              </w:rPr>
              <w:t>Ime i prezime / tvrtka  ili naziv vjerovnika</w:t>
            </w:r>
          </w:p>
        </w:tc>
        <w:tc>
          <w:tcPr>
            <w:tcW w:type="pct" w:w="58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364">
              <w:rPr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pct" w:w="51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364">
              <w:rPr>
                <w:b/>
                <w:bCs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type="pct" w:w="515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364">
              <w:rPr>
                <w:b/>
                <w:bCs/>
                <w:color w:val="000000"/>
                <w:sz w:val="16"/>
                <w:szCs w:val="16"/>
              </w:rPr>
              <w:t>Iznos prijavljene tražbine u kn-bruto</w:t>
            </w:r>
          </w:p>
        </w:tc>
        <w:tc>
          <w:tcPr>
            <w:tcW w:type="pct" w:w="515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364">
              <w:rPr>
                <w:b/>
                <w:bCs/>
                <w:color w:val="000000"/>
                <w:sz w:val="16"/>
                <w:szCs w:val="16"/>
              </w:rPr>
              <w:t>Iznos prijavljene tražbine u kn-neto</w:t>
            </w:r>
          </w:p>
        </w:tc>
        <w:tc>
          <w:tcPr>
            <w:tcW w:type="pct" w:w="515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364">
              <w:rPr>
                <w:b/>
                <w:bCs/>
                <w:color w:val="000000"/>
                <w:sz w:val="16"/>
                <w:szCs w:val="16"/>
              </w:rPr>
              <w:t>Pravna osnova prijavljene tražbine</w:t>
            </w:r>
          </w:p>
        </w:tc>
        <w:tc>
          <w:tcPr>
            <w:tcW w:type="pct" w:w="458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364">
              <w:rPr>
                <w:b/>
                <w:bCs/>
                <w:color w:val="000000"/>
                <w:sz w:val="16"/>
                <w:szCs w:val="16"/>
              </w:rPr>
              <w:t>Iznos priznate tražbine u kn</w:t>
            </w:r>
          </w:p>
        </w:tc>
        <w:tc>
          <w:tcPr>
            <w:tcW w:type="pct" w:w="42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364">
              <w:rPr>
                <w:b/>
                <w:bCs/>
                <w:color w:val="000000"/>
                <w:sz w:val="16"/>
                <w:szCs w:val="16"/>
              </w:rPr>
              <w:t>Pravna osnova priznate tražbine</w:t>
            </w:r>
          </w:p>
        </w:tc>
        <w:tc>
          <w:tcPr>
            <w:tcW w:type="pct" w:w="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364">
              <w:rPr>
                <w:b/>
                <w:bCs/>
                <w:color w:val="000000"/>
                <w:sz w:val="16"/>
                <w:szCs w:val="16"/>
              </w:rPr>
              <w:t>Oznaka ovršne isprave ako se tražbine zasniva na ovršnoj ispravi</w:t>
            </w:r>
          </w:p>
        </w:tc>
      </w:tr>
      <w:tr w:rsidTr="00CB5364" w:rsidR="00CB5364" w:rsidRPr="00CB5364">
        <w:trPr>
          <w:trHeight w:val="630"/>
        </w:trPr>
        <w:tc>
          <w:tcPr>
            <w:tcW w:type="pct" w:w="515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type="pct" w:w="54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Sanja Radić</w:t>
            </w:r>
          </w:p>
        </w:tc>
        <w:tc>
          <w:tcPr>
            <w:tcW w:type="pct" w:w="58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98536283065</w:t>
            </w:r>
          </w:p>
        </w:tc>
        <w:tc>
          <w:tcPr>
            <w:tcW w:type="pct" w:w="51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Biskupa Jerolima Milete 1, Šibenik</w:t>
            </w:r>
          </w:p>
        </w:tc>
        <w:tc>
          <w:tcPr>
            <w:tcW w:type="pct" w:w="515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32.197,79</w:t>
            </w:r>
          </w:p>
        </w:tc>
        <w:tc>
          <w:tcPr>
            <w:tcW w:type="pct" w:w="515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28.797,34</w:t>
            </w:r>
          </w:p>
        </w:tc>
        <w:tc>
          <w:tcPr>
            <w:tcW w:type="pct" w:w="515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Ugovor o radu</w:t>
            </w:r>
          </w:p>
        </w:tc>
        <w:tc>
          <w:tcPr>
            <w:tcW w:type="pct" w:w="45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32.197,79</w:t>
            </w:r>
          </w:p>
        </w:tc>
        <w:tc>
          <w:tcPr>
            <w:tcW w:type="pct" w:w="42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Ugovor o radu</w:t>
            </w:r>
          </w:p>
        </w:tc>
        <w:tc>
          <w:tcPr>
            <w:tcW w:type="pct" w:w="420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NE</w:t>
            </w:r>
          </w:p>
        </w:tc>
      </w:tr>
      <w:tr w:rsidTr="00CB5364" w:rsidR="00CB5364" w:rsidRPr="00CB5364">
        <w:trPr>
          <w:trHeight w:val="1275"/>
        </w:trPr>
        <w:tc>
          <w:tcPr>
            <w:tcW w:type="pct" w:w="51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 xml:space="preserve">2. </w:t>
            </w:r>
          </w:p>
        </w:tc>
        <w:tc>
          <w:tcPr>
            <w:tcW w:type="pct" w:w="54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RH, Ministarstvo financija, Porezna uprava, Područni ured Dalmacija</w:t>
            </w:r>
          </w:p>
        </w:tc>
        <w:tc>
          <w:tcPr>
            <w:tcW w:type="pct" w:w="58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18693136487</w:t>
            </w:r>
          </w:p>
        </w:tc>
        <w:tc>
          <w:tcPr>
            <w:tcW w:type="pct" w:w="51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Obala Hrvatske Mornarice 3, Šibenik</w:t>
            </w:r>
          </w:p>
        </w:tc>
        <w:tc>
          <w:tcPr>
            <w:tcW w:type="pct" w:w="51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23.155,98</w:t>
            </w:r>
          </w:p>
        </w:tc>
        <w:tc>
          <w:tcPr>
            <w:tcW w:type="pct" w:w="51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23.155,98</w:t>
            </w:r>
          </w:p>
        </w:tc>
        <w:tc>
          <w:tcPr>
            <w:tcW w:type="pct" w:w="51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ovjereni izvod iz ISPU</w:t>
            </w:r>
          </w:p>
        </w:tc>
        <w:tc>
          <w:tcPr>
            <w:tcW w:type="pct" w:w="45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right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19.755,53</w:t>
            </w:r>
          </w:p>
        </w:tc>
        <w:tc>
          <w:tcPr>
            <w:tcW w:type="pct" w:w="4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Ovjereni izvod iz ISPU</w:t>
            </w:r>
          </w:p>
        </w:tc>
        <w:tc>
          <w:tcPr>
            <w:tcW w:type="pct" w:w="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Default="00557B67" w:rsidP="00DD4C4B" w:rsidR="00557B67">
      <w:pPr>
        <w:jc w:val="both"/>
      </w:pPr>
    </w:p>
    <w:p w:rsidRDefault="008523A2" w:rsidP="00DD4C4B" w:rsidR="008523A2">
      <w:pPr>
        <w:jc w:val="both"/>
      </w:pPr>
    </w:p>
    <w:p w:rsidRDefault="00CB5364" w:rsidP="00CB5364" w:rsidR="00CB5364" w:rsidRPr="00DD4C4B">
      <w:pPr>
        <w:jc w:val="both"/>
      </w:pPr>
      <w:r w:rsidRPr="00DD4C4B">
        <w:lastRenderedPageBreak/>
        <w:t xml:space="preserve">Stečajni upravitelj predaje tablice i čita ih, te priznaje tražbine </w:t>
      </w:r>
      <w:r>
        <w:t>drugog</w:t>
      </w:r>
      <w:r w:rsidRPr="00DD4C4B">
        <w:t xml:space="preserve"> višeg isplatnog reda i to:</w:t>
      </w:r>
    </w:p>
    <w:p w:rsidRDefault="00C04362" w:rsidP="00DD4C4B" w:rsidR="00C04362">
      <w:pPr>
        <w:jc w:val="both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726"/>
        <w:gridCol w:w="770"/>
        <w:gridCol w:w="818"/>
        <w:gridCol w:w="721"/>
        <w:gridCol w:w="791"/>
        <w:gridCol w:w="1557"/>
        <w:gridCol w:w="791"/>
        <w:gridCol w:w="1557"/>
        <w:gridCol w:w="1557"/>
      </w:tblGrid>
      <w:tr w:rsidTr="00CB5364" w:rsidR="00CB5364" w:rsidRPr="00CB5364">
        <w:trPr>
          <w:trHeight w:val="1905"/>
        </w:trPr>
        <w:tc>
          <w:tcPr>
            <w:tcW w:type="pct" w:w="39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364">
              <w:rPr>
                <w:b/>
                <w:bCs/>
                <w:color w:val="000000"/>
                <w:sz w:val="16"/>
                <w:szCs w:val="16"/>
              </w:rPr>
              <w:t>Redni broj prijavljene tražbine</w:t>
            </w:r>
          </w:p>
        </w:tc>
        <w:tc>
          <w:tcPr>
            <w:tcW w:type="pct" w:w="415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364">
              <w:rPr>
                <w:b/>
                <w:bCs/>
                <w:color w:val="000000"/>
                <w:sz w:val="16"/>
                <w:szCs w:val="16"/>
              </w:rPr>
              <w:t>Ime i prezime / tvrtka  ili naziv vjerovnika</w:t>
            </w:r>
          </w:p>
        </w:tc>
        <w:tc>
          <w:tcPr>
            <w:tcW w:type="pct" w:w="44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364">
              <w:rPr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pct" w:w="388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364">
              <w:rPr>
                <w:b/>
                <w:bCs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type="pct" w:w="42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364">
              <w:rPr>
                <w:b/>
                <w:bCs/>
                <w:color w:val="000000"/>
                <w:sz w:val="16"/>
                <w:szCs w:val="16"/>
              </w:rPr>
              <w:t>Iznos prijavljene tražbine u kn</w:t>
            </w:r>
          </w:p>
        </w:tc>
        <w:tc>
          <w:tcPr>
            <w:tcW w:type="pct" w:w="838"/>
            <w:tcBorders>
              <w:top w:space="0" w:sz="8" w:color="auto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364">
              <w:rPr>
                <w:b/>
                <w:bCs/>
                <w:color w:val="000000"/>
                <w:sz w:val="16"/>
                <w:szCs w:val="16"/>
              </w:rPr>
              <w:t>Pravna osnova prijavljene tražbine</w:t>
            </w:r>
          </w:p>
        </w:tc>
        <w:tc>
          <w:tcPr>
            <w:tcW w:type="pct" w:w="42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364">
              <w:rPr>
                <w:b/>
                <w:bCs/>
                <w:color w:val="000000"/>
                <w:sz w:val="16"/>
                <w:szCs w:val="16"/>
              </w:rPr>
              <w:t>Iznos priznate tražbine u kn</w:t>
            </w:r>
          </w:p>
        </w:tc>
        <w:tc>
          <w:tcPr>
            <w:tcW w:type="pct" w:w="838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364">
              <w:rPr>
                <w:b/>
                <w:bCs/>
                <w:color w:val="000000"/>
                <w:sz w:val="16"/>
                <w:szCs w:val="16"/>
              </w:rPr>
              <w:t>Pravna osnova priznate tražbine</w:t>
            </w:r>
          </w:p>
        </w:tc>
        <w:tc>
          <w:tcPr>
            <w:tcW w:type="pct" w:w="83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364">
              <w:rPr>
                <w:b/>
                <w:bCs/>
                <w:color w:val="000000"/>
                <w:sz w:val="16"/>
                <w:szCs w:val="16"/>
              </w:rPr>
              <w:t>Oznaka ovršne isprave ako se tražbine zasniva na ovršnoj ispravi</w:t>
            </w:r>
          </w:p>
        </w:tc>
      </w:tr>
      <w:tr w:rsidTr="00CB5364" w:rsidR="00CB5364" w:rsidRPr="00CB5364">
        <w:trPr>
          <w:trHeight w:val="1935"/>
        </w:trPr>
        <w:tc>
          <w:tcPr>
            <w:tcW w:type="pct" w:w="391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type="pct" w:w="415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SPV ZA SANACIJU d.o.o.</w:t>
            </w:r>
          </w:p>
        </w:tc>
        <w:tc>
          <w:tcPr>
            <w:tcW w:type="pct" w:w="44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37066802433</w:t>
            </w:r>
          </w:p>
        </w:tc>
        <w:tc>
          <w:tcPr>
            <w:tcW w:type="pct" w:w="38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Jurišićeva 1, Zagreb</w:t>
            </w:r>
          </w:p>
        </w:tc>
        <w:tc>
          <w:tcPr>
            <w:tcW w:type="pct" w:w="42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2.315.862,43</w:t>
            </w:r>
          </w:p>
        </w:tc>
        <w:tc>
          <w:tcPr>
            <w:tcW w:type="pct" w:w="83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Ugovor o dugoročnom kreditu broj 46/14 od 2.10.2014. i Ugovor o dugoročnom kreditu broj 47/14 od 2.10.2014., Izvod iz poslovnih knjiga od1-2.</w:t>
            </w:r>
          </w:p>
        </w:tc>
        <w:tc>
          <w:tcPr>
            <w:tcW w:type="pct" w:w="42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2.315.862,43</w:t>
            </w:r>
          </w:p>
        </w:tc>
        <w:tc>
          <w:tcPr>
            <w:tcW w:type="pct" w:w="83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Ugovor o dugoročnom kreditu broj 46/14 od 2.10.2014. i Ugovor o dugoročnom kreditu broj 47/14 od 2.10.2014., Izvod iz poslovnih knjiga od1-2.</w:t>
            </w:r>
          </w:p>
        </w:tc>
        <w:tc>
          <w:tcPr>
            <w:tcW w:type="pct" w:w="838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Zadužnica br.OV-5373/14,OV-5374/14, Sporazum  od 16.10.2014. solemiziran dana 25.10.2014 br. Ov-5261/14</w:t>
            </w:r>
          </w:p>
        </w:tc>
      </w:tr>
      <w:tr w:rsidTr="00CB5364" w:rsidR="00CB5364" w:rsidRPr="00CB5364">
        <w:trPr>
          <w:trHeight w:val="630"/>
        </w:trPr>
        <w:tc>
          <w:tcPr>
            <w:tcW w:type="pct" w:w="39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HEP ELEKTRA d.o.o.</w:t>
            </w:r>
          </w:p>
        </w:tc>
        <w:tc>
          <w:tcPr>
            <w:tcW w:type="pct" w:w="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43965974818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Ulica grada Vukovara 37, Zagreb</w:t>
            </w:r>
          </w:p>
        </w:tc>
        <w:tc>
          <w:tcPr>
            <w:tcW w:type="pct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87.202,21</w:t>
            </w:r>
          </w:p>
        </w:tc>
        <w:tc>
          <w:tcPr>
            <w:tcW w:type="pct" w:w="8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 xml:space="preserve">Izvodi iz poslovnih knjiga </w:t>
            </w:r>
          </w:p>
        </w:tc>
        <w:tc>
          <w:tcPr>
            <w:tcW w:type="pct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87.202,21</w:t>
            </w:r>
          </w:p>
        </w:tc>
        <w:tc>
          <w:tcPr>
            <w:tcW w:type="pct" w:w="8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 xml:space="preserve">Izvodi iz poslovnih knjiga </w:t>
            </w:r>
          </w:p>
        </w:tc>
        <w:tc>
          <w:tcPr>
            <w:tcW w:type="pct" w:w="83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NE</w:t>
            </w:r>
          </w:p>
        </w:tc>
      </w:tr>
      <w:tr w:rsidTr="00CB5364" w:rsidR="00CB5364" w:rsidRPr="00CB5364">
        <w:trPr>
          <w:trHeight w:val="3600"/>
        </w:trPr>
        <w:tc>
          <w:tcPr>
            <w:tcW w:type="pct" w:w="39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CROATIA osiguranje d.d.</w:t>
            </w:r>
          </w:p>
        </w:tc>
        <w:tc>
          <w:tcPr>
            <w:tcW w:type="pct" w:w="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26187994862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Vatroslava Jagića33, Zagreb</w:t>
            </w:r>
          </w:p>
        </w:tc>
        <w:tc>
          <w:tcPr>
            <w:tcW w:type="pct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30.479,34</w:t>
            </w:r>
          </w:p>
        </w:tc>
        <w:tc>
          <w:tcPr>
            <w:tcW w:type="pct" w:w="8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Pravomoćno i ovršno Rješenje o ovrsi posl br. Ovrv-679/14 od 24.07.2014., Pravomoćna sudska nagodba sklopljena kod Trgovačkog suda u Zadru, Stalna služba u Šibeniku pos.br Povrv-418/2017 od 11.09.2018., Ponuda osiguranja br. 228280001356,228280001357</w:t>
            </w:r>
          </w:p>
        </w:tc>
        <w:tc>
          <w:tcPr>
            <w:tcW w:type="pct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30.479,34</w:t>
            </w:r>
          </w:p>
        </w:tc>
        <w:tc>
          <w:tcPr>
            <w:tcW w:type="pct" w:w="8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Pravomoćno i ovršno Rješenje o ovrsi posl br. Ovrv-679/14 od 24.07.2014., Pravomoćna sudska nagodba sklopljena kod Trgovačkog suda u Zadru, Stalna služba u Šibeniku pos.br Povrv-418/2017 od 11.09.2018., Ponuda osiguranja br. 228280001356,228280001357</w:t>
            </w:r>
          </w:p>
        </w:tc>
        <w:tc>
          <w:tcPr>
            <w:tcW w:type="pct" w:w="83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Pravomoćno i ovršno Rješenje o ovrsi posl br. Ovrv-679/14 od 24.07.2014., Pravomoćna sudska nagodba sklopljena kod Trgovačkog suda u Zadru, Stalna služba u Šibeniku pos.br Povrv-418/2017 od 11.09.2018., Ponuda osiguranja br. 228280001356,228280001357 na iznos od  29.983,67 kn.</w:t>
            </w:r>
          </w:p>
        </w:tc>
      </w:tr>
      <w:tr w:rsidTr="00CB5364" w:rsidR="00CB5364" w:rsidRPr="00CB5364">
        <w:trPr>
          <w:trHeight w:val="630"/>
        </w:trPr>
        <w:tc>
          <w:tcPr>
            <w:tcW w:type="pct" w:w="39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type="pct" w:w="4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ADRIA-IMPEX d.o.o.</w:t>
            </w:r>
          </w:p>
        </w:tc>
        <w:tc>
          <w:tcPr>
            <w:tcW w:type="pct" w:w="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26067842058</w:t>
            </w:r>
          </w:p>
        </w:tc>
        <w:tc>
          <w:tcPr>
            <w:tcW w:type="pct" w:w="3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Mostarska 23, Šibenik</w:t>
            </w:r>
          </w:p>
        </w:tc>
        <w:tc>
          <w:tcPr>
            <w:tcW w:type="pct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428.472,50</w:t>
            </w:r>
          </w:p>
        </w:tc>
        <w:tc>
          <w:tcPr>
            <w:tcW w:type="pct" w:w="8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Računi</w:t>
            </w:r>
          </w:p>
        </w:tc>
        <w:tc>
          <w:tcPr>
            <w:tcW w:type="pct" w:w="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428.472,50</w:t>
            </w:r>
          </w:p>
        </w:tc>
        <w:tc>
          <w:tcPr>
            <w:tcW w:type="pct" w:w="8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Računi</w:t>
            </w:r>
          </w:p>
        </w:tc>
        <w:tc>
          <w:tcPr>
            <w:tcW w:type="pct" w:w="83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NE</w:t>
            </w:r>
          </w:p>
        </w:tc>
      </w:tr>
      <w:tr w:rsidTr="00CB5364" w:rsidR="00CB5364" w:rsidRPr="00CB5364">
        <w:trPr>
          <w:trHeight w:val="1275"/>
        </w:trPr>
        <w:tc>
          <w:tcPr>
            <w:tcW w:type="pct" w:w="39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5.</w:t>
            </w:r>
          </w:p>
        </w:tc>
        <w:tc>
          <w:tcPr>
            <w:tcW w:type="pct" w:w="4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RH, Ministarstvo financija, Porezna uprava, Područni ured Dalmacija</w:t>
            </w:r>
          </w:p>
        </w:tc>
        <w:tc>
          <w:tcPr>
            <w:tcW w:type="pct" w:w="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18693136487</w:t>
            </w:r>
          </w:p>
        </w:tc>
        <w:tc>
          <w:tcPr>
            <w:tcW w:type="pct" w:w="3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Obala Hrvatske Mornarice 3, Šibenik</w:t>
            </w:r>
          </w:p>
        </w:tc>
        <w:tc>
          <w:tcPr>
            <w:tcW w:type="pct" w:w="4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2.806,53</w:t>
            </w:r>
          </w:p>
        </w:tc>
        <w:tc>
          <w:tcPr>
            <w:tcW w:type="pct" w:w="8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ovjereni izvod iz ISPU, specifikacija kamata po godinama</w:t>
            </w:r>
          </w:p>
        </w:tc>
        <w:tc>
          <w:tcPr>
            <w:tcW w:type="pct" w:w="4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52B02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2.8</w:t>
            </w:r>
            <w:r w:rsidR="00CB5364" w:rsidRPr="00CB5364">
              <w:rPr>
                <w:color w:val="000000"/>
                <w:sz w:val="16"/>
                <w:szCs w:val="16"/>
              </w:rPr>
              <w:t>06,53</w:t>
            </w:r>
          </w:p>
        </w:tc>
        <w:tc>
          <w:tcPr>
            <w:tcW w:type="pct" w:w="8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B5364" w:rsidR="00CB5364" w:rsidRPr="00CB5364">
            <w:pPr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ovjereni izvod iz ISPU, specifikacija kamata po godinama</w:t>
            </w:r>
          </w:p>
        </w:tc>
        <w:tc>
          <w:tcPr>
            <w:tcW w:type="pct" w:w="838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B5364" w:rsidR="00CB5364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 </w:t>
            </w:r>
            <w:r w:rsidR="00E52B02">
              <w:rPr>
                <w:color w:val="000000"/>
                <w:sz w:val="16"/>
                <w:szCs w:val="16"/>
              </w:rPr>
              <w:t>NE</w:t>
            </w:r>
          </w:p>
        </w:tc>
      </w:tr>
    </w:tbl>
    <w:p w:rsidRDefault="00557B67" w:rsidP="00DD4C4B" w:rsidR="00557B67">
      <w:pPr>
        <w:jc w:val="both"/>
      </w:pPr>
    </w:p>
    <w:p w:rsidRDefault="00E52B02" w:rsidP="00DD4C4B" w:rsidR="00CB5364">
      <w:pPr>
        <w:jc w:val="both"/>
      </w:pPr>
      <w:r>
        <w:t>Nitko od nazočnih vjerovnika ne osporava tražbine koje je stečajna upraviteljica priznala pa se iste smatraju utvrđenima.</w:t>
      </w:r>
    </w:p>
    <w:p w:rsidRDefault="00CB5364" w:rsidP="00DD4C4B" w:rsidR="00CB5364">
      <w:pPr>
        <w:jc w:val="both"/>
      </w:pPr>
    </w:p>
    <w:p w:rsidRDefault="008523A2" w:rsidP="00DD4C4B" w:rsidR="008523A2">
      <w:pPr>
        <w:jc w:val="both"/>
      </w:pPr>
    </w:p>
    <w:p w:rsidRDefault="00CB5364" w:rsidP="00DD4C4B" w:rsidR="00CB5364">
      <w:pPr>
        <w:jc w:val="both"/>
      </w:pPr>
    </w:p>
    <w:p w:rsidRDefault="00CB5364" w:rsidP="00DD4C4B" w:rsidR="00CB5364">
      <w:pPr>
        <w:jc w:val="both"/>
      </w:pPr>
    </w:p>
    <w:p w:rsidRDefault="00CB5364" w:rsidP="00DD4C4B" w:rsidR="00CB5364">
      <w:pPr>
        <w:jc w:val="both"/>
      </w:pPr>
    </w:p>
    <w:p w:rsidRDefault="00CB5364" w:rsidP="00DD4C4B" w:rsidR="00CB5364">
      <w:pPr>
        <w:jc w:val="both"/>
      </w:pPr>
    </w:p>
    <w:p w:rsidRDefault="00E52B02" w:rsidP="00DD4C4B" w:rsidR="00557B67">
      <w:pPr>
        <w:jc w:val="both"/>
      </w:pPr>
      <w:r>
        <w:lastRenderedPageBreak/>
        <w:t>Stečajna upraviteljica navodi da je pristigla i jedna prijava razlučnih prava prema donjoj tablici:</w:t>
      </w:r>
    </w:p>
    <w:p w:rsidRDefault="00557B67" w:rsidP="00DD4C4B" w:rsidR="00557B67">
      <w:pPr>
        <w:jc w:val="both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25"/>
        <w:gridCol w:w="990"/>
        <w:gridCol w:w="1096"/>
        <w:gridCol w:w="954"/>
        <w:gridCol w:w="910"/>
        <w:gridCol w:w="1056"/>
        <w:gridCol w:w="1814"/>
        <w:gridCol w:w="1843"/>
      </w:tblGrid>
      <w:tr w:rsidTr="00E52B02" w:rsidR="00557B67" w:rsidRPr="00CB5364">
        <w:trPr>
          <w:trHeight w:val="1260"/>
        </w:trPr>
        <w:tc>
          <w:tcPr>
            <w:tcW w:type="pct" w:w="336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7B67" w:rsidR="00557B67" w:rsidRPr="00CB53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364">
              <w:rPr>
                <w:b/>
                <w:bCs/>
                <w:color w:val="000000"/>
                <w:sz w:val="16"/>
                <w:szCs w:val="16"/>
              </w:rPr>
              <w:t>Redni broj</w:t>
            </w:r>
          </w:p>
        </w:tc>
        <w:tc>
          <w:tcPr>
            <w:tcW w:type="pct" w:w="53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57B67" w:rsidR="00557B67" w:rsidRPr="00CB53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364">
              <w:rPr>
                <w:b/>
                <w:bCs/>
                <w:color w:val="000000"/>
                <w:sz w:val="16"/>
                <w:szCs w:val="16"/>
              </w:rPr>
              <w:t>Ime i prezime /  tvrtka ili naziv razlučnog vjerovnika</w:t>
            </w:r>
          </w:p>
        </w:tc>
        <w:tc>
          <w:tcPr>
            <w:tcW w:type="pct" w:w="59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57B67" w:rsidR="00557B67" w:rsidRPr="00CB53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364">
              <w:rPr>
                <w:b/>
                <w:bCs/>
                <w:color w:val="000000"/>
                <w:sz w:val="16"/>
                <w:szCs w:val="16"/>
              </w:rPr>
              <w:t>OIB razlučnog vjerovnika</w:t>
            </w:r>
          </w:p>
        </w:tc>
        <w:tc>
          <w:tcPr>
            <w:tcW w:type="pct" w:w="514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57B67" w:rsidR="00557B67" w:rsidRPr="00CB53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364">
              <w:rPr>
                <w:b/>
                <w:bCs/>
                <w:color w:val="000000"/>
                <w:sz w:val="16"/>
                <w:szCs w:val="16"/>
              </w:rPr>
              <w:t>Adresa / sjedište razlučnog vjerovnika</w:t>
            </w:r>
          </w:p>
        </w:tc>
        <w:tc>
          <w:tcPr>
            <w:tcW w:type="pct" w:w="49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57B67" w:rsidR="00557B67" w:rsidRPr="00CB53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364">
              <w:rPr>
                <w:b/>
                <w:bCs/>
                <w:color w:val="000000"/>
                <w:sz w:val="16"/>
                <w:szCs w:val="16"/>
              </w:rPr>
              <w:t>Javna knjiga u koju je razlučno pravo upisano</w:t>
            </w:r>
          </w:p>
        </w:tc>
        <w:tc>
          <w:tcPr>
            <w:tcW w:type="pct" w:w="568"/>
            <w:tcBorders>
              <w:top w:space="0" w:sz="8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57B67" w:rsidR="00557B67" w:rsidRPr="00CB53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364">
              <w:rPr>
                <w:b/>
                <w:bCs/>
                <w:color w:val="000000"/>
                <w:sz w:val="16"/>
                <w:szCs w:val="16"/>
              </w:rPr>
              <w:t>Iznos tražbine osigurane razlučnim pravom</w:t>
            </w:r>
          </w:p>
        </w:tc>
        <w:tc>
          <w:tcPr>
            <w:tcW w:type="pct" w:w="97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57B67" w:rsidR="00557B67" w:rsidRPr="00CB53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364">
              <w:rPr>
                <w:b/>
                <w:bCs/>
                <w:color w:val="000000"/>
                <w:sz w:val="16"/>
                <w:szCs w:val="16"/>
              </w:rPr>
              <w:t>Pravnu osnovu tražbine osigurane razlučnim pravom</w:t>
            </w:r>
          </w:p>
        </w:tc>
        <w:tc>
          <w:tcPr>
            <w:tcW w:type="pct" w:w="992"/>
            <w:tcBorders>
              <w:top w:space="0" w:sz="8" w:color="auto" w:val="single"/>
              <w:left w:val="nil"/>
              <w:bottom w:space="0" w:sz="4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557B67" w:rsidR="00557B67" w:rsidRPr="00CB536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B5364">
              <w:rPr>
                <w:b/>
                <w:bCs/>
                <w:color w:val="000000"/>
                <w:sz w:val="16"/>
                <w:szCs w:val="16"/>
              </w:rPr>
              <w:t>Dio imovine na koji se odnosi razlučno pravo</w:t>
            </w:r>
          </w:p>
        </w:tc>
      </w:tr>
      <w:tr w:rsidTr="00E52B02" w:rsidR="00557B67" w:rsidRPr="00CB5364">
        <w:trPr>
          <w:trHeight w:val="1215"/>
        </w:trPr>
        <w:tc>
          <w:tcPr>
            <w:tcW w:type="pct" w:w="33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557B67" w:rsidR="00557B67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type="pct" w:w="53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57B67" w:rsidR="00557B67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SPV ZA SANACIJU d.o.o.</w:t>
            </w:r>
          </w:p>
        </w:tc>
        <w:tc>
          <w:tcPr>
            <w:tcW w:type="pct" w:w="59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57B67" w:rsidR="00557B67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37066802433</w:t>
            </w:r>
          </w:p>
        </w:tc>
        <w:tc>
          <w:tcPr>
            <w:tcW w:type="pct" w:w="5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57B67" w:rsidR="00557B67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 xml:space="preserve">Jurišićeva 1, Zagreb </w:t>
            </w:r>
          </w:p>
        </w:tc>
        <w:tc>
          <w:tcPr>
            <w:tcW w:type="pct" w:w="49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57B67" w:rsidR="00557B67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Općinskog suda u Šibeniku, zemljišno knjižni odjel Šibenik</w:t>
            </w:r>
          </w:p>
        </w:tc>
        <w:tc>
          <w:tcPr>
            <w:tcW w:type="pct" w:w="568"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57B67" w:rsidR="00557B67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2.315.862,43</w:t>
            </w:r>
          </w:p>
        </w:tc>
        <w:tc>
          <w:tcPr>
            <w:tcW w:type="pct" w:w="97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57B67" w:rsidR="00557B67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Ugovor o dugoročnom kreditu broj 46/14 od 2.10.2014. i Ugovor o dugoročnom kreditu broj 47/14 od 2.10.2014., Izvod iz poslovnih knjiga od1-2.</w:t>
            </w:r>
          </w:p>
        </w:tc>
        <w:tc>
          <w:tcPr>
            <w:tcW w:type="pct" w:w="992"/>
            <w:tcBorders>
              <w:top w:space="0" w:sz="4" w:color="auto" w:val="single"/>
              <w:left w:val="nil"/>
              <w:bottom w:val="nil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557B67" w:rsidR="00557B67" w:rsidRPr="00CB5364">
            <w:pPr>
              <w:jc w:val="center"/>
              <w:rPr>
                <w:color w:val="000000"/>
                <w:sz w:val="16"/>
                <w:szCs w:val="16"/>
              </w:rPr>
            </w:pPr>
            <w:r w:rsidRPr="00CB5364">
              <w:rPr>
                <w:color w:val="000000"/>
                <w:sz w:val="16"/>
                <w:szCs w:val="16"/>
              </w:rPr>
              <w:t>Nekretnina naznačena kao kč. Br. 1306/122, u naravi pašnjak, površine 2500m2,upisano u zk.ul.1809 k.o. Danilo Biranj, kod Općinskog suda u Šibeniku, zemljišno knjižni odjel Šibenik</w:t>
            </w:r>
          </w:p>
        </w:tc>
      </w:tr>
    </w:tbl>
    <w:p w:rsidRDefault="00557B67" w:rsidP="00DD4C4B" w:rsidR="00557B67">
      <w:pPr>
        <w:jc w:val="both"/>
      </w:pPr>
    </w:p>
    <w:p w:rsidRDefault="00723315" w:rsidP="00DD4C4B" w:rsidR="00723315">
      <w:pPr>
        <w:jc w:val="both"/>
      </w:pPr>
    </w:p>
    <w:p w:rsidRDefault="005075B7" w:rsidP="00DD4C4B" w:rsidR="005075B7">
      <w:pPr>
        <w:jc w:val="both"/>
      </w:pPr>
    </w:p>
    <w:p w:rsidRDefault="00C04362" w:rsidP="00DD4C4B" w:rsidR="00C04362">
      <w:pPr>
        <w:jc w:val="both"/>
      </w:pPr>
      <w:r>
        <w:t>Stečajni upravitelj navodi da nisu pristigle obavijesti o razlučnim i izlučnim pravima</w:t>
      </w:r>
    </w:p>
    <w:p w:rsidRDefault="00C04362" w:rsidP="00DD4C4B" w:rsidR="00C04362">
      <w:pPr>
        <w:jc w:val="both"/>
      </w:pPr>
    </w:p>
    <w:p w:rsidRDefault="002005B8" w:rsidP="00DD4C4B" w:rsidR="00DD4C4B">
      <w:pPr>
        <w:jc w:val="both"/>
      </w:pPr>
      <w:r>
        <w:t>Sud donosi</w:t>
      </w:r>
    </w:p>
    <w:p w:rsidRDefault="002005B8" w:rsidP="00DD4C4B" w:rsidR="002005B8" w:rsidRPr="00DD4C4B">
      <w:pPr>
        <w:jc w:val="both"/>
      </w:pPr>
    </w:p>
    <w:p w:rsidRDefault="00DD4C4B" w:rsidP="002005B8" w:rsidR="00DD4C4B" w:rsidRPr="00DD4C4B">
      <w:pPr>
        <w:jc w:val="center"/>
      </w:pPr>
      <w:r w:rsidRPr="00DD4C4B">
        <w:t>r j e š e n j e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Default="002005B8" w:rsidP="002005B8" w:rsidR="002005B8" w:rsidRPr="002005B8">
      <w:pPr>
        <w:jc w:val="both"/>
      </w:pPr>
    </w:p>
    <w:p w:rsidRDefault="00E52B02" w:rsidP="002005B8" w:rsidR="002005B8" w:rsidRPr="002005B8">
      <w:pPr>
        <w:jc w:val="both"/>
      </w:pPr>
      <w:r>
        <w:t>Dovršeno u 9</w:t>
      </w:r>
      <w:r w:rsidR="002005B8" w:rsidRPr="002005B8">
        <w:t>,</w:t>
      </w:r>
      <w:r>
        <w:t>55</w:t>
      </w:r>
      <w:r w:rsidR="002005B8" w:rsidRPr="002005B8">
        <w:t xml:space="preserve"> sati.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>ZAPISNIČAR</w:t>
      </w:r>
      <w:r w:rsidRPr="002005B8">
        <w:tab/>
      </w:r>
      <w:r w:rsidRPr="002005B8">
        <w:tab/>
      </w:r>
      <w:r w:rsidRPr="002005B8">
        <w:tab/>
      </w:r>
      <w:r w:rsidRPr="002005B8">
        <w:tab/>
        <w:t>SUTKINJA</w:t>
      </w:r>
      <w:r w:rsidRPr="002005B8">
        <w:tab/>
        <w:t xml:space="preserve">            STEČAJNI UPRAVITELJ </w:t>
      </w:r>
      <w:r w:rsidRPr="002005B8">
        <w:tab/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9E003C" w:rsidRPr="00C54F05">
      <w:pPr>
        <w:jc w:val="both"/>
      </w:pPr>
      <w:r w:rsidRPr="002005B8">
        <w:t>VJEROVNICI</w:t>
      </w:r>
    </w:p>
    <w:sectPr w:rsidSect="002005B8" w:rsidR="009E003C" w:rsidRPr="00C54F05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CEB" w:rsidP="000F0D50" w:rsidR="00DE5CEB">
      <w:r>
        <w:separator/>
      </w:r>
    </w:p>
  </w:endnote>
  <w:endnote w:id="0" w:type="continuationSeparator">
    <w:p w:rsidRDefault="00DE5CEB" w:rsidP="000F0D50" w:rsidR="00DE5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CEB" w:rsidP="000F0D50" w:rsidR="00DE5CEB">
      <w:r>
        <w:separator/>
      </w:r>
    </w:p>
  </w:footnote>
  <w:footnote w:id="0" w:type="continuationSeparator">
    <w:p w:rsidRDefault="00DE5CEB" w:rsidP="000F0D50" w:rsidR="00DE5C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CEB" w:rsidP="00805CD1" w:rsidR="00DE5CEB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075F63">
      <w:rPr>
        <w:noProof/>
      </w:rPr>
      <w:t>3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225409">
      <w:t>59</w:t>
    </w:r>
    <w:r w:rsidRPr="00F30D73">
      <w:t>/</w:t>
    </w:r>
    <w:r w:rsidR="005075B7">
      <w:t>1</w:t>
    </w:r>
    <w:r w:rsidR="00225409">
      <w:t>8</w:t>
    </w:r>
    <w:r w:rsidR="00885813">
      <w:t>-</w:t>
    </w:r>
    <w:r w:rsidR="00225409">
      <w:t>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8206A34"/>
    <w:multiLevelType w:val="hybridMultilevel"/>
    <w:tmpl w:val="9434311C"/>
    <w:lvl w:tplc="51D279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7"/>
  </w:num>
  <w:num w:numId="2">
    <w:abstractNumId w:val="16"/>
  </w:num>
  <w:num w:numId="3">
    <w:abstractNumId w:val="10"/>
  </w:num>
  <w:num w:numId="4">
    <w:abstractNumId w:val="19"/>
  </w:num>
  <w:num w:numId="5">
    <w:abstractNumId w:val="4"/>
  </w:num>
  <w:num w:numId="6">
    <w:abstractNumId w:val="11"/>
  </w:num>
  <w:num w:numId="7">
    <w:abstractNumId w:val="5"/>
  </w:num>
  <w:num w:numId="8">
    <w:abstractNumId w:val="3"/>
  </w:num>
  <w:num w:numId="9">
    <w:abstractNumId w:val="6"/>
  </w:num>
  <w:num w:numId="10">
    <w:abstractNumId w:val="18"/>
  </w:num>
  <w:num w:numId="11">
    <w:abstractNumId w:val="1"/>
  </w:num>
  <w:num w:numId="12">
    <w:abstractNumId w:val="9"/>
  </w:num>
  <w:num w:numId="13">
    <w:abstractNumId w:val="21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7"/>
  </w:num>
  <w:num w:numId="18">
    <w:abstractNumId w:val="0"/>
  </w:num>
  <w:num w:numId="19">
    <w:abstractNumId w:val="8"/>
  </w:num>
  <w:num w:numId="20">
    <w:abstractNumId w:val="12"/>
  </w:num>
  <w:num w:numId="21">
    <w:abstractNumId w:val="20"/>
  </w:num>
  <w:num w:numId="22">
    <w:abstractNumId w:val="14"/>
  </w:num>
  <w:num w:numId="23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18BC"/>
    <w:rsid w:val="00016368"/>
    <w:rsid w:val="000232CD"/>
    <w:rsid w:val="00027490"/>
    <w:rsid w:val="00037626"/>
    <w:rsid w:val="00047F1C"/>
    <w:rsid w:val="00054CFC"/>
    <w:rsid w:val="00065FFF"/>
    <w:rsid w:val="000671C7"/>
    <w:rsid w:val="0007213B"/>
    <w:rsid w:val="000727EA"/>
    <w:rsid w:val="00075F63"/>
    <w:rsid w:val="00081A58"/>
    <w:rsid w:val="00082071"/>
    <w:rsid w:val="000A752E"/>
    <w:rsid w:val="000B2022"/>
    <w:rsid w:val="000C6530"/>
    <w:rsid w:val="000D2695"/>
    <w:rsid w:val="000F0D50"/>
    <w:rsid w:val="000F2F59"/>
    <w:rsid w:val="000F5A2C"/>
    <w:rsid w:val="000F7949"/>
    <w:rsid w:val="001011F4"/>
    <w:rsid w:val="001058A1"/>
    <w:rsid w:val="00105D67"/>
    <w:rsid w:val="00111F9E"/>
    <w:rsid w:val="001236AC"/>
    <w:rsid w:val="001371D5"/>
    <w:rsid w:val="001648F1"/>
    <w:rsid w:val="0017355B"/>
    <w:rsid w:val="001B0D22"/>
    <w:rsid w:val="001B2564"/>
    <w:rsid w:val="001B3DD9"/>
    <w:rsid w:val="001E71A6"/>
    <w:rsid w:val="002005B8"/>
    <w:rsid w:val="00220CA9"/>
    <w:rsid w:val="00225409"/>
    <w:rsid w:val="002316EC"/>
    <w:rsid w:val="00251190"/>
    <w:rsid w:val="002632FB"/>
    <w:rsid w:val="00293FE2"/>
    <w:rsid w:val="002C57E1"/>
    <w:rsid w:val="002F2B7F"/>
    <w:rsid w:val="00314050"/>
    <w:rsid w:val="003853F9"/>
    <w:rsid w:val="003B3D8E"/>
    <w:rsid w:val="003E22D0"/>
    <w:rsid w:val="003F2267"/>
    <w:rsid w:val="003F3A0E"/>
    <w:rsid w:val="003F6C10"/>
    <w:rsid w:val="0040393E"/>
    <w:rsid w:val="0041624E"/>
    <w:rsid w:val="00431A46"/>
    <w:rsid w:val="00455E64"/>
    <w:rsid w:val="00472230"/>
    <w:rsid w:val="00477311"/>
    <w:rsid w:val="004823B4"/>
    <w:rsid w:val="00487C7F"/>
    <w:rsid w:val="004A0F8E"/>
    <w:rsid w:val="004A5B0A"/>
    <w:rsid w:val="004C07B5"/>
    <w:rsid w:val="005075B7"/>
    <w:rsid w:val="00524D93"/>
    <w:rsid w:val="005377A0"/>
    <w:rsid w:val="00537D25"/>
    <w:rsid w:val="00540349"/>
    <w:rsid w:val="00557B67"/>
    <w:rsid w:val="005677A9"/>
    <w:rsid w:val="00582DDD"/>
    <w:rsid w:val="005954D0"/>
    <w:rsid w:val="005A6ECE"/>
    <w:rsid w:val="005B6150"/>
    <w:rsid w:val="005D268C"/>
    <w:rsid w:val="005E0FD0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D36FD"/>
    <w:rsid w:val="006E39E9"/>
    <w:rsid w:val="007058C7"/>
    <w:rsid w:val="00722A49"/>
    <w:rsid w:val="00723315"/>
    <w:rsid w:val="00733C82"/>
    <w:rsid w:val="0074069B"/>
    <w:rsid w:val="00755156"/>
    <w:rsid w:val="00765AD6"/>
    <w:rsid w:val="00771787"/>
    <w:rsid w:val="00793082"/>
    <w:rsid w:val="007A72BF"/>
    <w:rsid w:val="007B1162"/>
    <w:rsid w:val="007B6F33"/>
    <w:rsid w:val="007C13BC"/>
    <w:rsid w:val="007C4651"/>
    <w:rsid w:val="007D53DE"/>
    <w:rsid w:val="007D7102"/>
    <w:rsid w:val="00805CD1"/>
    <w:rsid w:val="00834DE3"/>
    <w:rsid w:val="008439AB"/>
    <w:rsid w:val="008523A2"/>
    <w:rsid w:val="00885813"/>
    <w:rsid w:val="00891D49"/>
    <w:rsid w:val="008C01FC"/>
    <w:rsid w:val="008D0426"/>
    <w:rsid w:val="008D2E8B"/>
    <w:rsid w:val="008E380D"/>
    <w:rsid w:val="008E6570"/>
    <w:rsid w:val="009079B1"/>
    <w:rsid w:val="0091354A"/>
    <w:rsid w:val="00924AF5"/>
    <w:rsid w:val="009306F8"/>
    <w:rsid w:val="009447BE"/>
    <w:rsid w:val="00953054"/>
    <w:rsid w:val="00954B32"/>
    <w:rsid w:val="00965003"/>
    <w:rsid w:val="009722E1"/>
    <w:rsid w:val="00981F2A"/>
    <w:rsid w:val="009A0A34"/>
    <w:rsid w:val="009A6595"/>
    <w:rsid w:val="009B3DF2"/>
    <w:rsid w:val="009C0428"/>
    <w:rsid w:val="009D40AC"/>
    <w:rsid w:val="009D50BE"/>
    <w:rsid w:val="009E003C"/>
    <w:rsid w:val="009E46B4"/>
    <w:rsid w:val="00A1606F"/>
    <w:rsid w:val="00A172A0"/>
    <w:rsid w:val="00A468A0"/>
    <w:rsid w:val="00A51E53"/>
    <w:rsid w:val="00A5237A"/>
    <w:rsid w:val="00A5624C"/>
    <w:rsid w:val="00A63B5E"/>
    <w:rsid w:val="00A65177"/>
    <w:rsid w:val="00A82096"/>
    <w:rsid w:val="00A85AD9"/>
    <w:rsid w:val="00A8608D"/>
    <w:rsid w:val="00A900A2"/>
    <w:rsid w:val="00A97876"/>
    <w:rsid w:val="00AB454C"/>
    <w:rsid w:val="00AD41F1"/>
    <w:rsid w:val="00AD63B3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C5F02"/>
    <w:rsid w:val="00BD0B31"/>
    <w:rsid w:val="00BE176D"/>
    <w:rsid w:val="00C04362"/>
    <w:rsid w:val="00C54F05"/>
    <w:rsid w:val="00C75ADA"/>
    <w:rsid w:val="00C81A61"/>
    <w:rsid w:val="00CA1A21"/>
    <w:rsid w:val="00CB5364"/>
    <w:rsid w:val="00CB7609"/>
    <w:rsid w:val="00CC13F0"/>
    <w:rsid w:val="00CC1E52"/>
    <w:rsid w:val="00CD3126"/>
    <w:rsid w:val="00D4210E"/>
    <w:rsid w:val="00D42D80"/>
    <w:rsid w:val="00D43251"/>
    <w:rsid w:val="00D64038"/>
    <w:rsid w:val="00D722BB"/>
    <w:rsid w:val="00DC6E0D"/>
    <w:rsid w:val="00DD4C4B"/>
    <w:rsid w:val="00DD5D45"/>
    <w:rsid w:val="00DE5CEB"/>
    <w:rsid w:val="00DE5E55"/>
    <w:rsid w:val="00DF1422"/>
    <w:rsid w:val="00DF300C"/>
    <w:rsid w:val="00E008CF"/>
    <w:rsid w:val="00E20DC1"/>
    <w:rsid w:val="00E250F1"/>
    <w:rsid w:val="00E3035E"/>
    <w:rsid w:val="00E4499D"/>
    <w:rsid w:val="00E52B02"/>
    <w:rsid w:val="00E93CBD"/>
    <w:rsid w:val="00E9558D"/>
    <w:rsid w:val="00EB1142"/>
    <w:rsid w:val="00EC4814"/>
    <w:rsid w:val="00EC55C1"/>
    <w:rsid w:val="00EC65AF"/>
    <w:rsid w:val="00EF39C5"/>
    <w:rsid w:val="00F10468"/>
    <w:rsid w:val="00F24D9D"/>
    <w:rsid w:val="00F24E03"/>
    <w:rsid w:val="00F2515C"/>
    <w:rsid w:val="00F30D73"/>
    <w:rsid w:val="00F3314C"/>
    <w:rsid w:val="00F44973"/>
    <w:rsid w:val="00F47C69"/>
    <w:rsid w:val="00F95261"/>
    <w:rsid w:val="00F96D5F"/>
    <w:rsid w:val="00FA777A"/>
    <w:rsid w:val="00FB4A49"/>
    <w:rsid w:val="00FC495D"/>
    <w:rsid w:val="00FC748B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39"/>
    <w:rsid w:val="0047731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75F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F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F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F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F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3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75F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F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F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F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F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650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7908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546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0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00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318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67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310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781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37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338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072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191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21. siječnja 2019.</izvorni_sadrzaj>
    <derivirana_varijabla naziv="DomainObject.StvarniPocetakDatum_1">21. siječnja 2019.</derivirana_varijabla>
  </DomainObject.StvarniPocetakDatum>
  <DomainObject.StvarniZavrsetakDatum>
    <izvorni_sadrzaj>21. siječnja 2019.</izvorni_sadrzaj>
    <derivirana_varijabla naziv="DomainObject.StvarniZavrsetakDatum_1">21. siječnja 2019.</derivirana_varijabla>
  </DomainObject.StvarniZavrsetakDatum>
  <DomainObject.PlaniraniZavrsetakDatum>
    <izvorni_sadrzaj>21. siječnja 2019.</izvorni_sadrzaj>
    <derivirana_varijabla naziv="DomainObject.PlaniraniZavrsetakDatum_1">21. siječnja 2019.</derivirana_varijabla>
  </DomainObject.PlaniraniZavrsetakDatum>
  <DomainObject.PlaniraniPocetakDatum>
    <izvorni_sadrzaj>21. siječnja 2019.</izvorni_sadrzaj>
    <derivirana_varijabla naziv="DomainObject.PlaniraniPocetakDatum_1">21. siječnja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siječnja 2019.</izvorni_sadrzaj>
    <derivirana_varijabla naziv="DomainObject.Zapisnik.DatumKreiranja_1">21.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St-59/2018-27</izvorni_sadrzaj>
    <derivirana_varijabla naziv="DomainObject.Zapisnik.Oznaka_1">St-59/2018-27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St-59/2018</izvorni_sadrzaj>
    <derivirana_varijabla naziv="DomainObject.Predmet.OznakaBroj_1">St-59/2018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SID d.o.o. za trgovinu i informatički inženjering</izvorni_sadrzaj>
    <derivirana_varijabla naziv="DomainObject.Predmet.ProtustrankaFormated_1">  SID d.o.o. za trgovinu i informatički inženjering</derivirana_varijabla>
  </DomainObject.Predmet.ProtustrankaFormated>
  <DomainObject.Predmet.ProtustrankaFormatedOIB>
    <izvorni_sadrzaj>  SID d.o.o. za trgovinu i informatički inženjering, OIB 96968239922</izvorni_sadrzaj>
    <derivirana_varijabla naziv="DomainObject.Predmet.ProtustrankaFormatedOIB_1">  SID d.o.o. za trgovinu i informatički inženjering, OIB 96968239922</derivirana_varijabla>
  </DomainObject.Predmet.ProtustrankaFormatedOIB>
  <DomainObject.Predmet.ProtustrankaFormatedWithAdress>
    <izvorni_sadrzaj> SID d.o.o. za trgovinu i informatički inženjering, Biskupa Jerolima Milete 1, 22000 Šibenik</izvorni_sadrzaj>
    <derivirana_varijabla naziv="DomainObject.Predmet.ProtustrankaFormatedWithAdress_1"> SID d.o.o. za trgovinu i informatički inženjering, Biskupa Jerolima Milete 1, 22000 Šibenik</derivirana_varijabla>
  </DomainObject.Predmet.ProtustrankaFormatedWithAdress>
  <DomainObject.Predmet.ProtustrankaFormatedWithAdressOIB>
    <izvorni_sadrzaj> SID d.o.o. za trgovinu i informatički inženjering, OIB 96968239922, Biskupa Jerolima Milete 1, 22000 Šibenik</izvorni_sadrzaj>
    <derivirana_varijabla naziv="DomainObject.Predmet.ProtustrankaFormatedWithAdressOIB_1"> SID d.o.o. za trgovinu i informatički inženjering, OIB 96968239922, Biskupa Jerolima Milete 1, 22000 Šibenik</derivirana_varijabla>
  </DomainObject.Predmet.ProtustrankaFormatedWithAdressOIB>
  <DomainObject.Predmet.ProtustrankaWithAdress>
    <izvorni_sadrzaj>SID d.o.o. za trgovinu i informatički inženjering Biskupa Jerolima Milete 1, 22000 Šibenik</izvorni_sadrzaj>
    <derivirana_varijabla naziv="DomainObject.Predmet.ProtustrankaWithAdress_1">SID d.o.o. za trgovinu i informatički inženjering Biskupa Jerolima Milete 1, 22000 Šibenik</derivirana_varijabla>
  </DomainObject.Predmet.ProtustrankaWithAdress>
  <DomainObject.Predmet.ProtustrankaWithAdressOIB>
    <izvorni_sadrzaj>SID d.o.o. za trgovinu i informatički inženjering, OIB 96968239922, Biskupa Jerolima Milete 1, 22000 Šibenik</izvorni_sadrzaj>
    <derivirana_varijabla naziv="DomainObject.Predmet.ProtustrankaWithAdressOIB_1">SID d.o.o. za trgovinu i informatički inženjering, OIB 96968239922, Biskupa Jerolima Milete 1, 22000 Šibenik</derivirana_varijabla>
  </DomainObject.Predmet.ProtustrankaWithAdressOIB>
  <DomainObject.Predmet.ProtustrankaNazivFormated>
    <izvorni_sadrzaj>SID d.o.o. za trgovinu i informatički inženjering</izvorni_sadrzaj>
    <derivirana_varijabla naziv="DomainObject.Predmet.ProtustrankaNazivFormated_1">SID d.o.o. za trgovinu i informatički inženjering</derivirana_varijabla>
  </DomainObject.Predmet.ProtustrankaNazivFormated>
  <DomainObject.Predmet.ProtustrankaNazivFormatedOIB>
    <izvorni_sadrzaj>SID d.o.o. za trgovinu i informatički inženjering, OIB 96968239922</izvorni_sadrzaj>
    <derivirana_varijabla naziv="DomainObject.Predmet.ProtustrankaNazivFormatedOIB_1">SID d.o.o. za trgovinu i informatički inženjering, OIB 96968239922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SID d.o.o. za trgovinu i informatički inženjering</item>
    </izvorni_sadrzaj>
    <derivirana_varijabla naziv="DomainObject.Predmet.ProtuStrankaListFormated_1">
      <item>SID d.o.o. za trgovinu i informatički inženjering</item>
    </derivirana_varijabla>
  </DomainObject.Predmet.ProtuStrankaListFormated>
  <DomainObject.Predmet.ProtuStrankaListFormatedOIB>
    <izvorni_sadrzaj>
      <item>SID d.o.o. za trgovinu i informatički inženjering, OIB 96968239922</item>
    </izvorni_sadrzaj>
    <derivirana_varijabla naziv="DomainObject.Predmet.ProtuStrankaListFormatedOIB_1">
      <item>SID d.o.o. za trgovinu i informatički inženjering, OIB 96968239922</item>
    </derivirana_varijabla>
  </DomainObject.Predmet.ProtuStrankaListFormatedOIB>
  <DomainObject.Predmet.ProtuStrankaListFormatedWithAdress>
    <izvorni_sadrzaj>
      <item>SID d.o.o. za trgovinu i informatički inženjering, Biskupa Jerolima Milete 1, 22000 Šibenik</item>
    </izvorni_sadrzaj>
    <derivirana_varijabla naziv="DomainObject.Predmet.ProtuStrankaListFormatedWithAdress_1">
      <item>SID d.o.o. za trgovinu i informatički inženjering, Biskupa Jerolima Milete 1, 22000 Šibenik</item>
    </derivirana_varijabla>
  </DomainObject.Predmet.ProtuStrankaListFormatedWithAdress>
  <DomainObject.Predmet.ProtuStrankaListFormatedWithAdressOIB>
    <izvorni_sadrzaj>
      <item>SID d.o.o. za trgovinu i informatički inženjering, OIB 96968239922, Biskupa Jerolima Milete 1, 22000 Šibenik</item>
    </izvorni_sadrzaj>
    <derivirana_varijabla naziv="DomainObject.Predmet.ProtuStrankaListFormatedWithAdressOIB_1">
      <item>SID d.o.o. za trgovinu i informatički inženjering, OIB 96968239922, Biskupa Jerolima Milete 1, 22000 Šibenik</item>
    </derivirana_varijabla>
  </DomainObject.Predmet.ProtuStrankaListFormatedWithAdressOIB>
  <DomainObject.Predmet.ProtuStrankaListNazivFormated>
    <izvorni_sadrzaj>
      <item>SID d.o.o. za trgovinu i informatički inženjering</item>
    </izvorni_sadrzaj>
    <derivirana_varijabla naziv="DomainObject.Predmet.ProtuStrankaListNazivFormated_1">
      <item>SID d.o.o. za trgovinu i informatički inženjering</item>
    </derivirana_varijabla>
  </DomainObject.Predmet.ProtuStrankaListNazivFormated>
  <DomainObject.Predmet.ProtuStrankaListNazivFormatedOIB>
    <izvorni_sadrzaj>
      <item>SID d.o.o. za trgovinu i informatički inženjering, OIB 96968239922</item>
    </izvorni_sadrzaj>
    <derivirana_varijabla naziv="DomainObject.Predmet.ProtuStrankaListNazivFormatedOIB_1">
      <item>SID d.o.o. za trgovinu i informatički inženjering, OIB 96968239922</item>
    </derivirana_varijabla>
  </DomainObject.Predmet.ProtuStrankaListNazivFormatedOIB>
  <DomainObject.Predmet.OstaliListFormated>
    <izvorni_sadrzaj>
      <item>Sanja Radić</item>
    </izvorni_sadrzaj>
    <derivirana_varijabla naziv="DomainObject.Predmet.OstaliListFormated_1">
      <item>Sanja Radić</item>
    </derivirana_varijabla>
  </DomainObject.Predmet.OstaliListFormated>
  <DomainObject.Predmet.OstaliListFormatedOIB>
    <izvorni_sadrzaj>
      <item>Sanja Radić, OIB 98536283065</item>
    </izvorni_sadrzaj>
    <derivirana_varijabla naziv="DomainObject.Predmet.OstaliListFormatedOIB_1">
      <item>Sanja Radić, OIB 98536283065</item>
    </derivirana_varijabla>
  </DomainObject.Predmet.OstaliListFormatedOIB>
  <DomainObject.Predmet.OstaliListFormatedWithAdress>
    <izvorni_sadrzaj>
      <item>Sanja Radić, Biskupa Jerolima Milete 1, 22000 Šibenik</item>
    </izvorni_sadrzaj>
    <derivirana_varijabla naziv="DomainObject.Predmet.OstaliListFormatedWithAdress_1">
      <item>Sanja Radić, Biskupa Jerolima Milete 1, 22000 Šibenik</item>
    </derivirana_varijabla>
  </DomainObject.Predmet.OstaliListFormatedWithAdress>
  <DomainObject.Predmet.OstaliListFormatedWithAdressOIB>
    <izvorni_sadrzaj>
      <item>Sanja Radić, OIB 98536283065, Biskupa Jerolima Milete 1, 22000 Šibenik</item>
    </izvorni_sadrzaj>
    <derivirana_varijabla naziv="DomainObject.Predmet.OstaliListFormatedWithAdressOIB_1">
      <item>Sanja Radić, OIB 98536283065, Biskupa Jerolima Milete 1, 22000 Šibenik</item>
    </derivirana_varijabla>
  </DomainObject.Predmet.OstaliListFormatedWithAdressOIB>
  <DomainObject.Predmet.OstaliListNazivFormated>
    <izvorni_sadrzaj>
      <item>Sanja Radić</item>
    </izvorni_sadrzaj>
    <derivirana_varijabla naziv="DomainObject.Predmet.OstaliListNazivFormated_1">
      <item>Sanja Radić</item>
    </derivirana_varijabla>
  </DomainObject.Predmet.OstaliListNazivFormated>
  <DomainObject.Predmet.OstaliListNazivFormatedOIB>
    <izvorni_sadrzaj>
      <item>Sanja Radić, OIB 98536283065</item>
    </izvorni_sadrzaj>
    <derivirana_varijabla naziv="DomainObject.Predmet.OstaliListNazivFormatedOIB_1">
      <item>Sanja Radić, OIB 98536283065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>St-59/2018-27</izvorni_sadrzaj>
    <derivirana_varijabla naziv="DomainObject.PoslovniBrojDokumenta_1">St-59/2018-27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SID d.o.o. za trgovinu i informatički inženjering</izvorni_sadrzaj>
    <derivirana_varijabla naziv="DomainObject.Predmet.ProtustrankaIDrugi_1">SID d.o.o. za trgovinu i informatički inženjering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SID d.o.o. za trgovinu i informatički inženjering, OIB 96968239922, Biskupa Jerolima Milete 1, 22000 Šibenik</izvorni_sadrzaj>
    <derivirana_varijabla naziv="DomainObject.Predmet.ProtustrankaIDrugiAdressOIB_1">SID d.o.o. za trgovinu i informatički inženjering, OIB 96968239922, Biskupa Jerolima Milete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SID d.o.o. za trgovinu i informatički inženjering</item>
      <item>Sanja Radić</item>
    </izvorni_sadrzaj>
    <derivirana_varijabla naziv="DomainObject.Predmet.SudioniciListNaziv_1">
      <item>FINA - Podružnica Šibenik</item>
      <item>SID d.o.o. za trgovinu i informatički inženjering</item>
      <item>Sanja Radić</item>
    </derivirana_varijabla>
  </DomainObject.Predmet.SudioniciListNaziv>
  <DomainObject.Predmet.SudioniciListAdressOIB>
    <izvorni_sadrzaj>
      <item>FINA - Podružnica Šibenik, OIB 85821130368, Perivoj L. Marune 1,22000 Šibenik</item>
      <item>SID d.o.o. za trgovinu i informatički inženjering, OIB 96968239922, Biskupa Jerolima Milete 1,22000 Šibenik</item>
      <item>Sanja Radić, OIB 98536283065, Biskupa Jerolima Milete 1,22000 Šibenik</item>
    </izvorni_sadrzaj>
    <derivirana_varijabla naziv="DomainObject.Predmet.SudioniciListAdressOIB_1">
      <item>FINA - Podružnica Šibenik, OIB 85821130368, Perivoj L. Marune 1,22000 Šibenik</item>
      <item>SID d.o.o. za trgovinu i informatički inženjering, OIB 96968239922, Biskupa Jerolima Milete 1,22000 Šibenik</item>
      <item>Sanja Radić, OIB 98536283065, Biskupa Jerolima Milete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96968239922</item>
      <item>, OIB 98536283065</item>
    </izvorni_sadrzaj>
    <derivirana_varijabla naziv="DomainObject.Predmet.SudioniciListNazivOIB_1">
      <item>, OIB 85821130368</item>
      <item>, OIB 96968239922</item>
      <item>, OIB 98536283065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siječnja 2019.</izvorni_sadrzaj>
    <derivirana_varijabla naziv="DomainObject.Predmet.DatumZadnjeOdrzaneSudskeRadnje_1">21.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5E2D6E-71A1-41DC-8154-CE22736AF9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821</properties:Words>
  <properties:Characters>4836</properties:Characters>
  <properties:Lines>438</properties:Lines>
  <properties:Paragraphs>126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2019-01-18T14:20:00Z</dcterms:created>
  <dc:creator>abajlo</dc:creator>
  <cp:lastModifiedBy>Ante Rubelj</cp:lastModifiedBy>
  <cp:lastPrinted>2019-01-21T08:56:00Z</cp:lastPrinted>
  <dcterms:modified xmlns:xsi="http://www.w3.org/2001/XMLSchema-instance" xsi:type="dcterms:W3CDTF">2019-01-21T14:19:00Z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St-59/2018-27 / Zapisnik - Ispitno ročište (1St-59-18 ispitno 21.1.2019.docx)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