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a319e" w14:paraId="7da319e" w:rsidRDefault="00295445" w:rsidP="00295445" w:rsidR="00295445">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9D50F9">
        <w:rPr>
          <w:b/>
        </w:rPr>
        <w:t>423</w:t>
      </w:r>
      <w:r>
        <w:rPr>
          <w:b/>
        </w:rPr>
        <w:t>/20</w:t>
      </w:r>
      <w:r w:rsidR="009D50F9">
        <w:rPr>
          <w:b/>
        </w:rPr>
        <w:t>13</w:t>
      </w:r>
    </w:p>
    <w:p w:rsidRDefault="00295445" w:rsidP="00295445" w:rsidR="00295445">
      <w:pPr>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95445" w:rsidP="00295445" w:rsidR="00295445">
      <w:pPr>
        <w:rPr>
          <w:b/>
        </w:rPr>
      </w:pPr>
    </w:p>
    <w:p w:rsidRDefault="00295445" w:rsidP="00295445" w:rsidR="00295445">
      <w:pPr>
        <w:rPr>
          <w:b/>
        </w:rPr>
      </w:pPr>
      <w:r>
        <w:rPr>
          <w:b/>
        </w:rPr>
        <w:t>REPUBLIKA HRVATSKA</w:t>
      </w:r>
    </w:p>
    <w:p w:rsidRDefault="00295445" w:rsidP="00295445" w:rsidR="00295445">
      <w:pPr>
        <w:rPr>
          <w:b/>
        </w:rPr>
      </w:pPr>
      <w:r>
        <w:rPr>
          <w:b/>
        </w:rPr>
        <w:t xml:space="preserve">TRGOVAČKI SUD U SPLITU                   </w:t>
      </w:r>
    </w:p>
    <w:p w:rsidRDefault="00295445" w:rsidP="00295445" w:rsidR="00295445">
      <w:pPr>
        <w:rPr>
          <w:b/>
        </w:rPr>
      </w:pPr>
      <w:r>
        <w:rPr>
          <w:b/>
        </w:rPr>
        <w:t>Split, Sukoišanska br. 6</w:t>
      </w:r>
    </w:p>
    <w:p w:rsidRDefault="00295445" w:rsidP="00295445" w:rsidR="00295445"/>
    <w:p w:rsidRDefault="00295445" w:rsidP="00295445" w:rsidR="00295445">
      <w:pPr>
        <w:jc w:val="center"/>
        <w:rPr>
          <w:b/>
        </w:rPr>
      </w:pPr>
    </w:p>
    <w:p w:rsidRDefault="00295445" w:rsidP="00295445" w:rsidR="00295445">
      <w:pPr>
        <w:jc w:val="center"/>
        <w:rPr>
          <w:b/>
        </w:rPr>
      </w:pPr>
      <w:r>
        <w:rPr>
          <w:b/>
        </w:rPr>
        <w:t>R E P U B L I K A  H R V A T S K A</w:t>
      </w:r>
    </w:p>
    <w:p w:rsidRDefault="00295445" w:rsidP="00295445" w:rsidR="00295445">
      <w:pPr>
        <w:jc w:val="center"/>
        <w:rPr>
          <w:b/>
        </w:rPr>
      </w:pPr>
    </w:p>
    <w:p w:rsidRDefault="00295445" w:rsidP="00295445" w:rsidR="00295445">
      <w:pPr>
        <w:jc w:val="center"/>
        <w:rPr>
          <w:b/>
        </w:rPr>
      </w:pPr>
      <w:r>
        <w:rPr>
          <w:b/>
        </w:rPr>
        <w:t>R J E Š E NJ E</w:t>
      </w:r>
    </w:p>
    <w:p w:rsidRDefault="00295445" w:rsidP="00295445" w:rsidR="00295445">
      <w:pPr>
        <w:rPr>
          <w:b/>
        </w:rPr>
      </w:pPr>
    </w:p>
    <w:p w:rsidRDefault="00295445" w:rsidP="00295445" w:rsidR="00295445">
      <w:pPr>
        <w:ind w:firstLine="708"/>
        <w:jc w:val="both"/>
      </w:pPr>
      <w:r>
        <w:t xml:space="preserve">Trgovački sud u Splitu, po sucu ovog suda Velimiru Vukoviću, kao stečajnom sucu, u postupku povodom prijedloga predlagatelja FINA-Regionalni centar Split, za otvaranje stečajnog postupka nad  društvom ČONDIĆ-KADMENOVIĆ d.o.o. Solin, Zoranićeva 1, OIB: 55856220732, kao dužnikom , dana 3. veljače 2017. godine, </w:t>
      </w:r>
    </w:p>
    <w:p w:rsidRDefault="00295445" w:rsidP="00295445" w:rsidR="00295445">
      <w:pPr>
        <w:spacing w:after="240" w:before="240"/>
        <w:jc w:val="center"/>
      </w:pPr>
      <w:r>
        <w:t>r i j e š i o   j e</w:t>
      </w:r>
    </w:p>
    <w:p w:rsidRDefault="00295445" w:rsidP="00295445" w:rsidR="00295445">
      <w:pPr>
        <w:ind w:firstLine="708"/>
        <w:jc w:val="both"/>
      </w:pPr>
      <w:r>
        <w:t xml:space="preserve">I. Otvara se stečajni postupak nad dužnikom, trgovačkim društvom </w:t>
      </w:r>
      <w:r w:rsidR="009D50F9">
        <w:t>ČONDIĆ-KADMENOVIĆ d.o.o. Solin, Zoranićeva 1, OIB: 55856220732</w:t>
      </w:r>
      <w:r>
        <w:t xml:space="preserve">. </w:t>
      </w:r>
    </w:p>
    <w:p w:rsidRDefault="00295445" w:rsidP="00295445" w:rsidR="00295445"/>
    <w:p w:rsidRDefault="00295445" w:rsidP="00295445" w:rsidR="009D50F9">
      <w:pPr>
        <w:ind w:firstLine="708"/>
        <w:jc w:val="both"/>
      </w:pPr>
      <w:r>
        <w:t xml:space="preserve">II. Za stečajnog upravitelja imenuje se </w:t>
      </w:r>
      <w:r w:rsidR="009D50F9">
        <w:t>Ankica Čenić</w:t>
      </w:r>
      <w:r>
        <w:t xml:space="preserve">, dipl. ekonomist iz Splita, </w:t>
      </w:r>
      <w:r w:rsidR="009D50F9">
        <w:t xml:space="preserve">Pupačićeva </w:t>
      </w:r>
      <w:r>
        <w:t xml:space="preserve">1, OIB: </w:t>
      </w:r>
      <w:r w:rsidR="009D50F9" w:rsidRPr="009D50F9">
        <w:t>67541309757</w:t>
      </w:r>
      <w:r w:rsidR="009D50F9">
        <w:t xml:space="preserve">. </w:t>
      </w:r>
    </w:p>
    <w:p w:rsidRDefault="009D50F9" w:rsidP="00295445" w:rsidR="009D50F9">
      <w:pPr>
        <w:ind w:firstLine="708"/>
        <w:jc w:val="both"/>
      </w:pPr>
    </w:p>
    <w:p w:rsidRDefault="00295445" w:rsidP="00295445" w:rsidR="00295445">
      <w:pPr>
        <w:ind w:firstLine="708"/>
        <w:jc w:val="both"/>
      </w:pPr>
      <w:r>
        <w:t xml:space="preserve">III. Stečajni postupak je otvoren dana </w:t>
      </w:r>
      <w:r w:rsidR="009D50F9">
        <w:t>3</w:t>
      </w:r>
      <w:r>
        <w:t xml:space="preserve">. </w:t>
      </w:r>
      <w:r w:rsidR="009D50F9">
        <w:t>veljače</w:t>
      </w:r>
      <w:r>
        <w:t xml:space="preserve"> 2017. godine u 09,30 sati kada je ovo rješenje i oglas o otvaranju stečajnog postupka istaknuto na oglasnoj ploči suda. </w:t>
      </w:r>
    </w:p>
    <w:p w:rsidRDefault="00295445" w:rsidP="00295445" w:rsidR="00295445"/>
    <w:p w:rsidRDefault="00295445" w:rsidP="002C578B" w:rsidR="00295445">
      <w:pPr>
        <w:ind w:firstLine="708"/>
        <w:jc w:val="both"/>
      </w:pPr>
      <w:r>
        <w:t xml:space="preserve">IV. Pozivaju se vjerovnici viših isplatnih redova u roku od 20 dana nakon isteka osmog dana od dana objave oglasa o otvaranju stečajnog postupka u Narodnim novinama, prijaviti svoje tražbine stečajnom upravitelju u skladu s pravilima Stečajnog  zakona i to podneskom u dva primjerka s priloženim ispravama iz kojih tražbina proizlazi, odnosno kojima se dokazuje, na adresu stečajnog upravitelja </w:t>
      </w:r>
      <w:r w:rsidR="002C578B">
        <w:t xml:space="preserve">Ankice Čenić </w:t>
      </w:r>
      <w:r>
        <w:t xml:space="preserve"> iz Splita, </w:t>
      </w:r>
      <w:r w:rsidR="002C578B">
        <w:t>Pupačićeva 1.</w:t>
      </w:r>
      <w:r>
        <w:t xml:space="preserve"> 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Na prijavu tražbine potrebno je platiti sudsku pristojbu u iznosu od 2% od vrijednosti prijavljene tražbine, ali ne više od 500,00 kn i dokaz o uplati sudske pristojbe dostaviti uz prijavu. Sudska pristojba se uplaćuje u korist Državnog proračuna RH na račun br. HR1210010051863000160, model 64, poziv na broj 5045-3566-30013, uz naznaku svrhe plaćanja: "sudska pristojba za prijavu tražbine u predmetu 1. St-</w:t>
      </w:r>
      <w:r w:rsidR="009D50F9">
        <w:t>423</w:t>
      </w:r>
      <w:r>
        <w:t>/201</w:t>
      </w:r>
      <w:r w:rsidR="009D50F9">
        <w:t>3.</w:t>
      </w:r>
      <w:r>
        <w:t xml:space="preserve"> </w:t>
      </w:r>
    </w:p>
    <w:p w:rsidRDefault="00295445" w:rsidP="00295445" w:rsidR="00295445"/>
    <w:p w:rsidRDefault="00295445" w:rsidP="00295445" w:rsidR="002C578B">
      <w:pPr>
        <w:ind w:firstLine="708"/>
        <w:jc w:val="both"/>
      </w:pPr>
      <w:r>
        <w:t xml:space="preserve">V. Pozivaju se vjerovnici koji imaju tražbine osigurane razlučnim pravom u roku od 20 dana nakon isteka osmog dana od dana objave oglasa o otvaranju stečajnog postupka na mrežnoj stranici e-oglasne ploče, obavijestiti stečajnog upravitelja u pisanom obliku o </w:t>
      </w:r>
    </w:p>
    <w:p w:rsidRDefault="002C578B" w:rsidP="002C578B" w:rsidR="002C578B">
      <w:pPr>
        <w:rPr>
          <w:b/>
        </w:rPr>
      </w:pPr>
      <w:r>
        <w:lastRenderedPageBreak/>
        <w:tab/>
      </w:r>
      <w:r>
        <w:tab/>
      </w:r>
      <w:r>
        <w:tab/>
      </w:r>
      <w:r>
        <w:tab/>
      </w:r>
      <w:r>
        <w:tab/>
      </w:r>
      <w:r>
        <w:tab/>
        <w:t>2</w:t>
      </w:r>
      <w:r>
        <w:tab/>
      </w:r>
      <w:r>
        <w:tab/>
      </w:r>
      <w:r>
        <w:tab/>
      </w:r>
      <w:r>
        <w:tab/>
      </w:r>
      <w:r>
        <w:rPr>
          <w:b/>
        </w:rPr>
        <w:t>1.St-423/2013</w:t>
      </w:r>
    </w:p>
    <w:p w:rsidRDefault="002C578B" w:rsidP="002C578B" w:rsidR="002C578B">
      <w:pPr>
        <w:jc w:val="both"/>
      </w:pPr>
    </w:p>
    <w:p w:rsidRDefault="00295445" w:rsidP="002C578B" w:rsidR="00295445">
      <w:pPr>
        <w:jc w:val="both"/>
      </w:pPr>
      <w:r>
        <w:t>postojanju svojih razlučnih prava, pravnoj osnovi razlučnog prava i dijelu imovine stečajnog dužnika na koji se odnosi njihovo razlučno pravo.</w:t>
      </w:r>
    </w:p>
    <w:p w:rsidRDefault="00295445" w:rsidP="00295445" w:rsidR="00295445">
      <w:pPr>
        <w:jc w:val="both"/>
      </w:pPr>
      <w: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295445" w:rsidP="00295445" w:rsidR="00295445"/>
    <w:p w:rsidRDefault="00295445" w:rsidP="00295445" w:rsidR="00295445">
      <w:pPr>
        <w:ind w:firstLine="708"/>
        <w:jc w:val="both"/>
      </w:pPr>
      <w:r>
        <w:t>VI. Pozivaju se izlučni vjerovnici u roku od 20 dana nakon isteka osmog dana od dana objave oglasa o otvaranju stečajnog postupka na mrežnim stranicama e-oglasne ploče, obavijestiti stečajnog upravitelja u pisanom obliku o svom izlučnom pravu, pravnoj osnovi izlučnog prava te označiti predmet na koji se njihovo izlučno pravo odnosi, odnosno u obavijesti označiti pravo iz čl. 80. Stečajnog zakona.</w:t>
      </w:r>
    </w:p>
    <w:p w:rsidRDefault="00295445" w:rsidP="00295445" w:rsidR="00295445"/>
    <w:p w:rsidRDefault="00295445" w:rsidP="00295445" w:rsidR="00295445">
      <w:pPr>
        <w:ind w:firstLine="708"/>
        <w:jc w:val="both"/>
      </w:pPr>
      <w:r>
        <w:t xml:space="preserve">VII. Pozivaju se dužnici stečajnog dužnika svoje obveze bez odgode ispuniti stečajnom upravitelju za stečajnog dužnika. </w:t>
      </w:r>
    </w:p>
    <w:p w:rsidRDefault="00295445" w:rsidP="00295445" w:rsidR="00295445"/>
    <w:p w:rsidRDefault="00295445" w:rsidP="00295445" w:rsidR="00295445">
      <w:pPr>
        <w:ind w:firstLine="708"/>
        <w:jc w:val="both"/>
      </w:pPr>
      <w:r>
        <w:t>VIII. Određuje se ročište vjerovnika na kojem će se ispitati prijavljene tražbine (opće ispitno ročište) za dan 2</w:t>
      </w:r>
      <w:r w:rsidR="009D50F9">
        <w:t>4</w:t>
      </w:r>
      <w:r>
        <w:t xml:space="preserve">. </w:t>
      </w:r>
      <w:r w:rsidR="009D50F9">
        <w:t>ožujka</w:t>
      </w:r>
      <w:r>
        <w:t xml:space="preserve"> 2017. godine u </w:t>
      </w:r>
      <w:r w:rsidR="009D50F9">
        <w:t>9</w:t>
      </w:r>
      <w:r>
        <w:t>,00 sati, u sudnici broj 1, Trgovačkog suda u Splitu, Sukoišanska br. 6.</w:t>
      </w:r>
    </w:p>
    <w:p w:rsidRDefault="00295445" w:rsidP="00295445" w:rsidR="00295445"/>
    <w:p w:rsidRDefault="00295445" w:rsidP="00295445" w:rsidR="00295445">
      <w:pPr>
        <w:ind w:firstLine="708"/>
        <w:jc w:val="both"/>
      </w:pPr>
      <w:r>
        <w:t xml:space="preserve">IX. Ročište vjerovnika na kojem će se na temelju izvješća stečajnog upravitelja odlučivati o daljnjem tijeku stečajnog postupka (izvještajno ročište) određuje se za dan </w:t>
      </w:r>
      <w:r w:rsidR="009D50F9">
        <w:t>24.</w:t>
      </w:r>
      <w:r>
        <w:t xml:space="preserve"> </w:t>
      </w:r>
      <w:r w:rsidR="009D50F9">
        <w:t xml:space="preserve">ožujka </w:t>
      </w:r>
      <w:r>
        <w:t xml:space="preserve"> 2017. godine u </w:t>
      </w:r>
      <w:r w:rsidR="009D50F9">
        <w:t>9</w:t>
      </w:r>
      <w:r>
        <w:t>,30 sati, u sudnici broj 1, Trgovačkog suda u Splitu, Sukoišanska br. 6.</w:t>
      </w:r>
    </w:p>
    <w:p w:rsidRDefault="00295445" w:rsidP="00295445" w:rsidR="00295445"/>
    <w:p w:rsidRDefault="00295445" w:rsidP="00295445" w:rsidR="00295445">
      <w:pPr>
        <w:ind w:firstLine="708"/>
        <w:jc w:val="both"/>
      </w:pPr>
      <w:r>
        <w:t xml:space="preserve">X. Određuje se ovo rješenje o otvaranju stečajnog postupka upisati u sudski registar ovog suda, kao i u zemljišne knjige Općinskog suda u Splitu na nekretninama na kojima bi stečajni dužnik, s obzirom na njegovo sjedište, mogao biti upisan kao ovlaštenik stvarnih prava, a što će tijela koja vode te upisnike provesti po službenoj dužnosti. </w:t>
      </w:r>
    </w:p>
    <w:p w:rsidRDefault="00295445" w:rsidP="00295445" w:rsidR="00295445"/>
    <w:p w:rsidRDefault="00295445" w:rsidP="00295445" w:rsidR="00295445">
      <w:pPr>
        <w:ind w:firstLine="708"/>
        <w:jc w:val="both"/>
      </w:pPr>
      <w:r>
        <w:t>XI. Ovo rješenje o otvaranju stečajnog postupka istaknut će se na</w:t>
      </w:r>
      <w:r w:rsidR="002C578B">
        <w:t xml:space="preserve"> e-</w:t>
      </w:r>
      <w:r>
        <w:t xml:space="preserve"> oglasnoj ploči i izložiti u stečajnoj pisarnici Trgovačkog suda u Splitu. </w:t>
      </w:r>
    </w:p>
    <w:p w:rsidRDefault="00295445" w:rsidP="00295445" w:rsidR="00295445">
      <w:pPr>
        <w:spacing w:after="200" w:before="300"/>
        <w:jc w:val="center"/>
      </w:pPr>
      <w:r>
        <w:t>Obrazloženje</w:t>
      </w:r>
    </w:p>
    <w:p w:rsidRDefault="00295445" w:rsidP="00E84EE4" w:rsidR="00E84EE4">
      <w:pPr>
        <w:ind w:firstLine="708"/>
        <w:jc w:val="both"/>
      </w:pPr>
      <w:r>
        <w:t xml:space="preserve">Kod ovog suda je dana </w:t>
      </w:r>
      <w:r w:rsidR="009D50F9">
        <w:t>6.kolovoza 2013.</w:t>
      </w:r>
      <w:r>
        <w:t xml:space="preserve"> godine zaprimljen prijedlog predlagatelja FINE, Regionalnog centra Split, za pokretanje stečajnog postupka nad dužnikom</w:t>
      </w:r>
      <w:r w:rsidR="009D50F9" w:rsidRPr="009D50F9">
        <w:t xml:space="preserve"> </w:t>
      </w:r>
      <w:r w:rsidR="009D50F9">
        <w:t>ČONDIĆ-KADMENOVIĆ d.o.o. Solin, Zoranićeva 1, OIB: 55856220732.</w:t>
      </w:r>
      <w:r>
        <w:t xml:space="preserve"> Navedeni prijedlog podnesen je sukladno odredbama čl. </w:t>
      </w:r>
      <w:r w:rsidR="00E84EE4">
        <w:t>27</w:t>
      </w:r>
      <w:r>
        <w:t xml:space="preserve">. st. </w:t>
      </w:r>
      <w:r w:rsidR="00E84EE4">
        <w:t>4</w:t>
      </w:r>
      <w:r>
        <w:t>. Zakona o financijskom poslovanju i predstečajnoj nagodbi (Narodne novine br. 108/12 i 144/12 dalje ZFPPN)</w:t>
      </w:r>
      <w:r w:rsidR="00E84EE4">
        <w:t>, obzirom da je temeljem čl. 60. st.6.ZFPPN obustavljen postupak predstečajne nagodbe nad dužnikom ČONDIĆ-KADMENOVIĆ d.o.o. Solin</w:t>
      </w:r>
      <w:r>
        <w:t xml:space="preserve">. </w:t>
      </w:r>
    </w:p>
    <w:p w:rsidRDefault="00E84EE4" w:rsidP="00E84EE4" w:rsidR="00E84EE4">
      <w:pPr>
        <w:spacing w:before="200"/>
        <w:ind w:firstLine="708"/>
        <w:jc w:val="both"/>
      </w:pPr>
      <w:r>
        <w:t>Ocijenivši podneseni prijedlog FINE urednim i dopuštenim, ovaj sud je rješenjem pod posl. br. St-423/2013 od 17.prosinca 2013.. godine pokrenuo prethodni postupak te je isto tako određeno ročište radi izjašnjenja o podnesenom prijedlogu za dan 17.siječnja 2014.  godine, zastupnika po zakonu Tatjane Čondić-Kadmenović i Nediljka Čondić-Kadmenović, uz nalog da sudu podnesu prokazni popis imovine za dužnika .</w:t>
      </w:r>
    </w:p>
    <w:p w:rsidRDefault="002C578B" w:rsidP="00E84EE4" w:rsidR="002C578B">
      <w:pPr>
        <w:spacing w:before="200"/>
        <w:ind w:firstLine="708"/>
        <w:jc w:val="both"/>
      </w:pPr>
    </w:p>
    <w:p w:rsidRDefault="002C578B" w:rsidP="002C578B" w:rsidR="002C578B" w:rsidRPr="002C578B">
      <w:pPr>
        <w:rPr>
          <w:b/>
        </w:rPr>
      </w:pPr>
      <w:r>
        <w:tab/>
      </w:r>
      <w:r>
        <w:tab/>
      </w:r>
      <w:r>
        <w:tab/>
      </w:r>
      <w:r>
        <w:tab/>
      </w:r>
      <w:r>
        <w:tab/>
      </w:r>
      <w:r>
        <w:tab/>
        <w:t>3</w:t>
      </w:r>
      <w:r>
        <w:tab/>
      </w:r>
      <w:r>
        <w:tab/>
      </w:r>
      <w:r>
        <w:tab/>
      </w:r>
      <w:r>
        <w:tab/>
      </w:r>
      <w:r>
        <w:rPr>
          <w:b/>
        </w:rPr>
        <w:t>1.St-423/2013</w:t>
      </w:r>
    </w:p>
    <w:p w:rsidRDefault="00E84EE4" w:rsidP="00E84EE4" w:rsidR="00E84EE4">
      <w:pPr>
        <w:spacing w:before="200"/>
        <w:ind w:firstLine="708"/>
        <w:jc w:val="both"/>
      </w:pPr>
      <w:r>
        <w:t xml:space="preserve">Zastupnici po zakonu dužnika nisu pristupili na zakazano ročište radi izjašnjenjao prijedlogu za otvaranje stečajnog postupka ali su sudu podnijeli prokazni popis imovine iz kojeg proizlazi da je dužnik vlasnik nekretnine označene  kao čest. zem.4965/1 ZU 6742 k.o. Solin, a na kojoj nekretnini je upisano založno pravo u korist više banaka te da dužnik ima novčane tražbine prema više dužnika koje nisu naplaćene. </w:t>
      </w:r>
    </w:p>
    <w:p w:rsidRDefault="00295445" w:rsidP="00E84EE4" w:rsidR="00E84EE4">
      <w:pPr>
        <w:spacing w:before="200"/>
      </w:pPr>
      <w:r>
        <w:t xml:space="preserve"> </w:t>
      </w:r>
      <w:r>
        <w:tab/>
        <w:t>FIN</w:t>
      </w:r>
      <w:r w:rsidR="00E84EE4">
        <w:t>A je ovom</w:t>
      </w:r>
      <w:r w:rsidR="00617FCD">
        <w:t xml:space="preserve"> </w:t>
      </w:r>
      <w:r w:rsidR="00E84EE4">
        <w:t xml:space="preserve">sudu dana 16.siječnja </w:t>
      </w:r>
      <w:r>
        <w:t xml:space="preserve"> 2014. godine, </w:t>
      </w:r>
      <w:r w:rsidR="00E84EE4">
        <w:t>dostavila potvrdu  o blokadi računa i novčanih sredstava dužnika iz  koje proizlazi da dužnik na dan 16.siječnja 2014. godine ima evidentirano 170 dana neprekidne blokade te da nepodmirene obveze na dan izdavanja potvrde u iznosu od 9.899.205,27 kn .</w:t>
      </w:r>
    </w:p>
    <w:p w:rsidRDefault="00E84EE4" w:rsidP="00E84EE4" w:rsidR="00617FCD">
      <w:pPr>
        <w:spacing w:before="200"/>
      </w:pPr>
      <w:r>
        <w:tab/>
        <w:t>Zaključ</w:t>
      </w:r>
      <w:r w:rsidR="00617FCD">
        <w:t xml:space="preserve">kom </w:t>
      </w:r>
      <w:r>
        <w:t xml:space="preserve"> ovog suda od 3.veljače 2014. godine,</w:t>
      </w:r>
      <w:r w:rsidR="00617FCD">
        <w:t xml:space="preserve">ročište radi izjašnjenja zastupnika po zakonu dužnika o prijedlogu za otvaranje stečajnog postupka bilo je određeno za dan 28.travnja 2014. godine, a koje ročište je odgođeno po prijedlogu zakonskih zastupnika dužnika radi bolesti za dan 8.srpnja 2014. godine te je isto </w:t>
      </w:r>
      <w:r w:rsidR="002C578B">
        <w:t xml:space="preserve"> ponovno </w:t>
      </w:r>
      <w:r w:rsidR="00617FCD">
        <w:t>odgođeno radi bolesti zakonskog zastupnika dužnika.</w:t>
      </w:r>
    </w:p>
    <w:p w:rsidRDefault="00617FCD" w:rsidP="00E84EE4" w:rsidR="00617FCD">
      <w:pPr>
        <w:spacing w:before="200"/>
      </w:pPr>
      <w:r>
        <w:tab/>
        <w:t>Novo ročište bilo je određeno  za dan 2. lipnja 2016. godine koje je također odgođeno po prijedlogu zakonskih zastupnika dužnika radi bolesti.</w:t>
      </w:r>
    </w:p>
    <w:p w:rsidRDefault="00295445" w:rsidP="00E84EE4" w:rsidR="00295445">
      <w:pPr>
        <w:spacing w:before="200"/>
        <w:ind w:firstLine="708"/>
      </w:pPr>
      <w:r>
        <w:t>Zaključkom ovog suda St-</w:t>
      </w:r>
      <w:r w:rsidR="00617FCD">
        <w:t xml:space="preserve"> 423/13 od 16.prosinca </w:t>
      </w:r>
      <w:r>
        <w:t xml:space="preserve"> 2016. godine određeno je ročište radi saslušanj</w:t>
      </w:r>
      <w:r w:rsidR="00617FCD">
        <w:t>a zastupnika po zakonu dužnika  Tatjane Čondić-Kadmenović i Nediljka Čondić Kadmenović</w:t>
      </w:r>
      <w:r>
        <w:t>, radi izjašnjenja o prijedlogu o otvaranju stečajnog postupka,  uz napomenu da svoje izjašnjenje može dati pisanim putem te uz upozorenje da u slučaju da zastupni</w:t>
      </w:r>
      <w:r w:rsidR="00617FCD">
        <w:t>ci</w:t>
      </w:r>
      <w:r>
        <w:t xml:space="preserve"> po zakonu ne udovolj</w:t>
      </w:r>
      <w:r w:rsidR="002C578B">
        <w:t xml:space="preserve">e </w:t>
      </w:r>
      <w:r>
        <w:t xml:space="preserve"> zaključku suda da će sud odustati od izvođenja dokaza nj</w:t>
      </w:r>
      <w:r w:rsidR="00617FCD">
        <w:t>ihova</w:t>
      </w:r>
      <w:r>
        <w:t xml:space="preserve"> saslušanja u ovom postupku.  </w:t>
      </w:r>
    </w:p>
    <w:p w:rsidRDefault="00617FCD" w:rsidP="00E84EE4" w:rsidR="00617FCD">
      <w:pPr>
        <w:spacing w:before="200"/>
        <w:ind w:firstLine="708"/>
      </w:pPr>
      <w:r>
        <w:t>Kako zastupnici po zakonu dužnika nisu pristupili na ročište radi izjašnjenja o prijedlogu za otvaranje stečajnog postupka koje je bilo određeno za dan 27.siječnja 2017. godine u 10,00 sati, jer su u podnesku</w:t>
      </w:r>
      <w:r w:rsidR="002C578B">
        <w:t xml:space="preserve"> </w:t>
      </w:r>
      <w:r>
        <w:t>od 24.siječnja 2017. godine ponovno opravdali svoj nedolazak radi bolesti, ovaj sud je odustao od izvođenja dokaza saslušanja zastupanika po zakonu dužnika na okolnosti utvrđivanja uvjeta za otvaranje stečajnog postupka, te temeljem odredbe čl. 53.Stečajnog zakona spojio ročište o prijedlogu za otv</w:t>
      </w:r>
      <w:r w:rsidR="002C578B">
        <w:t>a</w:t>
      </w:r>
      <w:r>
        <w:t xml:space="preserve">ranje stečajnog postupka s ročištem radi rasprave o uvjetima za otvaranje stečajnog postupka. </w:t>
      </w:r>
    </w:p>
    <w:p w:rsidRDefault="00617FCD" w:rsidP="00E84EE4" w:rsidR="00617FCD">
      <w:pPr>
        <w:spacing w:before="200"/>
        <w:ind w:firstLine="708"/>
      </w:pPr>
      <w:r>
        <w:t>U međuvremenu je FINA dana 1.veljače 2017. godine ovom sudu dostavila novu potvrdu o blokadi računa i novčanih sredstava dužnika a iz koje potvrde proizlazi da je na dan izdavanja potvrde evidentirano 1278 dana neprekinute blokade računa dužnika te da nepodmirene obveze na dan izdavanja potvrde iznose 12.022.431,25 kn.</w:t>
      </w:r>
    </w:p>
    <w:p w:rsidRDefault="00295445" w:rsidP="00295445" w:rsidR="00295445">
      <w:pPr>
        <w:spacing w:before="200"/>
        <w:ind w:firstLine="708"/>
        <w:jc w:val="both"/>
      </w:pPr>
      <w:r>
        <w:t>Odredbom čl. 4. st. 1. Stečajnog zakona ("Narodne novine" br. 44/96, 29/99, 129/00, 123/03, 82/06, 116/10, 25/12 i 133/12, dalje: SZ) propisano je da se stečaj može otvoriti samo ako se utvrdi postojanje kojeg od stečajnih razloga, a kao stečajni razlozi navedeni su nelikvidnost, nesposobnost za plaćanje i prezaduženost.</w:t>
      </w:r>
    </w:p>
    <w:p w:rsidRDefault="00295445" w:rsidP="00295445" w:rsidR="00295445">
      <w:pPr>
        <w:spacing w:before="200"/>
        <w:ind w:firstLine="708"/>
        <w:jc w:val="both"/>
      </w:pPr>
      <w:r>
        <w:t>Prema odredbi čl. 4. st.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4.st. 9. SZ-a).</w:t>
      </w:r>
    </w:p>
    <w:p w:rsidRDefault="002C578B" w:rsidP="002C578B" w:rsidR="002C578B" w:rsidRPr="002C578B">
      <w:pPr>
        <w:rPr>
          <w:b/>
        </w:rPr>
      </w:pPr>
      <w:r>
        <w:tab/>
      </w:r>
      <w:r>
        <w:tab/>
      </w:r>
      <w:r>
        <w:tab/>
      </w:r>
      <w:r>
        <w:tab/>
      </w:r>
      <w:r>
        <w:tab/>
        <w:t xml:space="preserve">        4</w:t>
      </w:r>
      <w:r>
        <w:tab/>
      </w:r>
      <w:r>
        <w:tab/>
      </w:r>
      <w:r>
        <w:tab/>
      </w:r>
      <w:r>
        <w:tab/>
      </w:r>
      <w:r>
        <w:tab/>
      </w:r>
      <w:r>
        <w:rPr>
          <w:b/>
        </w:rPr>
        <w:t>1.St-423/2013</w:t>
      </w:r>
    </w:p>
    <w:p w:rsidRDefault="00295445" w:rsidP="00295445" w:rsidR="00295445">
      <w:pPr>
        <w:spacing w:before="200"/>
        <w:ind w:firstLine="708"/>
        <w:jc w:val="both"/>
      </w:pPr>
      <w:r>
        <w:t>Tijekom prethodnog postupka utvrđeno je da je kod dužnika postoji stečajni razlog nesposobnosti za plaćanje.</w:t>
      </w:r>
    </w:p>
    <w:p w:rsidRDefault="00295445" w:rsidP="00295445" w:rsidR="00295445">
      <w:pPr>
        <w:spacing w:before="200"/>
        <w:ind w:firstLine="708"/>
        <w:jc w:val="both"/>
      </w:pPr>
      <w:r>
        <w:t xml:space="preserve">Naime, </w:t>
      </w:r>
      <w:r w:rsidR="00617FCD">
        <w:t xml:space="preserve">obzirom da iz potvrde FINE od 1.veljače </w:t>
      </w:r>
      <w:r>
        <w:t xml:space="preserve"> 2017. godine</w:t>
      </w:r>
      <w:r w:rsidR="00617FCD" w:rsidRPr="00617FCD">
        <w:t xml:space="preserve"> </w:t>
      </w:r>
      <w:r w:rsidR="00617FCD">
        <w:t>potvrde proizlazi da je na dan izdavanja potvrde evidentirano 1278 dana neprekinute blokade računa dužnika te da nepodmirene obveze na dan izdavanja potvrde iznose 12.022.431,25 kn</w:t>
      </w:r>
      <w:r w:rsidR="00C95EDC">
        <w:t>,odnosno da</w:t>
      </w:r>
      <w:r>
        <w:t xml:space="preserve"> iz te potvrde jasno proizlazi da dužnik u Očevidniku redoslijeda osnova za plaćanje ima evidentirane neizvršene osnove za plaćanje u razdoblju duljem od 60 dana, a koje je trebalo, na temelju valjanih osnova za plaćanje, bez daljnjeg pristanka dužnika naplatiti s bilo kojeg od njegovih računa, čime je zapravo i utvrđeno postojanje stečajnog razloga nesposobnosti za plaćanje dužnika.</w:t>
      </w:r>
    </w:p>
    <w:p w:rsidRDefault="00295445" w:rsidP="00295445" w:rsidR="00295445">
      <w:pPr>
        <w:spacing w:before="200"/>
        <w:ind w:firstLine="708"/>
        <w:jc w:val="both"/>
      </w:pPr>
      <w:r>
        <w:t>Kako je dakle iz svega naprijed iznesenog razvidno da kod dužnika postoji stečajni razlog nesposobnosti za plaćanje, to stoga sudu u ovom predmetu nije preostalo ništa drugo nego donijeti rješenje o otvaranju stečajnog postupka nad dužnikom.</w:t>
      </w:r>
    </w:p>
    <w:p w:rsidRDefault="00C95EDC" w:rsidP="002C578B" w:rsidR="00C95EDC">
      <w:pPr>
        <w:spacing w:before="200"/>
        <w:jc w:val="both"/>
      </w:pPr>
    </w:p>
    <w:p w:rsidRDefault="00295445" w:rsidP="00C95EDC" w:rsidR="00295445">
      <w:pPr>
        <w:ind w:firstLine="708"/>
        <w:jc w:val="both"/>
      </w:pPr>
      <w:r>
        <w:t>Nakon otvaranja stečajnog postupka nad dužnikom</w:t>
      </w:r>
      <w:r w:rsidR="00C95EDC">
        <w:t xml:space="preserve"> ČONDIĆ-KADMENOVIĆ d.o.o. Solin, Zoranićeva 1, OIB: 55856220732,</w:t>
      </w:r>
      <w:r>
        <w:t xml:space="preserve"> te prezumanja dužnosti stečajnog upravitelja od strane </w:t>
      </w:r>
      <w:r w:rsidR="00C95EDC">
        <w:t xml:space="preserve"> Ankice Čenić iz Splita, Pupačićeva 1., </w:t>
      </w:r>
      <w:r>
        <w:t xml:space="preserve">isti će do općeg ispitnog i izvještajnog ročišta, ispitati s kojom imovinom raspolaže stečajni dužnik, pa u slučaju da ta imovina ne bi bila dostatna niti za podrmirivanje troškova stečajnog postupka, sudu ostaje mogućnost obustave i zaključenja ovog stečajnog postupka  po prijedlogu stečajnog upravitelja. </w:t>
      </w:r>
    </w:p>
    <w:p w:rsidRDefault="00295445" w:rsidP="00295445" w:rsidR="00295445">
      <w:pPr>
        <w:spacing w:before="200"/>
        <w:ind w:firstLine="708"/>
        <w:jc w:val="both"/>
      </w:pPr>
      <w:r>
        <w:t xml:space="preserve">Radi navedenog, a sukladno odredbama čl. </w:t>
      </w:r>
      <w:r w:rsidR="00C95EDC">
        <w:t>27</w:t>
      </w:r>
      <w:r>
        <w:t xml:space="preserve">. st. </w:t>
      </w:r>
      <w:r w:rsidR="00C95EDC">
        <w:t>4</w:t>
      </w:r>
      <w:r>
        <w:t xml:space="preserve">. ZFPPN-a te odredbama čl. 4., čl. 54., čl. 55. i čl. 173. SZ-a odlučeno je kao u točkama I. do XI. izreke ovog rješenja. </w:t>
      </w:r>
    </w:p>
    <w:p w:rsidRDefault="00295445" w:rsidP="00295445" w:rsidR="00295445"/>
    <w:p w:rsidRDefault="00295445" w:rsidP="00295445" w:rsidR="00295445">
      <w:pPr>
        <w:jc w:val="center"/>
      </w:pPr>
      <w:r>
        <w:t xml:space="preserve">U Splitu, </w:t>
      </w:r>
      <w:r w:rsidR="00C95EDC">
        <w:t xml:space="preserve">3.veljače </w:t>
      </w:r>
      <w:r>
        <w:t xml:space="preserve"> 2017. godine.</w:t>
      </w:r>
    </w:p>
    <w:p w:rsidRDefault="00295445" w:rsidP="00295445" w:rsidR="00295445"/>
    <w:p w:rsidRDefault="00295445" w:rsidP="00295445" w:rsidR="00295445">
      <w:pPr>
        <w:ind w:left="4956"/>
        <w:jc w:val="center"/>
      </w:pPr>
    </w:p>
    <w:p w:rsidRDefault="00295445" w:rsidP="00295445" w:rsidR="00295445">
      <w:pPr>
        <w:ind w:left="4956"/>
        <w:jc w:val="center"/>
      </w:pPr>
      <w:r>
        <w:t>S U D A C</w:t>
      </w:r>
    </w:p>
    <w:p w:rsidRDefault="00295445" w:rsidP="00295445" w:rsidR="00295445">
      <w:pPr>
        <w:ind w:left="4956"/>
        <w:jc w:val="center"/>
      </w:pPr>
    </w:p>
    <w:p w:rsidRDefault="00295445" w:rsidP="003E6299" w:rsidR="00295445">
      <w:pPr>
        <w:ind w:left="4956"/>
        <w:jc w:val="center"/>
      </w:pPr>
      <w:r>
        <w:t>Velimir Vuković</w:t>
      </w:r>
    </w:p>
    <w:p w:rsidRDefault="00295445" w:rsidP="00295445" w:rsidR="00295445">
      <w:r>
        <w:t xml:space="preserve">POUKA O PRAVNOM LIJEKU: </w:t>
      </w:r>
    </w:p>
    <w:p w:rsidRDefault="00295445" w:rsidP="002C578B" w:rsidR="00295445">
      <w:pPr>
        <w:jc w:val="both"/>
      </w:pPr>
      <w:r>
        <w:t>Protiv ovog rješenja o otvaranju stečajnog postupka žalbu može podnijeti osoba koja je bila zastupnik po zakonu dužnika do dana nastupanja pravnih posljedica otvaranja stečajnog postupka. Žalba se podnosi ovom sudu, pismeno u tri primjerka, u roku od 8 dana od dana dostave rješenja,</w:t>
      </w:r>
      <w:r w:rsidR="00C95EDC">
        <w:t xml:space="preserve">a dostava se smatra obavljenom istekom osmog dana od dana obajve pismena na e-oglasnoj ploči, </w:t>
      </w:r>
      <w:r>
        <w:t xml:space="preserve"> a o istoj odlučuje Visoki trgovački sud Republike Hrvatske u Zagrebu.</w:t>
      </w:r>
    </w:p>
    <w:p w:rsidRDefault="00295445" w:rsidP="00295445" w:rsidR="00295445">
      <w:r>
        <w:t>DNA:</w:t>
      </w:r>
    </w:p>
    <w:p w:rsidRDefault="00295445" w:rsidP="00295445" w:rsidR="00295445">
      <w:r>
        <w:t>1. predlagatelju - FINA, Regionalni centar Split</w:t>
      </w:r>
    </w:p>
    <w:p w:rsidRDefault="00295445" w:rsidP="00295445" w:rsidR="00295445">
      <w:r>
        <w:t xml:space="preserve">2. dužniku </w:t>
      </w:r>
    </w:p>
    <w:p w:rsidRDefault="00295445" w:rsidP="00295445" w:rsidR="00295445">
      <w:r>
        <w:t xml:space="preserve">3. Porezna uprava Split </w:t>
      </w:r>
    </w:p>
    <w:p w:rsidRDefault="00295445" w:rsidP="00295445" w:rsidR="00295445">
      <w:r>
        <w:t>4. ŽDO Split</w:t>
      </w:r>
    </w:p>
    <w:p w:rsidRDefault="00295445" w:rsidP="00295445" w:rsidR="00295445">
      <w:r>
        <w:t>5. Općinski sud u Splitu, Zemljišnoknjižni odjel</w:t>
      </w:r>
      <w:r w:rsidR="00C95EDC">
        <w:t xml:space="preserve"> u Solinu </w:t>
      </w:r>
    </w:p>
    <w:p w:rsidRDefault="00295445" w:rsidP="00295445" w:rsidR="00295445">
      <w:r>
        <w:t>6. stečajnom upravitelju</w:t>
      </w:r>
    </w:p>
    <w:p w:rsidRDefault="00295445" w:rsidP="00295445" w:rsidR="00295445">
      <w:r>
        <w:t>7. sudski registar ovog suda</w:t>
      </w:r>
    </w:p>
    <w:p w:rsidRDefault="00295445" w:rsidP="00295445" w:rsidR="00295445">
      <w:r>
        <w:t xml:space="preserve">8. </w:t>
      </w:r>
      <w:r w:rsidR="00C95EDC">
        <w:t>e-</w:t>
      </w:r>
      <w:r>
        <w:t>oglasna ploča suda (rok 30 dana)</w:t>
      </w:r>
    </w:p>
    <w:p w:rsidRDefault="00295445" w:rsidP="00295445" w:rsidR="00295445">
      <w:r>
        <w:t>9. stečajna pisarnica</w:t>
      </w:r>
    </w:p>
    <w:p w:rsidRDefault="00295445" w:rsidP="00295445" w:rsidR="00295445">
      <w:r>
        <w:t>10. u spis</w:t>
      </w:r>
    </w:p>
    <w:sectPr w:rsidR="0029544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445"/>
    <w:rsid w:val="000050BF"/>
    <w:rsid w:val="000256D3"/>
    <w:rsid w:val="0010074F"/>
    <w:rsid w:val="00110BE4"/>
    <w:rsid w:val="00132A7E"/>
    <w:rsid w:val="001B56D0"/>
    <w:rsid w:val="001E1B30"/>
    <w:rsid w:val="00204170"/>
    <w:rsid w:val="002854BB"/>
    <w:rsid w:val="00295445"/>
    <w:rsid w:val="002C578B"/>
    <w:rsid w:val="003A4819"/>
    <w:rsid w:val="003E6299"/>
    <w:rsid w:val="00454D6B"/>
    <w:rsid w:val="005061A6"/>
    <w:rsid w:val="00543C6E"/>
    <w:rsid w:val="0055047E"/>
    <w:rsid w:val="00572E64"/>
    <w:rsid w:val="005C2192"/>
    <w:rsid w:val="005F20F8"/>
    <w:rsid w:val="00617FCD"/>
    <w:rsid w:val="007766AB"/>
    <w:rsid w:val="009D50F9"/>
    <w:rsid w:val="00A05026"/>
    <w:rsid w:val="00A5481C"/>
    <w:rsid w:val="00AB6E49"/>
    <w:rsid w:val="00AC09D9"/>
    <w:rsid w:val="00B01348"/>
    <w:rsid w:val="00B40090"/>
    <w:rsid w:val="00B72C27"/>
    <w:rsid w:val="00B874FD"/>
    <w:rsid w:val="00C655DC"/>
    <w:rsid w:val="00C95EDC"/>
    <w:rsid w:val="00D47954"/>
    <w:rsid w:val="00E72187"/>
    <w:rsid w:val="00E84EE4"/>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5445"/>
    <w:rPr>
      <w:rFonts w:cs="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954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5445"/>
    <w:rPr>
      <w:rFonts w:cs="Tahoma" w:hAnsi="Tahoma" w:ascii="Tahoma"/>
      <w:sz w:val="16"/>
      <w:szCs w:val="16"/>
    </w:rPr>
  </w:style>
  <w:style w:styleId="Tekstrezerviranogmjesta" w:type="character">
    <w:name w:val="Placeholder Text"/>
    <w:basedOn w:val="Zadanifontodlomka"/>
    <w:uiPriority w:val="99"/>
    <w:semiHidden/>
    <w:rsid w:val="00A5481C"/>
    <w:rPr>
      <w:color w:val="808080"/>
      <w:bdr w:space="0" w:sz="0" w:color="auto" w:val="none"/>
      <w:shd w:fill="auto" w:color="auto" w:val="clear"/>
    </w:rPr>
  </w:style>
  <w:style w:customStyle="true" w:styleId="eSPISCCParagraphDefaultFont" w:type="character">
    <w:name w:val="eSPIS_CC_Paragraph Default Font"/>
    <w:basedOn w:val="Zadanifontodlomka"/>
    <w:rsid w:val="00A548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481C"/>
    <w:rPr>
      <w:b/>
      <w:bdr w:space="0" w:sz="0" w:color="auto" w:val="none"/>
      <w:shd w:fill="FFFFCC" w:color="auto" w:val="clear"/>
      <w:lang w:val="hr-HR"/>
    </w:rPr>
  </w:style>
  <w:style w:customStyle="true" w:styleId="PozadinaSvijetloCrvena" w:type="character">
    <w:name w:val="Pozadina_SvijetloCrvena"/>
    <w:basedOn w:val="eSPISCCParagraphDefaultFont"/>
    <w:rsid w:val="00A548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548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5445"/>
    <w:rPr>
      <w:rFonts w:cs="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95445"/>
    <w:rPr>
      <w:rFonts w:ascii="Tahoma" w:cs="Tahoma" w:hAnsi="Tahoma"/>
      <w:sz w:val="16"/>
      <w:szCs w:val="16"/>
    </w:rPr>
  </w:style>
  <w:style w:customStyle="1" w:styleId="TekstbaloniaChar" w:type="character">
    <w:name w:val="Tekst balončića Char"/>
    <w:basedOn w:val="Zadanifontodlomka"/>
    <w:link w:val="Tekstbalonia"/>
    <w:uiPriority w:val="99"/>
    <w:semiHidden/>
    <w:rsid w:val="00295445"/>
    <w:rPr>
      <w:rFonts w:ascii="Tahoma" w:cs="Tahoma" w:hAnsi="Tahoma"/>
      <w:sz w:val="16"/>
      <w:szCs w:val="16"/>
    </w:rPr>
  </w:style>
  <w:style w:styleId="Tekstrezerviranogmjesta" w:type="character">
    <w:name w:val="Placeholder Text"/>
    <w:basedOn w:val="Zadanifontodlomka"/>
    <w:uiPriority w:val="99"/>
    <w:semiHidden/>
    <w:rsid w:val="00A5481C"/>
    <w:rPr>
      <w:color w:val="808080"/>
      <w:bdr w:color="auto" w:space="0" w:sz="0" w:val="none"/>
      <w:shd w:color="auto" w:fill="auto" w:val="clear"/>
    </w:rPr>
  </w:style>
  <w:style w:customStyle="1" w:styleId="eSPISCCParagraphDefaultFont" w:type="character">
    <w:name w:val="eSPIS_CC_Paragraph Default Font"/>
    <w:basedOn w:val="Zadanifontodlomka"/>
    <w:rsid w:val="00A548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481C"/>
    <w:rPr>
      <w:b/>
      <w:bdr w:color="auto" w:space="0" w:sz="0" w:val="none"/>
      <w:shd w:color="auto" w:fill="FFFFCC" w:val="clear"/>
      <w:lang w:val="hr-HR"/>
    </w:rPr>
  </w:style>
  <w:style w:customStyle="1" w:styleId="PozadinaSvijetloCrvena" w:type="character">
    <w:name w:val="Pozadina_SvijetloCrvena"/>
    <w:basedOn w:val="eSPISCCParagraphDefaultFont"/>
    <w:rsid w:val="00A5481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5481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34172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2013.</izvorni_sadrzaj>
    <derivirana_varijabla naziv="DomainObject.Predmet.DatumOsnivanja_1">7.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St-423/2013</izvorni_sadrzaj>
    <derivirana_varijabla naziv="DomainObject.Predmet.OznakaBroj_1">St-423/2013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ČONDIĆ-KADMENOVIĆ društvo s ograničenom odgovornošću za trgovinu na veliko i malo, export-import, usluge, ugostiteljstvo </izvorni_sadrzaj>
    <derivirana_varijabla naziv="DomainObject.Predmet.ProtustrankaFormated_1">  ČONDIĆ-KADMENOVIĆ društvo s ograničenom odgovornošću za trgovinu na veliko i malo, export-import, usluge, ugostiteljstvo </derivirana_varijabla>
  </DomainObject.Predmet.ProtustrankaFormated>
  <DomainObject.Predmet.ProtustrankaFormatedOIB>
    <izvorni_sadrzaj>  ČONDIĆ-KADMENOVIĆ društvo s ograničenom odgovornošću za trgovinu na veliko i malo, export-import, usluge, ugostiteljstvo , OIB 55856220732</izvorni_sadrzaj>
    <derivirana_varijabla naziv="DomainObject.Predmet.ProtustrankaFormatedOIB_1">  ČONDIĆ-KADMENOVIĆ društvo s ograničenom odgovornošću za trgovinu na veliko i malo, export-import, usluge, ugostiteljstvo , OIB 55856220732</derivirana_varijabla>
  </DomainObject.Predmet.ProtustrankaFormatedOIB>
  <DomainObject.Predmet.ProtustrankaFormatedWithAdress>
    <izvorni_sadrzaj> ČONDIĆ-KADMENOVIĆ društvo s ograničenom odgovornošću za trgovinu na veliko i malo, export-import, usluge, ugostiteljstvo , Zoranićeva 1, Solin</izvorni_sadrzaj>
    <derivirana_varijabla naziv="DomainObject.Predmet.ProtustrankaFormatedWithAdress_1"> ČONDIĆ-KADMENOVIĆ društvo s ograničenom odgovornošću za trgovinu na veliko i malo, export-import, usluge, ugostiteljstvo , Zoranićeva 1, Solin</derivirana_varijabla>
  </DomainObject.Predmet.ProtustrankaFormatedWithAdress>
  <DomainObject.Predmet.ProtustrankaFormatedWithAdressOIB>
    <izvorni_sadrzaj> ČONDIĆ-KADMENOVIĆ društvo s ograničenom odgovornošću za trgovinu na veliko i malo, export-import, usluge, ugostiteljstvo , OIB 55856220732, Zoranićeva 1, Solin</izvorni_sadrzaj>
    <derivirana_varijabla naziv="DomainObject.Predmet.ProtustrankaFormatedWithAdressOIB_1"> ČONDIĆ-KADMENOVIĆ društvo s ograničenom odgovornošću za trgovinu na veliko i malo, export-import, usluge, ugostiteljstvo , OIB 55856220732, Zoranićeva 1, Solin</derivirana_varijabla>
  </DomainObject.Predmet.ProtustrankaFormatedWithAdressOIB>
  <DomainObject.Predmet.ProtustrankaWithAdress>
    <izvorni_sadrzaj>ČONDIĆ-KADMENOVIĆ društvo s ograničenom odgovornošću za trgovinu na veliko i malo, export-import, usluge, ugostiteljstvo  Zoranićeva 1, Solin</izvorni_sadrzaj>
    <derivirana_varijabla naziv="DomainObject.Predmet.ProtustrankaWithAdress_1">ČONDIĆ-KADMENOVIĆ društvo s ograničenom odgovornošću za trgovinu na veliko i malo, export-import, usluge, ugostiteljstvo  Zoranićeva 1, Solin</derivirana_varijabla>
  </DomainObject.Predmet.ProtustrankaWithAdress>
  <DomainObject.Predmet.ProtustrankaWithAdressOIB>
    <izvorni_sadrzaj>ČONDIĆ-KADMENOVIĆ društvo s ograničenom odgovornošću za trgovinu na veliko i malo, export-import, usluge, ugostiteljstvo , OIB 55856220732, Zoranićeva 1, Solin</izvorni_sadrzaj>
    <derivirana_varijabla naziv="DomainObject.Predmet.ProtustrankaWithAdressOIB_1">ČONDIĆ-KADMENOVIĆ društvo s ograničenom odgovornošću za trgovinu na veliko i malo, export-import, usluge, ugostiteljstvo , OIB 55856220732, Zoranićeva 1, Solin</derivirana_varijabla>
  </DomainObject.Predmet.ProtustrankaWithAdressOIB>
  <DomainObject.Predmet.ProtustrankaNazivFormated>
    <izvorni_sadrzaj>ČONDIĆ-KADMENOVIĆ društvo s ograničenom odgovornošću za trgovinu na veliko i malo, export-import, usluge, ugostiteljstvo </izvorni_sadrzaj>
    <derivirana_varijabla naziv="DomainObject.Predmet.ProtustrankaNazivFormated_1">ČONDIĆ-KADMENOVIĆ društvo s ograničenom odgovornošću za trgovinu na veliko i malo, export-import, usluge, ugostiteljstvo </derivirana_varijabla>
  </DomainObject.Predmet.ProtustrankaNazivFormated>
  <DomainObject.Predmet.ProtustrankaNazivFormatedOIB>
    <izvorni_sadrzaj>ČONDIĆ-KADMENOVIĆ društvo s ograničenom odgovornošću za trgovinu na veliko i malo, export-import, usluge, ugostiteljstvo , OIB 55856220732</izvorni_sadrzaj>
    <derivirana_varijabla naziv="DomainObject.Predmet.ProtustrankaNazivFormatedOIB_1">ČONDIĆ-KADMENOVIĆ društvo s ograničenom odgovornošću za trgovinu na veliko i malo, export-import, usluge, ugostiteljstvo , OIB 55856220732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8400000.00</izvorni_sadrzaj>
    <derivirana_varijabla naziv="DomainObject.Predmet.TrenutnaVrijednost_1">8400000.00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ČONDIĆ-KADMENOVIĆ društvo s ograničenom odgovornošću za trgovinu na veliko i malo, export-import, usluge, ugostiteljstvo </item>
    </izvorni_sadrzaj>
    <derivirana_varijabla naziv="DomainObject.Predmet.ProtuStrankaListFormated_1">
      <item>ČONDIĆ-KADMENOVIĆ društvo s ograničenom odgovornošću za trgovinu na veliko i malo, export-import, usluge, ugostiteljstvo </item>
    </derivirana_varijabla>
  </DomainObject.Predmet.ProtuStrankaListFormated>
  <DomainObject.Predmet.ProtuStrankaListFormatedOIB>
    <izvorni_sadrzaj>
      <item>ČONDIĆ-KADMENOVIĆ društvo s ograničenom odgovornošću za trgovinu na veliko i malo, export-import, usluge, ugostiteljstvo , OIB 55856220732</item>
    </izvorni_sadrzaj>
    <derivirana_varijabla naziv="DomainObject.Predmet.ProtuStrankaListFormatedOIB_1">
      <item>ČONDIĆ-KADMENOVIĆ društvo s ograničenom odgovornošću za trgovinu na veliko i malo, export-import, usluge, ugostiteljstvo , OIB 55856220732</item>
    </derivirana_varijabla>
  </DomainObject.Predmet.ProtuStrankaListFormatedOIB>
  <DomainObject.Predmet.ProtuStrankaListFormatedWithAdress>
    <izvorni_sadrzaj>
      <item>ČONDIĆ-KADMENOVIĆ društvo s ograničenom odgovornošću za trgovinu na veliko i malo, export-import, usluge, ugostiteljstvo , Zoranićeva 1, Solin</item>
    </izvorni_sadrzaj>
    <derivirana_varijabla naziv="DomainObject.Predmet.ProtuStrankaListFormatedWithAdress_1">
      <item>ČONDIĆ-KADMENOVIĆ društvo s ograničenom odgovornošću za trgovinu na veliko i malo, export-import, usluge, ugostiteljstvo , Zoranićeva 1, Solin</item>
    </derivirana_varijabla>
  </DomainObject.Predmet.ProtuStrankaListFormatedWithAdress>
  <DomainObject.Predmet.ProtuStrankaListFormatedWithAdressOIB>
    <izvorni_sadrzaj>
      <item>ČONDIĆ-KADMENOVIĆ društvo s ograničenom odgovornošću za trgovinu na veliko i malo, export-import, usluge, ugostiteljstvo , OIB 55856220732, Zoranićeva 1, Solin</item>
    </izvorni_sadrzaj>
    <derivirana_varijabla naziv="DomainObject.Predmet.ProtuStrankaListFormatedWithAdressOIB_1">
      <item>ČONDIĆ-KADMENOVIĆ društvo s ograničenom odgovornošću za trgovinu na veliko i malo, export-import, usluge, ugostiteljstvo , OIB 55856220732, Zoranićeva 1, Solin</item>
    </derivirana_varijabla>
  </DomainObject.Predmet.ProtuStrankaListFormatedWithAdressOIB>
  <DomainObject.Predmet.ProtuStrankaListNazivFormated>
    <izvorni_sadrzaj>
      <item>ČONDIĆ-KADMENOVIĆ društvo s ograničenom odgovornošću za trgovinu na veliko i malo, export-import, usluge, ugostiteljstvo </item>
    </izvorni_sadrzaj>
    <derivirana_varijabla naziv="DomainObject.Predmet.ProtuStrankaListNazivFormated_1">
      <item>ČONDIĆ-KADMENOVIĆ društvo s ograničenom odgovornošću za trgovinu na veliko i malo, export-import, usluge, ugostiteljstvo </item>
    </derivirana_varijabla>
  </DomainObject.Predmet.ProtuStrankaListNazivFormated>
  <DomainObject.Predmet.ProtuStrankaListNazivFormatedOIB>
    <izvorni_sadrzaj>
      <item>ČONDIĆ-KADMENOVIĆ društvo s ograničenom odgovornošću za trgovinu na veliko i malo, export-import, usluge, ugostiteljstvo , OIB 55856220732</item>
    </izvorni_sadrzaj>
    <derivirana_varijabla naziv="DomainObject.Predmet.ProtuStrankaListNazivFormatedOIB_1">
      <item>ČONDIĆ-KADMENOVIĆ društvo s ograničenom odgovornošću za trgovinu na veliko i malo, export-import, usluge, ugostiteljstvo , OIB 55856220732</item>
    </derivirana_varijabla>
  </DomainObject.Predmet.ProtuStrankaListNazivFormatedOIB>
  <DomainObject.Predmet.OstaliListFormated>
    <izvorni_sadrzaj>
      <item>TATJANA ČONDIĆ-KADMENOVIĆ</item>
      <item>NEDILJKO ČONDIĆ-KADMENOVIĆ</item>
    </izvorni_sadrzaj>
    <derivirana_varijabla naziv="DomainObject.Predmet.OstaliListFormated_1">
      <item>TATJANA ČONDIĆ-KADMENOVIĆ</item>
      <item>NEDILJKO ČONDIĆ-KADMENOVIĆ</item>
    </derivirana_varijabla>
  </DomainObject.Predmet.OstaliListFormated>
  <DomainObject.Predmet.OstaliListFormatedOIB>
    <izvorni_sadrzaj>
      <item>TATJANA ČONDIĆ-KADMENOVIĆ, OIB 41007684369</item>
      <item>NEDILJKO ČONDIĆ-KADMENOVIĆ, OIB 11502097909</item>
    </izvorni_sadrzaj>
    <derivirana_varijabla naziv="DomainObject.Predmet.OstaliListFormatedOIB_1">
      <item>TATJANA ČONDIĆ-KADMENOVIĆ, OIB 41007684369</item>
      <item>NEDILJKO ČONDIĆ-KADMENOVIĆ, OIB 11502097909</item>
    </derivirana_varijabla>
  </DomainObject.Predmet.OstaliListFormatedOIB>
  <DomainObject.Predmet.OstaliListFormatedWithAdress>
    <izvorni_sadrzaj>
      <item>TATJANA ČONDIĆ-KADMENOVIĆ, Svib 0, Svib</item>
      <item>NEDILJKO ČONDIĆ-KADMENOVIĆ, Svib 0, 21256 Svib</item>
    </izvorni_sadrzaj>
    <derivirana_varijabla naziv="DomainObject.Predmet.OstaliListFormatedWithAdress_1">
      <item>TATJANA ČONDIĆ-KADMENOVIĆ, Svib 0, Svib</item>
      <item>NEDILJKO ČONDIĆ-KADMENOVIĆ, Svib 0, 21256 Svib</item>
    </derivirana_varijabla>
  </DomainObject.Predmet.OstaliListFormatedWithAdress>
  <DomainObject.Predmet.OstaliListFormatedWithAdressOIB>
    <izvorni_sadrzaj>
      <item>TATJANA ČONDIĆ-KADMENOVIĆ, OIB 41007684369, Svib 0, Svib</item>
      <item>NEDILJKO ČONDIĆ-KADMENOVIĆ, OIB 11502097909, Svib 0, 21256 Svib</item>
    </izvorni_sadrzaj>
    <derivirana_varijabla naziv="DomainObject.Predmet.OstaliListFormatedWithAdressOIB_1">
      <item>TATJANA ČONDIĆ-KADMENOVIĆ, OIB 41007684369, Svib 0, Svib</item>
      <item>NEDILJKO ČONDIĆ-KADMENOVIĆ, OIB 11502097909, Svib 0, 21256 Svib</item>
    </derivirana_varijabla>
  </DomainObject.Predmet.OstaliListFormatedWithAdressOIB>
  <DomainObject.Predmet.OstaliListNazivFormated>
    <izvorni_sadrzaj>
      <item>TATJANA ČONDIĆ-KADMENOVIĆ</item>
      <item>NEDILJKO ČONDIĆ-KADMENOVIĆ</item>
    </izvorni_sadrzaj>
    <derivirana_varijabla naziv="DomainObject.Predmet.OstaliListNazivFormated_1">
      <item>TATJANA ČONDIĆ-KADMENOVIĆ</item>
      <item>NEDILJKO ČONDIĆ-KADMENOVIĆ</item>
    </derivirana_varijabla>
  </DomainObject.Predmet.OstaliListNazivFormated>
  <DomainObject.Predmet.OstaliListNazivFormatedOIB>
    <izvorni_sadrzaj>
      <item>TATJANA ČONDIĆ-KADMENOVIĆ, OIB 41007684369</item>
      <item>NEDILJKO ČONDIĆ-KADMENOVIĆ, OIB 11502097909</item>
    </izvorni_sadrzaj>
    <derivirana_varijabla naziv="DomainObject.Predmet.OstaliListNazivFormatedOIB_1">
      <item>TATJANA ČONDIĆ-KADMENOVIĆ, OIB 41007684369</item>
      <item>NEDILJKO ČONDIĆ-KADMENOVIĆ, OIB 11502097909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ČONDIĆ-KADMENOVIĆ društvo s ograničenom odgovornošću za trgovinu na veliko i malo, export-import, usluge, ugostiteljstvo </izvorni_sadrzaj>
    <derivirana_varijabla naziv="DomainObject.Predmet.ProtustrankaIDrugi_1">ČONDIĆ-KADMENOVIĆ društvo s ograničenom odgovornošću za trgovinu na veliko i malo, export-import, usluge, ugostiteljstvo </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ČONDIĆ-KADMENOVIĆ društvo s ograničenom odgovornošću za trgovinu na veliko i malo, export-import, usluge, ugostiteljstvo , OIB 55856220732, Zoranićeva 1, Solin</izvorni_sadrzaj>
    <derivirana_varijabla naziv="DomainObject.Predmet.ProtustrankaIDrugiAdressOIB_1">ČONDIĆ-KADMENOVIĆ društvo s ograničenom odgovornošću za trgovinu na veliko i malo, export-import, usluge, ugostiteljstvo , OIB 55856220732, Zoranićeva 1,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ČONDIĆ-KADMENOVIĆ društvo s ograničenom odgovornošću za trgovinu na veliko i malo, export-import, usluge, ugostiteljstvo </item>
      <item>TATJANA ČONDIĆ-KADMENOVIĆ</item>
      <item>NEDILJKO ČONDIĆ-KADMENOVIĆ</item>
    </izvorni_sadrzaj>
    <derivirana_varijabla naziv="DomainObject.Predmet.SudioniciListNaziv_1">
      <item>FINA, Regionalni centar Zagreb</item>
      <item>ČONDIĆ-KADMENOVIĆ društvo s ograničenom odgovornošću za trgovinu na veliko i malo, export-import, usluge, ugostiteljstvo </item>
      <item>TATJANA ČONDIĆ-KADMENOVIĆ</item>
      <item>NEDILJKO ČONDIĆ-KADMENOVIĆ</item>
    </derivirana_varijabla>
  </DomainObject.Predmet.SudioniciListNaziv>
  <DomainObject.Predmet.SudioniciListAdressOIB>
    <izvorni_sadrzaj>
      <item>FINA, Regionalni centar Zagreb, OIB 85821130368, Koturaška 43,10000 Zagreb</item>
      <item>ČONDIĆ-KADMENOVIĆ društvo s ograničenom odgovornošću za trgovinu na veliko i malo, export-import, usluge, ugostiteljstvo , OIB 55856220732, Zoranićeva 1,Solin</item>
      <item>TATJANA ČONDIĆ-KADMENOVIĆ, OIB 41007684369, Svib 0,Svib</item>
      <item>NEDILJKO ČONDIĆ-KADMENOVIĆ, OIB 11502097909, Svib 0,21256 Svib</item>
    </izvorni_sadrzaj>
    <derivirana_varijabla naziv="DomainObject.Predmet.SudioniciListAdressOIB_1">
      <item>FINA, Regionalni centar Zagreb, OIB 85821130368, Koturaška 43,10000 Zagreb</item>
      <item>ČONDIĆ-KADMENOVIĆ društvo s ograničenom odgovornošću za trgovinu na veliko i malo, export-import, usluge, ugostiteljstvo , OIB 55856220732, Zoranićeva 1,Solin</item>
      <item>TATJANA ČONDIĆ-KADMENOVIĆ, OIB 41007684369, Svib 0,Svib</item>
      <item>NEDILJKO ČONDIĆ-KADMENOVIĆ, OIB 11502097909, Svib 0,21256 Svib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55856220732</item>
      <item>, OIB 41007684369</item>
      <item>, OIB 11502097909</item>
    </izvorni_sadrzaj>
    <derivirana_varijabla naziv="DomainObject.Predmet.SudioniciListNazivOIB_1">
      <item>, OIB 85821130368</item>
      <item>, OIB 55856220732</item>
      <item>, OIB 41007684369</item>
      <item>, OIB 11502097909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1684</properties:Words>
  <properties:Characters>9414</properties:Characters>
  <properties:Lines>182</properties:Lines>
  <properties:Paragraphs>57</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2017-02-03T06:34:00Z</dcterms:created>
  <dc:creator>Marija Elez</dc:creator>
  <cp:lastModifiedBy>Marija Elez</cp:lastModifiedBy>
  <cp:lastPrinted>2017-02-03T07:45:00Z</cp:lastPrinted>
  <dcterms:modified xmlns:xsi="http://www.w3.org/2001/XMLSchema-instance" xsi:type="dcterms:W3CDTF">2017-02-03T07:48:00Z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