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df4c" w14:paraId="65bdf4c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A2554A">
        <w:rPr>
          <w:rFonts w:hAnsi="Times New Roman" w:ascii="Times New Roman"/>
        </w:rPr>
        <w:t>76/18-47</w:t>
      </w:r>
    </w:p>
    <w:p w:rsidRDefault="007F2409" w:rsidP="007F2409" w:rsidR="007F2409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  <w:r w:rsidR="00A2554A"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A2554A">
        <w:rPr>
          <w:rFonts w:hAnsi="Times New Roman" w:ascii="Times New Roman"/>
        </w:rPr>
        <w:t>Trg hrvatskih branitelja 1/II</w:t>
      </w:r>
      <w:r w:rsidR="00DB5BC1" w:rsidRPr="00B670B8">
        <w:rPr>
          <w:rFonts w:hAnsi="Times New Roman" w:ascii="Times New Roman"/>
        </w:rPr>
        <w:t xml:space="preserve">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A2554A" w:rsidP="00DB5BC1" w:rsidR="00295B57">
      <w:pPr>
        <w:ind w:firstLine="720"/>
        <w:jc w:val="both"/>
        <w:rPr>
          <w:rFonts w:hAnsi="Times New Roman" w:ascii="Times New Roman"/>
        </w:rPr>
      </w:pPr>
      <w:r w:rsidRPr="00A2554A">
        <w:rPr>
          <w:rFonts w:hAnsi="Times New Roman" w:ascii="Times New Roman"/>
        </w:rPr>
        <w:t>Trgovački sud u Zagrebu, Stalna služba u Karlovcu, po sucu Vesni Fundurulić Perišin, u predstečajnom postupku nad dužnikom MAAČ-GRADNJA d.o.o., Zagreb, Zeleni trg 4, OIB: 67937005999</w:t>
      </w:r>
      <w:r>
        <w:rPr>
          <w:rFonts w:hAnsi="Times New Roman" w:ascii="Times New Roman"/>
        </w:rPr>
        <w:t>, 18</w:t>
      </w:r>
      <w:r w:rsidRPr="00A2554A">
        <w:rPr>
          <w:rFonts w:hAnsi="Times New Roman" w:ascii="Times New Roman"/>
        </w:rPr>
        <w:t>. rujna 2018.,</w:t>
      </w:r>
    </w:p>
    <w:p w:rsidRDefault="00A2554A" w:rsidP="00DB5BC1" w:rsidR="00A2554A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A2554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Ispravlja se rješenje ovog suda poslovni broj St-</w:t>
      </w:r>
      <w:r w:rsidR="00A2554A">
        <w:rPr>
          <w:rFonts w:hAnsi="Times New Roman" w:ascii="Times New Roman"/>
        </w:rPr>
        <w:t>76/18-43</w:t>
      </w:r>
      <w:r>
        <w:rPr>
          <w:rFonts w:hAnsi="Times New Roman" w:ascii="Times New Roman"/>
        </w:rPr>
        <w:t xml:space="preserve"> od </w:t>
      </w:r>
      <w:r w:rsidR="00A2554A">
        <w:rPr>
          <w:rFonts w:hAnsi="Times New Roman" w:ascii="Times New Roman"/>
        </w:rPr>
        <w:t>7. rujna 2018</w:t>
      </w:r>
      <w:r>
        <w:rPr>
          <w:rFonts w:hAnsi="Times New Roman" w:ascii="Times New Roman"/>
        </w:rPr>
        <w:t xml:space="preserve">. u </w:t>
      </w:r>
      <w:r w:rsidR="00D03FCC">
        <w:rPr>
          <w:rFonts w:hAnsi="Times New Roman" w:ascii="Times New Roman"/>
        </w:rPr>
        <w:t xml:space="preserve">izreci </w:t>
      </w:r>
      <w:r w:rsidR="00A2554A">
        <w:rPr>
          <w:rFonts w:hAnsi="Times New Roman" w:ascii="Times New Roman"/>
        </w:rPr>
        <w:t>kod utvrđenih tražbina na listu dva pod brojem 5. tako da umjesto "…</w:t>
      </w:r>
      <w:r w:rsidR="00A2554A" w:rsidRPr="00A2554A">
        <w:rPr>
          <w:rFonts w:hAnsi="Times New Roman" w:ascii="Times New Roman"/>
        </w:rPr>
        <w:t>Sisačka cesta, 10020 Zagreb, III odvojak 7</w:t>
      </w:r>
      <w:r w:rsidR="00A2554A">
        <w:rPr>
          <w:rFonts w:hAnsi="Times New Roman" w:ascii="Times New Roman"/>
        </w:rPr>
        <w:t>.." treba pisati "</w:t>
      </w:r>
      <w:r w:rsidR="00A2554A" w:rsidRPr="00A2554A">
        <w:rPr>
          <w:rFonts w:hAnsi="Times New Roman" w:ascii="Times New Roman"/>
        </w:rPr>
        <w:t>Sisačka cesta,</w:t>
      </w:r>
      <w:r w:rsidR="00A2554A" w:rsidRPr="00A2554A">
        <w:t xml:space="preserve"> </w:t>
      </w:r>
      <w:r w:rsidR="00A2554A" w:rsidRPr="00A2554A">
        <w:rPr>
          <w:rFonts w:hAnsi="Times New Roman" w:ascii="Times New Roman"/>
        </w:rPr>
        <w:t>III odvojak 7</w:t>
      </w:r>
      <w:r w:rsidR="00A2554A">
        <w:rPr>
          <w:rFonts w:hAnsi="Times New Roman" w:ascii="Times New Roman"/>
        </w:rPr>
        <w:t>, 10020 Zagreb…"</w:t>
      </w:r>
      <w:r w:rsidR="00A2554A" w:rsidRPr="00A2554A">
        <w:rPr>
          <w:rFonts w:hAnsi="Times New Roman" w:ascii="Times New Roman"/>
        </w:rPr>
        <w:t xml:space="preserve"> </w:t>
      </w:r>
    </w:p>
    <w:p w:rsidRDefault="00295B57" w:rsidP="00D03FCC" w:rsidR="00295B57">
      <w:pPr>
        <w:jc w:val="both"/>
        <w:rPr>
          <w:rFonts w:hAnsi="Times New Roman" w:ascii="Times New Roman"/>
        </w:rPr>
      </w:pPr>
    </w:p>
    <w:p w:rsidRDefault="000E26BB" w:rsidP="00A2554A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EF5EBA" w:rsidR="00A2554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rješenju ovog suda poslovni broj </w:t>
      </w:r>
      <w:r w:rsidR="00A2554A" w:rsidRPr="00A2554A">
        <w:rPr>
          <w:rFonts w:hAnsi="Times New Roman" w:ascii="Times New Roman"/>
        </w:rPr>
        <w:t xml:space="preserve">St-76/18-43 od 7. rujna 2018. </w:t>
      </w:r>
      <w:r>
        <w:rPr>
          <w:rFonts w:hAnsi="Times New Roman" w:ascii="Times New Roman"/>
        </w:rPr>
        <w:t>na</w:t>
      </w:r>
      <w:r w:rsidR="00A2554A">
        <w:rPr>
          <w:rFonts w:hAnsi="Times New Roman" w:ascii="Times New Roman"/>
        </w:rPr>
        <w:t xml:space="preserve">stala je očita omaška prilikom pisanja poretka riječi sjedišta i adrese vjerovnika utvrđene tražbine </w:t>
      </w:r>
      <w:r w:rsidR="00A2554A" w:rsidRPr="00A2554A">
        <w:rPr>
          <w:rFonts w:hAnsi="Times New Roman" w:ascii="Times New Roman"/>
        </w:rPr>
        <w:t>DDServis društvo s ograničenom odgovornošću za proizvodnju, trgovinu i usluge, Sisačka cesta</w:t>
      </w:r>
      <w:r w:rsidR="00A2554A">
        <w:rPr>
          <w:rFonts w:hAnsi="Times New Roman" w:ascii="Times New Roman"/>
        </w:rPr>
        <w:t xml:space="preserve">, </w:t>
      </w:r>
      <w:r w:rsidR="0043140B">
        <w:rPr>
          <w:rFonts w:hAnsi="Times New Roman" w:ascii="Times New Roman"/>
        </w:rPr>
        <w:t xml:space="preserve">III odvojak </w:t>
      </w:r>
      <w:r w:rsidR="00A2554A" w:rsidRPr="00A2554A">
        <w:rPr>
          <w:rFonts w:hAnsi="Times New Roman" w:ascii="Times New Roman"/>
        </w:rPr>
        <w:t>7,</w:t>
      </w:r>
      <w:r w:rsidR="00CF7086">
        <w:rPr>
          <w:rFonts w:hAnsi="Times New Roman" w:ascii="Times New Roman"/>
        </w:rPr>
        <w:t xml:space="preserve"> </w:t>
      </w:r>
      <w:r w:rsidR="00A2554A" w:rsidRPr="00A2554A">
        <w:rPr>
          <w:rFonts w:hAnsi="Times New Roman" w:ascii="Times New Roman"/>
        </w:rPr>
        <w:t>10020 Zagreb, OIB: 95325472047</w:t>
      </w:r>
      <w:r w:rsidR="00A2554A">
        <w:rPr>
          <w:rFonts w:hAnsi="Times New Roman" w:ascii="Times New Roman"/>
        </w:rPr>
        <w:t>, a kako</w:t>
      </w:r>
      <w:r w:rsidR="004F6B96">
        <w:rPr>
          <w:rFonts w:hAnsi="Times New Roman" w:ascii="Times New Roman"/>
        </w:rPr>
        <w:t xml:space="preserve"> je to i navedeno u dostavljenom </w:t>
      </w:r>
      <w:r w:rsidR="00A2554A">
        <w:rPr>
          <w:rFonts w:hAnsi="Times New Roman" w:ascii="Times New Roman"/>
        </w:rPr>
        <w:t>planu restrukturiranja. O istom je ovaj sud izvijestio vjerovnik DDServis podneskom od 15. rujna 2018., te predložio da se izvrši ispravak rješenja.</w:t>
      </w:r>
    </w:p>
    <w:p w:rsidRDefault="000E26BB" w:rsidP="00995275" w:rsidR="000E26BB">
      <w:pPr>
        <w:jc w:val="both"/>
        <w:rPr>
          <w:rFonts w:hAnsi="Times New Roman" w:ascii="Times New Roman"/>
        </w:rPr>
      </w:pPr>
    </w:p>
    <w:p w:rsidRDefault="00EB51BB" w:rsidP="00EF065A" w:rsidR="00EB51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4F5643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4F5643">
        <w:rPr>
          <w:rFonts w:hAnsi="Times New Roman" w:ascii="Times New Roman"/>
        </w:rPr>
        <w:t>Stečajnog</w:t>
      </w:r>
      <w:r w:rsidR="004F5643" w:rsidRPr="004F5643">
        <w:rPr>
          <w:rFonts w:hAnsi="Times New Roman" w:ascii="Times New Roman"/>
        </w:rPr>
        <w:t xml:space="preserve"> zakon</w:t>
      </w:r>
      <w:r w:rsidR="004F5643">
        <w:rPr>
          <w:rFonts w:hAnsi="Times New Roman" w:ascii="Times New Roman"/>
        </w:rPr>
        <w:t>a</w:t>
      </w:r>
      <w:r w:rsidR="004F5643" w:rsidRPr="004F5643">
        <w:rPr>
          <w:rFonts w:hAnsi="Times New Roman" w:ascii="Times New Roman"/>
        </w:rPr>
        <w:t xml:space="preserve"> ("Narodne novine" broj 71/15, 104/17)</w:t>
      </w:r>
      <w:r w:rsidR="004F564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D541DC">
        <w:rPr>
          <w:rFonts w:hAnsi="Times New Roman" w:ascii="Times New Roman"/>
        </w:rPr>
        <w:t>18. rujna 2018.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66684C" w:rsidR="00F341FA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32460C">
        <w:rPr>
          <w:rFonts w:hAnsi="Times New Roman" w:ascii="Times New Roman"/>
        </w:rPr>
        <w:t>, v.r.</w:t>
      </w:r>
    </w:p>
    <w:p w:rsidRDefault="0032460C" w:rsidP="0066684C" w:rsidR="0032460C">
      <w:pPr>
        <w:jc w:val="right"/>
        <w:rPr>
          <w:rFonts w:hAnsi="Times New Roman" w:ascii="Times New Roman"/>
        </w:rPr>
      </w:pPr>
    </w:p>
    <w:p w:rsidRDefault="0032460C" w:rsidP="0066684C" w:rsidR="0032460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2460C" w:rsidP="0066684C" w:rsidR="0032460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2460C" w:rsidP="0066684C" w:rsidR="0032460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B51BB" w:rsidP="00B670B8" w:rsidR="00EB51BB" w:rsidRPr="00B670B8">
      <w:pPr>
        <w:jc w:val="both"/>
        <w:rPr>
          <w:rFonts w:hAnsi="Times New Roman" w:ascii="Times New Roman"/>
        </w:rPr>
      </w:pPr>
    </w:p>
    <w:p w:rsidRDefault="00960B1E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25D0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E92AE7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8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60B1E">
      <w:rPr>
        <w:rFonts w:hAnsi="Times New Roman" w:ascii="Times New Roman"/>
      </w:rPr>
      <w:t>5050/16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3C08CB"/>
    <w:multiLevelType w:val="hybridMultilevel"/>
    <w:tmpl w:val="26F612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6036C"/>
    <w:rsid w:val="00070660"/>
    <w:rsid w:val="000735F3"/>
    <w:rsid w:val="000818FB"/>
    <w:rsid w:val="00081DEC"/>
    <w:rsid w:val="00087BF0"/>
    <w:rsid w:val="00093E6D"/>
    <w:rsid w:val="000C5116"/>
    <w:rsid w:val="000C6183"/>
    <w:rsid w:val="000E26BB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90838"/>
    <w:rsid w:val="00295B57"/>
    <w:rsid w:val="002E4C46"/>
    <w:rsid w:val="002F043B"/>
    <w:rsid w:val="0031523D"/>
    <w:rsid w:val="00320B08"/>
    <w:rsid w:val="0032226F"/>
    <w:rsid w:val="0032460C"/>
    <w:rsid w:val="003365D2"/>
    <w:rsid w:val="003811DD"/>
    <w:rsid w:val="00384FA0"/>
    <w:rsid w:val="003A572A"/>
    <w:rsid w:val="003E01D6"/>
    <w:rsid w:val="003F3EBF"/>
    <w:rsid w:val="003F5409"/>
    <w:rsid w:val="00417564"/>
    <w:rsid w:val="0043140B"/>
    <w:rsid w:val="00447E54"/>
    <w:rsid w:val="00454810"/>
    <w:rsid w:val="004661FF"/>
    <w:rsid w:val="00466D65"/>
    <w:rsid w:val="004B3461"/>
    <w:rsid w:val="004B7D02"/>
    <w:rsid w:val="004D38B6"/>
    <w:rsid w:val="004F5643"/>
    <w:rsid w:val="004F6B96"/>
    <w:rsid w:val="00500B0C"/>
    <w:rsid w:val="0051510F"/>
    <w:rsid w:val="005366AC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8DA"/>
    <w:rsid w:val="0066684C"/>
    <w:rsid w:val="006E12B0"/>
    <w:rsid w:val="00705993"/>
    <w:rsid w:val="00735736"/>
    <w:rsid w:val="00737A4B"/>
    <w:rsid w:val="00740DE8"/>
    <w:rsid w:val="007412DE"/>
    <w:rsid w:val="007740AA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25D08"/>
    <w:rsid w:val="00890661"/>
    <w:rsid w:val="008B4C87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60B1E"/>
    <w:rsid w:val="00972EB9"/>
    <w:rsid w:val="00995275"/>
    <w:rsid w:val="009C17C9"/>
    <w:rsid w:val="009C2E2C"/>
    <w:rsid w:val="00A23395"/>
    <w:rsid w:val="00A2554A"/>
    <w:rsid w:val="00A262E2"/>
    <w:rsid w:val="00A41237"/>
    <w:rsid w:val="00A6357F"/>
    <w:rsid w:val="00AA2646"/>
    <w:rsid w:val="00AA7A61"/>
    <w:rsid w:val="00AD105D"/>
    <w:rsid w:val="00AF424C"/>
    <w:rsid w:val="00AF7971"/>
    <w:rsid w:val="00B07B8D"/>
    <w:rsid w:val="00B11619"/>
    <w:rsid w:val="00B314E8"/>
    <w:rsid w:val="00B40B1F"/>
    <w:rsid w:val="00B670B8"/>
    <w:rsid w:val="00B700D8"/>
    <w:rsid w:val="00C07402"/>
    <w:rsid w:val="00C156FD"/>
    <w:rsid w:val="00C73C3B"/>
    <w:rsid w:val="00C77B87"/>
    <w:rsid w:val="00CB732E"/>
    <w:rsid w:val="00CF68C5"/>
    <w:rsid w:val="00CF7086"/>
    <w:rsid w:val="00D01F2C"/>
    <w:rsid w:val="00D03FCC"/>
    <w:rsid w:val="00D071AA"/>
    <w:rsid w:val="00D14CFB"/>
    <w:rsid w:val="00D157EE"/>
    <w:rsid w:val="00D26884"/>
    <w:rsid w:val="00D4710A"/>
    <w:rsid w:val="00D50708"/>
    <w:rsid w:val="00D541DC"/>
    <w:rsid w:val="00D70195"/>
    <w:rsid w:val="00D73700"/>
    <w:rsid w:val="00D83C05"/>
    <w:rsid w:val="00DA6303"/>
    <w:rsid w:val="00DA72F6"/>
    <w:rsid w:val="00DB05C7"/>
    <w:rsid w:val="00DB5BC1"/>
    <w:rsid w:val="00DE2309"/>
    <w:rsid w:val="00DE51F2"/>
    <w:rsid w:val="00DF2519"/>
    <w:rsid w:val="00E319FB"/>
    <w:rsid w:val="00E57739"/>
    <w:rsid w:val="00E70D0F"/>
    <w:rsid w:val="00E91A3A"/>
    <w:rsid w:val="00E92AE7"/>
    <w:rsid w:val="00E94C19"/>
    <w:rsid w:val="00EA5B3D"/>
    <w:rsid w:val="00EB51BB"/>
    <w:rsid w:val="00EE2682"/>
    <w:rsid w:val="00EF065A"/>
    <w:rsid w:val="00EF18D0"/>
    <w:rsid w:val="00EF5EBA"/>
    <w:rsid w:val="00F24042"/>
    <w:rsid w:val="00F341FA"/>
    <w:rsid w:val="00F45170"/>
    <w:rsid w:val="00F52E2B"/>
    <w:rsid w:val="00FC3737"/>
    <w:rsid w:val="00FC40FF"/>
    <w:rsid w:val="00FC553E"/>
    <w:rsid w:val="00FE32DC"/>
    <w:rsid w:val="00FE565D"/>
    <w:rsid w:val="00FF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24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6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24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6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St-76/2018-47</izvorni_sadrzaj>
    <derivirana_varijabla naziv="DomainObject.Oznaka_1">St-76/2018-47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2018.</izvorni_sadrzaj>
    <derivirana_varijabla naziv="DomainObject.Predmet.DatumRjesavanja_1">14.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MAAČ-GRADNJA, d.o.o.</izvorni_sadrzaj>
    <derivirana_varijabla naziv="DomainObject.Predmet.ProtustrankaFormated_1">  MAAČ-GRADNJA, d.o.o.</derivirana_varijabla>
  </DomainObject.Predmet.ProtustrankaFormated>
  <DomainObject.Predmet.ProtustrankaFormatedOIB>
    <izvorni_sadrzaj>  MAAČ-GRADNJA, d.o.o., OIB 67937005999</izvorni_sadrzaj>
    <derivirana_varijabla naziv="DomainObject.Predmet.ProtustrankaFormatedOIB_1">  MAAČ-GRADNJA, d.o.o., OIB 67937005999</derivirana_varijabla>
  </DomainObject.Predmet.ProtustrankaFormatedOIB>
  <DomainObject.Predmet.ProtustrankaFormatedWithAdress>
    <izvorni_sadrzaj> MAAČ-GRADNJA, d.o.o., Zeleni trg 4, 10000 Zagreb</izvorni_sadrzaj>
    <derivirana_varijabla naziv="DomainObject.Predmet.ProtustrankaFormatedWithAdress_1"> MAAČ-GRADNJA, d.o.o., Zeleni trg 4, 10000 Zagreb</derivirana_varijabla>
  </DomainObject.Predmet.ProtustrankaFormatedWithAdress>
  <DomainObject.Predmet.ProtustrankaFormatedWithAdressOIB>
    <izvorni_sadrzaj> MAAČ-GRADNJA, d.o.o., OIB 67937005999, Zeleni trg 4, 10000 Zagreb</izvorni_sadrzaj>
    <derivirana_varijabla naziv="DomainObject.Predmet.ProtustrankaFormatedWithAdressOIB_1"> MAAČ-GRADNJA, d.o.o., OIB 67937005999, Zeleni trg 4, 10000 Zagreb</derivirana_varijabla>
  </DomainObject.Predmet.ProtustrankaFormatedWithAdressOIB>
  <DomainObject.Predmet.ProtustrankaWithAdress>
    <izvorni_sadrzaj>MAAČ-GRADNJA, d.o.o. Zeleni trg 4, 10000 Zagreb</izvorni_sadrzaj>
    <derivirana_varijabla naziv="DomainObject.Predmet.ProtustrankaWithAdress_1">MAAČ-GRADNJA, d.o.o. Zeleni trg 4, 10000 Zagreb</derivirana_varijabla>
  </DomainObject.Predmet.ProtustrankaWithAdress>
  <DomainObject.Predmet.ProtustrankaWithAdressOIB>
    <izvorni_sadrzaj>MAAČ-GRADNJA, d.o.o., OIB 67937005999, Zeleni trg 4, 10000 Zagreb</izvorni_sadrzaj>
    <derivirana_varijabla naziv="DomainObject.Predmet.ProtustrankaWithAdressOIB_1">MAAČ-GRADNJA, d.o.o., OIB 67937005999, Zeleni trg 4, 10000 Zagreb</derivirana_varijabla>
  </DomainObject.Predmet.ProtustrankaWithAdressOIB>
  <DomainObject.Predmet.ProtustrankaNazivFormated>
    <izvorni_sadrzaj>MAAČ-GRADNJA, d.o.o.</izvorni_sadrzaj>
    <derivirana_varijabla naziv="DomainObject.Predmet.ProtustrankaNazivFormated_1">MAAČ-GRADNJA, d.o.o.</derivirana_varijabla>
  </DomainObject.Predmet.ProtustrankaNazivFormated>
  <DomainObject.Predmet.ProtustrankaNazivFormatedOIB>
    <izvorni_sadrzaj>MAAČ-GRADNJA, d.o.o., OIB 67937005999</izvorni_sadrzaj>
    <derivirana_varijabla naziv="DomainObject.Predmet.ProtustrankaNazivFormatedOIB_1">MAAČ-GRADNJA, d.o.o., OIB 67937005999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MAAČ-GRADNJA, d.o.o.</izvorni_sadrzaj>
    <derivirana_varijabla naziv="DomainObject.Predmet.StrankaFormated_1">  MAAČ-GRADNJA, d.o.o.</derivirana_varijabla>
  </DomainObject.Predmet.StrankaFormated>
  <DomainObject.Predmet.StrankaFormatedOIB>
    <izvorni_sadrzaj>  MAAČ-GRADNJA, d.o.o., OIB 67937005999</izvorni_sadrzaj>
    <derivirana_varijabla naziv="DomainObject.Predmet.StrankaFormatedOIB_1">  MAAČ-GRADNJA, d.o.o., OIB 67937005999</derivirana_varijabla>
  </DomainObject.Predmet.StrankaFormatedOIB>
  <DomainObject.Predmet.StrankaFormatedWithAdress>
    <izvorni_sadrzaj> MAAČ-GRADNJA, d.o.o., Zeleni trg 4, 10000 Zagreb</izvorni_sadrzaj>
    <derivirana_varijabla naziv="DomainObject.Predmet.StrankaFormatedWithAdress_1"> MAAČ-GRADNJA, d.o.o., Zeleni trg 4, 10000 Zagreb</derivirana_varijabla>
  </DomainObject.Predmet.StrankaFormatedWithAdress>
  <DomainObject.Predmet.StrankaFormatedWithAdressOIB>
    <izvorni_sadrzaj> MAAČ-GRADNJA, d.o.o., OIB 67937005999, Zeleni trg 4, 10000 Zagreb</izvorni_sadrzaj>
    <derivirana_varijabla naziv="DomainObject.Predmet.StrankaFormatedWithAdressOIB_1"> MAAČ-GRADNJA, d.o.o., OIB 67937005999, Zeleni trg 4, 10000 Zagreb</derivirana_varijabla>
  </DomainObject.Predmet.StrankaFormatedWithAdressOIB>
  <DomainObject.Predmet.StrankaWithAdress>
    <izvorni_sadrzaj>MAAČ-GRADNJA, d.o.o. Zeleni trg 4,10000 Zagreb</izvorni_sadrzaj>
    <derivirana_varijabla naziv="DomainObject.Predmet.StrankaWithAdress_1">MAAČ-GRADNJA, d.o.o. Zeleni trg 4,10000 Zagreb</derivirana_varijabla>
  </DomainObject.Predmet.StrankaWithAdress>
  <DomainObject.Predmet.StrankaWithAdressOIB>
    <izvorni_sadrzaj>MAAČ-GRADNJA, d.o.o., OIB 67937005999, Zeleni trg 4,10000 Zagreb</izvorni_sadrzaj>
    <derivirana_varijabla naziv="DomainObject.Predmet.StrankaWithAdressOIB_1">MAAČ-GRADNJA, d.o.o., OIB 67937005999, Zeleni trg 4,10000 Zagreb</derivirana_varijabla>
  </DomainObject.Predmet.StrankaWithAdressOIB>
  <DomainObject.Predmet.StrankaNazivFormated>
    <izvorni_sadrzaj>MAAČ-GRADNJA, d.o.o.</izvorni_sadrzaj>
    <derivirana_varijabla naziv="DomainObject.Predmet.StrankaNazivFormated_1">MAAČ-GRADNJA, d.o.o.</derivirana_varijabla>
  </DomainObject.Predmet.StrankaNazivFormated>
  <DomainObject.Predmet.StrankaNazivFormatedOIB>
    <izvorni_sadrzaj>MAAČ-GRADNJA, d.o.o., OIB 67937005999</izvorni_sadrzaj>
    <derivirana_varijabla naziv="DomainObject.Predmet.StrankaNazivFormatedOIB_1">MAAČ-GRADNJA, d.o.o., OIB 67937005999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MAAČ-GRADNJA, d.o.o.</item>
    </izvorni_sadrzaj>
    <derivirana_varijabla naziv="DomainObject.Predmet.StrankaListFormated_1">
      <item>MAAČ-GRADNJA, d.o.o.</item>
    </derivirana_varijabla>
  </DomainObject.Predmet.StrankaListFormated>
  <DomainObject.Predmet.StrankaListFormatedOIB>
    <izvorni_sadrzaj>
      <item>MAAČ-GRADNJA, d.o.o., OIB 67937005999</item>
    </izvorni_sadrzaj>
    <derivirana_varijabla naziv="DomainObject.Predmet.StrankaListFormatedOIB_1">
      <item>MAAČ-GRADNJA, d.o.o., OIB 67937005999</item>
    </derivirana_varijabla>
  </DomainObject.Predmet.StrankaListFormatedOIB>
  <DomainObject.Predmet.StrankaListFormatedWithAdress>
    <izvorni_sadrzaj>
      <item>MAAČ-GRADNJA, d.o.o., Zeleni trg 4, 10000 Zagreb</item>
    </izvorni_sadrzaj>
    <derivirana_varijabla naziv="DomainObject.Predmet.StrankaListFormatedWithAdress_1">
      <item>MAAČ-GRADNJA, d.o.o., Zeleni trg 4, 10000 Zagreb</item>
    </derivirana_varijabla>
  </DomainObject.Predmet.StrankaListFormatedWithAdress>
  <DomainObject.Predmet.StrankaListFormatedWithAdressOIB>
    <izvorni_sadrzaj>
      <item>MAAČ-GRADNJA, d.o.o., OIB 67937005999, Zeleni trg 4, 10000 Zagreb</item>
    </izvorni_sadrzaj>
    <derivirana_varijabla naziv="DomainObject.Predmet.StrankaListFormatedWithAdressOIB_1">
      <item>MAAČ-GRADNJA, d.o.o., OIB 67937005999, Zeleni trg 4, 10000 Zagreb</item>
    </derivirana_varijabla>
  </DomainObject.Predmet.StrankaListFormatedWithAdressOIB>
  <DomainObject.Predmet.StrankaListNazivFormated>
    <izvorni_sadrzaj>
      <item>MAAČ-GRADNJA, d.o.o.</item>
    </izvorni_sadrzaj>
    <derivirana_varijabla naziv="DomainObject.Predmet.StrankaListNazivFormated_1">
      <item>MAAČ-GRADNJA, d.o.o.</item>
    </derivirana_varijabla>
  </DomainObject.Predmet.StrankaListNazivFormated>
  <DomainObject.Predmet.StrankaListNazivFormatedOIB>
    <izvorni_sadrzaj>
      <item>MAAČ-GRADNJA, d.o.o., OIB 67937005999</item>
    </izvorni_sadrzaj>
    <derivirana_varijabla naziv="DomainObject.Predmet.StrankaListNazivFormatedOIB_1">
      <item>MAAČ-GRADNJA, d.o.o., OIB 67937005999</item>
    </derivirana_varijabla>
  </DomainObject.Predmet.StrankaListNazivFormatedOIB>
  <DomainObject.Predmet.ProtuStrankaListFormated>
    <izvorni_sadrzaj>
      <item>MAAČ-GRADNJA, d.o.o.</item>
    </izvorni_sadrzaj>
    <derivirana_varijabla naziv="DomainObject.Predmet.ProtuStrankaListFormated_1">
      <item>MAAČ-GRADNJA, d.o.o.</item>
    </derivirana_varijabla>
  </DomainObject.Predmet.ProtuStrankaListFormated>
  <DomainObject.Predmet.ProtuStrankaListFormatedOIB>
    <izvorni_sadrzaj>
      <item>MAAČ-GRADNJA, d.o.o., OIB 67937005999</item>
    </izvorni_sadrzaj>
    <derivirana_varijabla naziv="DomainObject.Predmet.ProtuStrankaListFormatedOIB_1">
      <item>MAAČ-GRADNJA, d.o.o., OIB 67937005999</item>
    </derivirana_varijabla>
  </DomainObject.Predmet.ProtuStrankaListFormatedOIB>
  <DomainObject.Predmet.ProtuStrankaListFormatedWithAdress>
    <izvorni_sadrzaj>
      <item>MAAČ-GRADNJA, d.o.o., Zeleni trg 4, 10000 Zagreb</item>
    </izvorni_sadrzaj>
    <derivirana_varijabla naziv="DomainObject.Predmet.ProtuStrankaListFormatedWithAdress_1">
      <item>MAAČ-GRADNJA, d.o.o., Zeleni trg 4, 10000 Zagreb</item>
    </derivirana_varijabla>
  </DomainObject.Predmet.ProtuStrankaListFormatedWithAdress>
  <DomainObject.Predmet.ProtuStrankaListFormatedWithAdressOIB>
    <izvorni_sadrzaj>
      <item>MAAČ-GRADNJA, d.o.o., OIB 67937005999, Zeleni trg 4, 10000 Zagreb</item>
    </izvorni_sadrzaj>
    <derivirana_varijabla naziv="DomainObject.Predmet.ProtuStrankaListFormatedWithAdressOIB_1">
      <item>MAAČ-GRADNJA, d.o.o., OIB 67937005999, Zeleni trg 4, 10000 Zagreb</item>
    </derivirana_varijabla>
  </DomainObject.Predmet.ProtuStrankaListFormatedWithAdressOIB>
  <DomainObject.Predmet.ProtuStrankaListNazivFormated>
    <izvorni_sadrzaj>
      <item>MAAČ-GRADNJA, d.o.o.</item>
    </izvorni_sadrzaj>
    <derivirana_varijabla naziv="DomainObject.Predmet.ProtuStrankaListNazivFormated_1">
      <item>MAAČ-GRADNJA, d.o.o.</item>
    </derivirana_varijabla>
  </DomainObject.Predmet.ProtuStrankaListNazivFormated>
  <DomainObject.Predmet.ProtuStrankaListNazivFormatedOIB>
    <izvorni_sadrzaj>
      <item>MAAČ-GRADNJA, d.o.o., OIB 67937005999</item>
    </izvorni_sadrzaj>
    <derivirana_varijabla naziv="DomainObject.Predmet.ProtuStrankaListNazivFormatedOIB_1">
      <item>MAAČ-GRADNJA, d.o.o., OIB 67937005999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St-76/2018-47</izvorni_sadrzaj>
    <derivirana_varijabla naziv="DomainObject.PoslovniBrojDokumenta_1">St-76/2018-47</derivirana_varijabla>
  </DomainObject.PoslovniBrojDokumenta>
  <DomainObject.Predmet.StrankaIDrugi>
    <izvorni_sadrzaj>MAAČ-GRADNJA, d.o.o.</izvorni_sadrzaj>
    <derivirana_varijabla naziv="DomainObject.Predmet.StrankaIDrugi_1">MAAČ-GRADNJA, d.o.o.</derivirana_varijabla>
  </DomainObject.Predmet.StrankaIDrugi>
  <DomainObject.Predmet.ProtustrankaIDrugi>
    <izvorni_sadrzaj>MAAČ-GRADNJA, d.o.o.</izvorni_sadrzaj>
    <derivirana_varijabla naziv="DomainObject.Predmet.ProtustrankaIDrugi_1">MAAČ-GRADNJA, d.o.o.</derivirana_varijabla>
  </DomainObject.Predmet.ProtustrankaIDrugi>
  <DomainObject.Predmet.StrankaIDrugiAdressOIB>
    <izvorni_sadrzaj>MAAČ-GRADNJA, d.o.o., OIB 67937005999, Zeleni trg 4, 10000 Zagreb</izvorni_sadrzaj>
    <derivirana_varijabla naziv="DomainObject.Predmet.StrankaIDrugiAdressOIB_1">MAAČ-GRADNJA, d.o.o., OIB 67937005999, Zeleni trg 4, 10000 Zagreb</derivirana_varijabla>
  </DomainObject.Predmet.StrankaIDrugiAdressOIB>
  <DomainObject.Predmet.ProtustrankaIDrugiAdressOIB>
    <izvorni_sadrzaj>MAAČ-GRADNJA, d.o.o., OIB 67937005999, Zeleni trg 4, 10000 Zagreb</izvorni_sadrzaj>
    <derivirana_varijabla naziv="DomainObject.Predmet.ProtustrankaIDrugiAdressOIB_1">MAAČ-GRADNJA, d.o.o., OIB 67937005999,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2018.</izvorni_sadrzaj>
    <derivirana_varijabla naziv="DomainObject.Predmet.OdlukaRjesenje.DatumDonosenjaOdluke_1">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St-76/2018-43</izvorni_sadrzaj>
    <derivirana_varijabla naziv="DomainObject.Predmet.OdlukaRjesenje.Oznaka_1">St-76/2018-43</derivirana_varijabla>
  </DomainObject.Predmet.OdlukaRjesenje.Oznaka>
  <DomainObject.Predmet.SudioniciListNaziv>
    <izvorni_sadrzaj>
      <item>MAAČ-GRADNJA, d.o.o.</item>
      <item>MAAČ-GRADNJA, d.o.o.</item>
    </izvorni_sadrzaj>
    <derivirana_varijabla naziv="DomainObject.Predmet.SudioniciListNaziv_1">
      <item>MAAČ-GRADNJA, d.o.o.</item>
      <item>MAAČ-GRADNJA, d.o.o.</item>
    </derivirana_varijabla>
  </DomainObject.Predmet.SudioniciListNaziv>
  <DomainObject.Predmet.SudioniciListAdressOIB>
    <izvorni_sadrzaj>
      <item>MAAČ-GRADNJA, d.o.o., OIB 67937005999, Zeleni trg 4,10000 Zagreb</item>
      <item>MAAČ-GRADNJA, d.o.o., OIB 67937005999, Zeleni trg 4,10000 Zagreb</item>
    </izvorni_sadrzaj>
    <derivirana_varijabla naziv="DomainObject.Predmet.SudioniciListAdressOIB_1">
      <item>MAAČ-GRADNJA, d.o.o., OIB 67937005999, Zeleni trg 4,10000 Zagreb</item>
      <item>MAAČ-GRADNJA, d.o.o., OIB 67937005999, Zeleni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67937005999</item>
      <item>, OIB 67937005999</item>
    </izvorni_sadrzaj>
    <derivirana_varijabla naziv="DomainObject.Predmet.SudioniciListNazivOIB_1">
      <item>, OIB 67937005999</item>
      <item>, OIB 67937005999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B36D39-D287-476F-9AA9-7B85016F6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288</properties:Words>
  <properties:Characters>1455</properties:Characters>
  <properties:Lines>52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2018-09-18T06:52:00Z</dcterms:created>
  <dc:creator>x</dc:creator>
  <cp:lastModifiedBy>Žana Livaja</cp:lastModifiedBy>
  <cp:lastPrinted>2018-09-18T07:03:00Z</cp:lastPrinted>
  <dcterms:modified xmlns:xsi="http://www.w3.org/2001/XMLSchema-instance" xsi:type="dcterms:W3CDTF">2018-09-18T07:08:00Z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St-76/2018-47 / Odluka - Rješenje - ispravak rješenja (St-76-18)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