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9230" w14:paraId="cf19230" w:rsidRDefault="00924A9B" w:rsidP="00263EAB" w:rsidR="00263EAB" w:rsidRPr="005175F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63EAB" w:rsidP="00263EAB" w:rsidR="00263EAB" w:rsidRPr="005175F0">
      <w:pPr>
        <w:widowControl w:val="false"/>
        <w:tabs>
          <w:tab w:pos="4153" w:val="center"/>
          <w:tab w:pos="8306" w:val="right"/>
        </w:tabs>
        <w:overflowPunct w:val="false"/>
        <w:autoSpaceDE w:val="false"/>
        <w:autoSpaceDN w:val="false"/>
        <w:adjustRightInd w:val="false"/>
        <w:jc w:val="right"/>
        <w:textAlignment w:val="baseline"/>
        <w:rPr>
          <w:lang w:eastAsia="en-US" w:val="en-US"/>
        </w:rPr>
      </w:pPr>
    </w:p>
    <w:p w:rsidRDefault="00157C9F" w:rsidP="00157C9F" w:rsidR="00157C9F" w:rsidRPr="005175F0">
      <w:pPr>
        <w:jc w:val="both"/>
        <w:rPr>
          <w:lang w:eastAsia="en-US"/>
        </w:rPr>
      </w:pPr>
      <w:r w:rsidRPr="005175F0">
        <w:rPr>
          <w:lang w:eastAsia="en-US"/>
        </w:rPr>
        <w:t>REPUBLIKA HRVATSKA</w:t>
      </w:r>
    </w:p>
    <w:p w:rsidRDefault="00157C9F" w:rsidP="00157C9F" w:rsidR="00157C9F" w:rsidRPr="005175F0">
      <w:pPr>
        <w:jc w:val="both"/>
        <w:rPr>
          <w:lang w:eastAsia="en-US"/>
        </w:rPr>
      </w:pPr>
      <w:r w:rsidRPr="005175F0">
        <w:rPr>
          <w:lang w:eastAsia="en-US"/>
        </w:rPr>
        <w:t xml:space="preserve">TRGOVAČKI SUD U ZAGREBU                                                                  </w:t>
      </w:r>
    </w:p>
    <w:p w:rsidRDefault="00157C9F" w:rsidP="007E57B7" w:rsidR="007E57B7">
      <w:pPr>
        <w:tabs>
          <w:tab w:pos="6525" w:val="left"/>
        </w:tabs>
        <w:rPr>
          <w:bCs/>
        </w:rPr>
      </w:pPr>
      <w:r w:rsidRPr="005175F0">
        <w:rPr>
          <w:lang w:eastAsia="en-US"/>
        </w:rPr>
        <w:t>Zagreb, Amruše</w:t>
      </w:r>
      <w:r w:rsidR="00426358" w:rsidRPr="005175F0">
        <w:rPr>
          <w:lang w:eastAsia="en-US"/>
        </w:rPr>
        <w:t>va 2/II</w:t>
      </w:r>
      <w:r w:rsidR="00426358" w:rsidRPr="005175F0">
        <w:rPr>
          <w:lang w:eastAsia="en-US"/>
        </w:rPr>
        <w:tab/>
      </w:r>
      <w:r w:rsidR="00426358" w:rsidRPr="005175F0">
        <w:rPr>
          <w:lang w:eastAsia="en-US"/>
        </w:rPr>
        <w:tab/>
      </w:r>
      <w:r w:rsidR="00426358" w:rsidRPr="005175F0">
        <w:rPr>
          <w:lang w:eastAsia="en-US"/>
        </w:rPr>
        <w:tab/>
      </w:r>
      <w:r w:rsidR="00426358" w:rsidRPr="005175F0">
        <w:rPr>
          <w:lang w:eastAsia="en-US"/>
        </w:rPr>
        <w:tab/>
      </w:r>
      <w:r w:rsidR="00426358" w:rsidRPr="005175F0">
        <w:rPr>
          <w:lang w:eastAsia="en-US"/>
        </w:rPr>
        <w:tab/>
        <w:t xml:space="preserve">              </w:t>
      </w:r>
      <w:proofErr w:type="spellStart"/>
      <w:r w:rsidR="007E57B7" w:rsidRPr="00227F09">
        <w:rPr>
          <w:bCs/>
        </w:rPr>
        <w:t>40.St</w:t>
      </w:r>
      <w:proofErr w:type="spellEnd"/>
      <w:r w:rsidR="007E57B7" w:rsidRPr="00227F09">
        <w:rPr>
          <w:bCs/>
        </w:rPr>
        <w:t>-</w:t>
      </w:r>
      <w:proofErr w:type="spellStart"/>
      <w:r w:rsidR="007E57B7">
        <w:rPr>
          <w:bCs/>
        </w:rPr>
        <w:t>4303</w:t>
      </w:r>
      <w:proofErr w:type="spellEnd"/>
      <w:r w:rsidR="007E57B7" w:rsidRPr="00227F09">
        <w:rPr>
          <w:bCs/>
        </w:rPr>
        <w:t>/</w:t>
      </w:r>
      <w:proofErr w:type="spellStart"/>
      <w:r w:rsidR="007E57B7">
        <w:rPr>
          <w:bCs/>
        </w:rPr>
        <w:t>16</w:t>
      </w:r>
      <w:proofErr w:type="spellEnd"/>
    </w:p>
    <w:p w:rsidRDefault="007E57B7" w:rsidP="007E57B7" w:rsidR="007E57B7">
      <w:pPr>
        <w:tabs>
          <w:tab w:pos="6525" w:val="left"/>
        </w:tabs>
        <w:jc w:val="center"/>
        <w:rPr>
          <w:bCs/>
        </w:rPr>
      </w:pPr>
    </w:p>
    <w:p w:rsidRDefault="007E57B7" w:rsidP="007E57B7" w:rsidR="007E57B7" w:rsidRPr="009166FF">
      <w:pPr>
        <w:tabs>
          <w:tab w:pos="6525" w:val="left"/>
        </w:tabs>
        <w:jc w:val="center"/>
        <w:rPr>
          <w:bCs/>
        </w:rPr>
      </w:pPr>
      <w:r w:rsidRPr="009166FF">
        <w:rPr>
          <w:bCs/>
        </w:rPr>
        <w:t>R</w:t>
      </w:r>
      <w:r>
        <w:rPr>
          <w:bCs/>
        </w:rPr>
        <w:t xml:space="preserve"> </w:t>
      </w:r>
      <w:r w:rsidRPr="009166FF">
        <w:rPr>
          <w:bCs/>
        </w:rPr>
        <w:t>E</w:t>
      </w:r>
      <w:r>
        <w:rPr>
          <w:bCs/>
        </w:rPr>
        <w:t xml:space="preserve"> </w:t>
      </w:r>
      <w:r w:rsidRPr="009166FF">
        <w:rPr>
          <w:bCs/>
        </w:rPr>
        <w:t>P</w:t>
      </w:r>
      <w:r>
        <w:rPr>
          <w:bCs/>
        </w:rPr>
        <w:t xml:space="preserve"> </w:t>
      </w:r>
      <w:r w:rsidRPr="009166FF">
        <w:rPr>
          <w:bCs/>
        </w:rPr>
        <w:t>U</w:t>
      </w:r>
      <w:r>
        <w:rPr>
          <w:bCs/>
        </w:rPr>
        <w:t xml:space="preserve"> </w:t>
      </w:r>
      <w:r w:rsidRPr="009166FF">
        <w:rPr>
          <w:bCs/>
        </w:rPr>
        <w:t>B</w:t>
      </w:r>
      <w:r>
        <w:rPr>
          <w:bCs/>
        </w:rPr>
        <w:t xml:space="preserve"> </w:t>
      </w:r>
      <w:r w:rsidRPr="009166FF">
        <w:rPr>
          <w:bCs/>
        </w:rPr>
        <w:t>L</w:t>
      </w:r>
      <w:r>
        <w:rPr>
          <w:bCs/>
        </w:rPr>
        <w:t xml:space="preserve"> </w:t>
      </w:r>
      <w:r w:rsidRPr="009166FF">
        <w:rPr>
          <w:bCs/>
        </w:rPr>
        <w:t>I</w:t>
      </w:r>
      <w:r>
        <w:rPr>
          <w:bCs/>
        </w:rPr>
        <w:t xml:space="preserve"> </w:t>
      </w:r>
      <w:r w:rsidRPr="009166FF">
        <w:rPr>
          <w:bCs/>
        </w:rPr>
        <w:t>K</w:t>
      </w:r>
      <w:r>
        <w:rPr>
          <w:bCs/>
        </w:rPr>
        <w:t xml:space="preserve"> </w:t>
      </w:r>
      <w:r w:rsidRPr="009166FF">
        <w:rPr>
          <w:bCs/>
        </w:rPr>
        <w:t>A</w:t>
      </w:r>
      <w:r>
        <w:rPr>
          <w:bCs/>
        </w:rPr>
        <w:t xml:space="preserve"> </w:t>
      </w:r>
      <w:r w:rsidRPr="009166FF">
        <w:rPr>
          <w:bCs/>
        </w:rPr>
        <w:t xml:space="preserve"> H</w:t>
      </w:r>
      <w:r>
        <w:rPr>
          <w:bCs/>
        </w:rPr>
        <w:t xml:space="preserve"> </w:t>
      </w:r>
      <w:r w:rsidRPr="009166FF">
        <w:rPr>
          <w:bCs/>
        </w:rPr>
        <w:t>R</w:t>
      </w:r>
      <w:r>
        <w:rPr>
          <w:bCs/>
        </w:rPr>
        <w:t xml:space="preserve"> </w:t>
      </w:r>
      <w:r w:rsidRPr="009166FF">
        <w:rPr>
          <w:bCs/>
        </w:rPr>
        <w:t>V</w:t>
      </w:r>
      <w:r>
        <w:rPr>
          <w:bCs/>
        </w:rPr>
        <w:t xml:space="preserve"> </w:t>
      </w:r>
      <w:r w:rsidRPr="009166FF">
        <w:rPr>
          <w:bCs/>
        </w:rPr>
        <w:t>A</w:t>
      </w:r>
      <w:r>
        <w:rPr>
          <w:bCs/>
        </w:rPr>
        <w:t xml:space="preserve"> </w:t>
      </w:r>
      <w:r w:rsidRPr="009166FF">
        <w:rPr>
          <w:bCs/>
        </w:rPr>
        <w:t>T</w:t>
      </w:r>
      <w:r>
        <w:rPr>
          <w:bCs/>
        </w:rPr>
        <w:t xml:space="preserve"> </w:t>
      </w:r>
      <w:r w:rsidRPr="009166FF">
        <w:rPr>
          <w:bCs/>
        </w:rPr>
        <w:t>S</w:t>
      </w:r>
      <w:r>
        <w:rPr>
          <w:bCs/>
        </w:rPr>
        <w:t xml:space="preserve"> </w:t>
      </w:r>
      <w:r w:rsidRPr="009166FF">
        <w:rPr>
          <w:bCs/>
        </w:rPr>
        <w:t>K</w:t>
      </w:r>
      <w:r>
        <w:rPr>
          <w:bCs/>
        </w:rPr>
        <w:t xml:space="preserve"> </w:t>
      </w:r>
      <w:r w:rsidRPr="009166FF">
        <w:rPr>
          <w:bCs/>
        </w:rPr>
        <w:t xml:space="preserve">A </w:t>
      </w:r>
    </w:p>
    <w:p w:rsidRDefault="007E57B7" w:rsidP="007E57B7" w:rsidR="007E57B7" w:rsidRPr="009166FF">
      <w:pPr>
        <w:ind w:firstLine="720" w:left="2160"/>
        <w:jc w:val="both"/>
      </w:pPr>
      <w:r w:rsidRPr="009166FF">
        <w:t xml:space="preserve">      Z A K </w:t>
      </w:r>
      <w:proofErr w:type="spellStart"/>
      <w:r w:rsidRPr="009166FF">
        <w:t>LJ</w:t>
      </w:r>
      <w:proofErr w:type="spellEnd"/>
      <w:r w:rsidRPr="009166FF">
        <w:t xml:space="preserve"> U Č A K</w:t>
      </w:r>
    </w:p>
    <w:p w:rsidRDefault="007E57B7" w:rsidP="007E57B7" w:rsidR="007E57B7" w:rsidRPr="006B1A56">
      <w:pPr>
        <w:jc w:val="center"/>
        <w:rPr>
          <w:b/>
        </w:rPr>
      </w:pPr>
    </w:p>
    <w:p w:rsidRDefault="007E57B7" w:rsidP="007E57B7" w:rsidR="007E57B7" w:rsidRPr="00B47451">
      <w:pPr>
        <w:ind w:firstLine="708"/>
        <w:jc w:val="both"/>
      </w:pPr>
      <w:r w:rsidRPr="00337798">
        <w:t>Trgovački sud u Zag</w:t>
      </w:r>
      <w:r w:rsidRPr="00671B25">
        <w:t>rebu</w:t>
      </w:r>
      <w:r w:rsidRPr="00010102">
        <w:t xml:space="preserve"> po sucu </w:t>
      </w:r>
      <w:r>
        <w:t xml:space="preserve">tog suda </w:t>
      </w:r>
      <w:r w:rsidRPr="00010102">
        <w:t xml:space="preserve">Anti Galiću, </w:t>
      </w:r>
      <w:r>
        <w:t xml:space="preserve">kao sucu pojedincu, postupajući po prijedlogu Financijske agencije, u stečajnom postupku nad dužnikom </w:t>
      </w:r>
      <w:proofErr w:type="spellStart"/>
      <w:r w:rsidRPr="00EE1BCF">
        <w:t>RINCOM</w:t>
      </w:r>
      <w:proofErr w:type="spellEnd"/>
      <w:r w:rsidRPr="00EE1BCF">
        <w:t xml:space="preserve">  j. d.o.o., Zagreb, </w:t>
      </w:r>
      <w:proofErr w:type="spellStart"/>
      <w:r w:rsidRPr="00EE1BCF">
        <w:t>Baštijanova</w:t>
      </w:r>
      <w:proofErr w:type="spellEnd"/>
      <w:r w:rsidRPr="00EE1BCF">
        <w:t xml:space="preserve"> </w:t>
      </w:r>
      <w:proofErr w:type="spellStart"/>
      <w:r w:rsidRPr="00EE1BCF">
        <w:t>19</w:t>
      </w:r>
      <w:proofErr w:type="spellEnd"/>
      <w:r w:rsidRPr="00EE1BCF">
        <w:t>, (</w:t>
      </w:r>
      <w:proofErr w:type="spellStart"/>
      <w:r w:rsidRPr="00EE1BCF">
        <w:t>OIB</w:t>
      </w:r>
      <w:proofErr w:type="spellEnd"/>
      <w:r w:rsidRPr="00EE1BCF">
        <w:t xml:space="preserve"> </w:t>
      </w:r>
      <w:proofErr w:type="spellStart"/>
      <w:r w:rsidRPr="00EE1BCF">
        <w:t>62366210495</w:t>
      </w:r>
      <w:proofErr w:type="spellEnd"/>
      <w:r w:rsidRPr="00EE1BCF">
        <w:t>),</w:t>
      </w:r>
      <w:r>
        <w:t xml:space="preserve"> dana  </w:t>
      </w:r>
      <w:proofErr w:type="spellStart"/>
      <w:r w:rsidR="00D47888">
        <w:t>2</w:t>
      </w:r>
      <w:r w:rsidR="00CD4473">
        <w:t>2</w:t>
      </w:r>
      <w:r w:rsidR="00D47888">
        <w:t>.studenog</w:t>
      </w:r>
      <w:proofErr w:type="spellEnd"/>
      <w:r>
        <w:t xml:space="preserve"> </w:t>
      </w:r>
      <w:proofErr w:type="spellStart"/>
      <w:r>
        <w:t>201</w:t>
      </w:r>
      <w:r w:rsidR="00D47888">
        <w:t>8</w:t>
      </w:r>
      <w:proofErr w:type="spellEnd"/>
      <w:r>
        <w:t>.,</w:t>
      </w:r>
    </w:p>
    <w:p w:rsidRDefault="007E57B7" w:rsidP="007E57B7" w:rsidR="007E57B7" w:rsidRPr="00D47888">
      <w:pPr>
        <w:ind w:firstLine="708"/>
        <w:jc w:val="both"/>
        <w:rPr>
          <w:sz w:val="40"/>
          <w:szCs w:val="40"/>
        </w:rPr>
      </w:pPr>
    </w:p>
    <w:p w:rsidRDefault="00DD6BFE" w:rsidP="00DD6BFE" w:rsidR="00DD6BFE" w:rsidRPr="00D47888">
      <w:pPr>
        <w:jc w:val="center"/>
        <w:rPr>
          <w:b/>
        </w:rPr>
      </w:pPr>
      <w:r w:rsidRPr="00D47888">
        <w:rPr>
          <w:b/>
        </w:rPr>
        <w:t>z a k l j u č i o        j e</w:t>
      </w:r>
    </w:p>
    <w:p w:rsidRDefault="00DD6BFE" w:rsidP="00DD6BFE" w:rsidR="00DD6BFE" w:rsidRPr="005175F0">
      <w:pPr>
        <w:jc w:val="both"/>
      </w:pPr>
    </w:p>
    <w:p w:rsidRDefault="00A16E86" w:rsidP="00D11261" w:rsidR="00D11261" w:rsidRPr="005175F0">
      <w:pPr>
        <w:ind w:firstLine="708"/>
        <w:jc w:val="both"/>
      </w:pPr>
      <w:r w:rsidRPr="00A16E86">
        <w:t xml:space="preserve">Poziva se treća osoba – </w:t>
      </w:r>
      <w:proofErr w:type="spellStart"/>
      <w:r w:rsidRPr="00A16E86">
        <w:t>EUROAGRAM</w:t>
      </w:r>
      <w:proofErr w:type="spellEnd"/>
      <w:r w:rsidRPr="00A16E86">
        <w:t xml:space="preserve"> </w:t>
      </w:r>
      <w:proofErr w:type="spellStart"/>
      <w:r w:rsidRPr="00A16E86">
        <w:t>TIS</w:t>
      </w:r>
      <w:proofErr w:type="spellEnd"/>
      <w:r w:rsidRPr="00A16E86">
        <w:t xml:space="preserve"> d.o.o., Zagreb, Ul. grada Vukovara </w:t>
      </w:r>
      <w:proofErr w:type="spellStart"/>
      <w:r w:rsidRPr="00A16E86">
        <w:t>282</w:t>
      </w:r>
      <w:proofErr w:type="spellEnd"/>
      <w:r w:rsidRPr="00A16E86">
        <w:t xml:space="preserve">,  u roku </w:t>
      </w:r>
      <w:proofErr w:type="spellStart"/>
      <w:r w:rsidRPr="00A16E86">
        <w:t>15</w:t>
      </w:r>
      <w:proofErr w:type="spellEnd"/>
      <w:r w:rsidRPr="00A16E86">
        <w:t xml:space="preserve"> dana dostaviti sudu podatak je li dužnik </w:t>
      </w:r>
      <w:proofErr w:type="spellStart"/>
      <w:r w:rsidR="00D47888" w:rsidRPr="00EE1BCF">
        <w:t>RINCOM</w:t>
      </w:r>
      <w:proofErr w:type="spellEnd"/>
      <w:r w:rsidR="00D47888" w:rsidRPr="00EE1BCF">
        <w:t xml:space="preserve">  j. d.o.o., Zagreb, </w:t>
      </w:r>
      <w:proofErr w:type="spellStart"/>
      <w:r w:rsidR="00D47888" w:rsidRPr="00EE1BCF">
        <w:t>Baštijanova</w:t>
      </w:r>
      <w:proofErr w:type="spellEnd"/>
      <w:r w:rsidR="00D47888" w:rsidRPr="00EE1BCF">
        <w:t xml:space="preserve"> </w:t>
      </w:r>
      <w:proofErr w:type="spellStart"/>
      <w:r w:rsidR="00D47888" w:rsidRPr="00EE1BCF">
        <w:t>19</w:t>
      </w:r>
      <w:proofErr w:type="spellEnd"/>
      <w:r w:rsidR="00D47888" w:rsidRPr="00EE1BCF">
        <w:t>, (</w:t>
      </w:r>
      <w:proofErr w:type="spellStart"/>
      <w:r w:rsidR="00D47888" w:rsidRPr="00EE1BCF">
        <w:t>OIB</w:t>
      </w:r>
      <w:proofErr w:type="spellEnd"/>
      <w:r w:rsidR="00D47888" w:rsidRPr="00EE1BCF">
        <w:t xml:space="preserve"> </w:t>
      </w:r>
      <w:proofErr w:type="spellStart"/>
      <w:r w:rsidR="00D47888" w:rsidRPr="00EE1BCF">
        <w:t>62366210495</w:t>
      </w:r>
      <w:proofErr w:type="spellEnd"/>
      <w:r w:rsidR="00D47888" w:rsidRPr="00EE1BCF">
        <w:t>)</w:t>
      </w:r>
      <w:r w:rsidRPr="00A16E86">
        <w:t xml:space="preserve">, </w:t>
      </w:r>
      <w:r w:rsidRPr="00A16E86">
        <w:rPr>
          <w:lang w:val="pt-BR"/>
        </w:rPr>
        <w:t>u vašim evidencijama evidentiran kao vlasnik motornih vozila</w:t>
      </w:r>
      <w:r w:rsidR="00597C1F" w:rsidRPr="005175F0">
        <w:t>.</w:t>
      </w:r>
    </w:p>
    <w:p w:rsidRDefault="00597C1F" w:rsidP="00795B21" w:rsidR="00597C1F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D47888" w:rsidP="00795B21" w:rsidR="00D47888" w:rsidRPr="005175F0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795B21" w:rsidP="00795B21" w:rsidR="00795B21" w:rsidRPr="005175F0">
      <w:pPr>
        <w:suppressAutoHyphens/>
        <w:autoSpaceDN w:val="false"/>
        <w:jc w:val="center"/>
        <w:textAlignment w:val="baseline"/>
        <w:rPr>
          <w:color w:val="000000"/>
          <w:lang w:eastAsia="en-US"/>
        </w:rPr>
      </w:pPr>
      <w:r w:rsidRPr="005175F0">
        <w:rPr>
          <w:lang w:eastAsia="en-US"/>
        </w:rPr>
        <w:t xml:space="preserve">U </w:t>
      </w:r>
      <w:r w:rsidR="00B47451" w:rsidRPr="005175F0">
        <w:rPr>
          <w:lang w:eastAsia="en-US"/>
        </w:rPr>
        <w:t>Zagrebu</w:t>
      </w:r>
      <w:r w:rsidRPr="005175F0">
        <w:rPr>
          <w:color w:val="000000"/>
          <w:lang w:eastAsia="en-US"/>
        </w:rPr>
        <w:t xml:space="preserve"> </w:t>
      </w:r>
      <w:proofErr w:type="spellStart"/>
      <w:r w:rsidR="00D47888">
        <w:rPr>
          <w:color w:val="000000"/>
          <w:lang w:eastAsia="en-US"/>
        </w:rPr>
        <w:t>2</w:t>
      </w:r>
      <w:r w:rsidR="00CD4473">
        <w:rPr>
          <w:color w:val="000000"/>
          <w:lang w:eastAsia="en-US"/>
        </w:rPr>
        <w:t>2</w:t>
      </w:r>
      <w:r w:rsidR="00D47888">
        <w:rPr>
          <w:color w:val="000000"/>
          <w:lang w:eastAsia="en-US"/>
        </w:rPr>
        <w:t>.studenog</w:t>
      </w:r>
      <w:proofErr w:type="spellEnd"/>
      <w:r w:rsidR="007622A6" w:rsidRPr="007622A6">
        <w:rPr>
          <w:color w:val="000000"/>
          <w:lang w:eastAsia="en-US" w:val="pt-BR"/>
        </w:rPr>
        <w:t xml:space="preserve"> </w:t>
      </w:r>
      <w:r w:rsidR="0050116F" w:rsidRPr="0050116F">
        <w:rPr>
          <w:color w:val="000000"/>
          <w:lang w:eastAsia="en-US" w:val="pt-BR"/>
        </w:rPr>
        <w:t>2018</w:t>
      </w:r>
      <w:r w:rsidR="00D37728">
        <w:rPr>
          <w:color w:val="000000"/>
          <w:lang w:eastAsia="en-US"/>
        </w:rPr>
        <w:t xml:space="preserve">. </w:t>
      </w:r>
    </w:p>
    <w:p w:rsidRDefault="00795B21" w:rsidP="00795B21" w:rsidR="00B47451" w:rsidRPr="005175F0">
      <w:pPr>
        <w:jc w:val="both"/>
        <w:rPr>
          <w:color w:val="000000"/>
          <w:lang w:eastAsia="en-US"/>
        </w:rPr>
      </w:pPr>
      <w:r w:rsidRPr="005175F0">
        <w:rPr>
          <w:color w:val="000000"/>
          <w:lang w:eastAsia="en-US"/>
        </w:rPr>
        <w:tab/>
      </w:r>
      <w:r w:rsidRPr="005175F0">
        <w:rPr>
          <w:color w:val="000000"/>
          <w:lang w:eastAsia="en-US"/>
        </w:rPr>
        <w:tab/>
      </w:r>
      <w:r w:rsidRPr="005175F0">
        <w:rPr>
          <w:color w:val="000000"/>
          <w:lang w:eastAsia="en-US"/>
        </w:rPr>
        <w:tab/>
      </w:r>
      <w:r w:rsidRPr="005175F0">
        <w:rPr>
          <w:color w:val="000000"/>
          <w:lang w:eastAsia="en-US"/>
        </w:rPr>
        <w:tab/>
      </w:r>
      <w:r w:rsidR="00D375CB" w:rsidRPr="005175F0">
        <w:rPr>
          <w:color w:val="000000"/>
          <w:lang w:eastAsia="en-US"/>
        </w:rPr>
        <w:t xml:space="preserve">   </w:t>
      </w:r>
      <w:r w:rsidR="00D375CB" w:rsidRPr="005175F0">
        <w:rPr>
          <w:color w:val="000000"/>
          <w:lang w:eastAsia="en-US"/>
        </w:rPr>
        <w:tab/>
        <w:t xml:space="preserve">         </w:t>
      </w:r>
      <w:r w:rsidRPr="005175F0">
        <w:rPr>
          <w:color w:val="000000"/>
          <w:lang w:eastAsia="en-US"/>
        </w:rPr>
        <w:tab/>
      </w:r>
      <w:r w:rsidRPr="005175F0">
        <w:rPr>
          <w:color w:val="000000"/>
          <w:lang w:eastAsia="en-US"/>
        </w:rPr>
        <w:tab/>
      </w:r>
    </w:p>
    <w:p w:rsidRDefault="00B47451" w:rsidP="00426358" w:rsidR="00D375CB" w:rsidRPr="005175F0">
      <w:pPr>
        <w:jc w:val="right"/>
        <w:rPr>
          <w:lang w:eastAsia="en-US"/>
        </w:rPr>
      </w:pPr>
      <w:r w:rsidRPr="005175F0">
        <w:rPr>
          <w:color w:val="000000"/>
          <w:lang w:eastAsia="en-US"/>
        </w:rPr>
        <w:t xml:space="preserve">                                                            </w:t>
      </w:r>
      <w:r w:rsidR="00795B21" w:rsidRPr="005175F0">
        <w:rPr>
          <w:color w:val="000000"/>
          <w:lang w:eastAsia="en-US"/>
        </w:rPr>
        <w:tab/>
      </w:r>
      <w:r w:rsidR="00D375CB" w:rsidRPr="005175F0">
        <w:rPr>
          <w:color w:val="000000"/>
          <w:lang w:eastAsia="en-US"/>
        </w:rPr>
        <w:t xml:space="preserve">        S U D A C:</w:t>
      </w:r>
    </w:p>
    <w:p w:rsidRDefault="00D375CB" w:rsidP="00426358" w:rsidR="00D375CB" w:rsidRPr="005175F0">
      <w:pPr>
        <w:suppressAutoHyphens/>
        <w:autoSpaceDN w:val="false"/>
        <w:jc w:val="right"/>
        <w:textAlignment w:val="baseline"/>
        <w:rPr>
          <w:lang w:eastAsia="en-US"/>
        </w:rPr>
      </w:pPr>
      <w:r w:rsidRPr="005175F0">
        <w:rPr>
          <w:lang w:eastAsia="en-US"/>
        </w:rPr>
        <w:tab/>
      </w:r>
      <w:r w:rsidRPr="005175F0">
        <w:rPr>
          <w:lang w:eastAsia="en-US"/>
        </w:rPr>
        <w:tab/>
      </w:r>
      <w:r w:rsidRPr="005175F0">
        <w:rPr>
          <w:lang w:eastAsia="en-US"/>
        </w:rPr>
        <w:tab/>
      </w:r>
      <w:r w:rsidRPr="005175F0">
        <w:rPr>
          <w:lang w:eastAsia="en-US"/>
        </w:rPr>
        <w:tab/>
      </w:r>
      <w:r w:rsidRPr="005175F0">
        <w:rPr>
          <w:lang w:eastAsia="en-US"/>
        </w:rPr>
        <w:tab/>
      </w:r>
      <w:r w:rsidRPr="005175F0">
        <w:rPr>
          <w:lang w:eastAsia="en-US"/>
        </w:rPr>
        <w:tab/>
      </w:r>
      <w:r w:rsidRPr="005175F0">
        <w:rPr>
          <w:lang w:eastAsia="en-US"/>
        </w:rPr>
        <w:tab/>
      </w:r>
      <w:r w:rsidR="00B47451" w:rsidRPr="005175F0">
        <w:rPr>
          <w:lang w:eastAsia="en-US"/>
        </w:rPr>
        <w:t xml:space="preserve">   </w:t>
      </w:r>
      <w:r w:rsidRPr="005175F0">
        <w:rPr>
          <w:lang w:eastAsia="en-US"/>
        </w:rPr>
        <w:tab/>
        <w:t xml:space="preserve">       </w:t>
      </w:r>
      <w:r w:rsidR="00CD4473">
        <w:rPr>
          <w:lang w:eastAsia="en-US"/>
        </w:rPr>
        <w:t>Ante Galić</w:t>
      </w:r>
      <w:r w:rsidR="001C380E">
        <w:rPr>
          <w:lang w:eastAsia="en-US"/>
        </w:rPr>
        <w:t xml:space="preserve"> v.r.</w:t>
      </w:r>
    </w:p>
    <w:p w:rsidRDefault="00B47451" w:rsidP="00795B21" w:rsidR="00B47451" w:rsidRPr="005175F0">
      <w:pPr>
        <w:jc w:val="both"/>
      </w:pPr>
    </w:p>
    <w:p w:rsidRDefault="00B47451" w:rsidP="00795B21" w:rsidR="00795B21" w:rsidRPr="005175F0">
      <w:pPr>
        <w:jc w:val="both"/>
      </w:pPr>
      <w:r w:rsidRPr="005175F0">
        <w:t>Uputa o pravnom lijeku</w:t>
      </w:r>
      <w:r w:rsidR="00795B21" w:rsidRPr="005175F0">
        <w:t>:</w:t>
      </w:r>
    </w:p>
    <w:p w:rsidRDefault="00795B21" w:rsidP="00795B21" w:rsidR="00795B21" w:rsidRPr="005175F0">
      <w:pPr>
        <w:jc w:val="both"/>
        <w:rPr>
          <w:lang w:eastAsia="en-US"/>
        </w:rPr>
      </w:pPr>
      <w:r w:rsidRPr="005175F0">
        <w:rPr>
          <w:lang w:eastAsia="en-US"/>
        </w:rPr>
        <w:t xml:space="preserve">Protiv ovog </w:t>
      </w:r>
      <w:r w:rsidR="00DD6BFE" w:rsidRPr="005175F0">
        <w:rPr>
          <w:lang w:eastAsia="en-US"/>
        </w:rPr>
        <w:t>zaključka</w:t>
      </w:r>
      <w:r w:rsidRPr="005175F0">
        <w:rPr>
          <w:lang w:eastAsia="en-US"/>
        </w:rPr>
        <w:t xml:space="preserve"> </w:t>
      </w:r>
      <w:r w:rsidR="00A6611E" w:rsidRPr="005175F0">
        <w:rPr>
          <w:lang w:eastAsia="en-US"/>
        </w:rPr>
        <w:t>nije dopuštena žalba.</w:t>
      </w:r>
      <w:r w:rsidRPr="005175F0">
        <w:rPr>
          <w:lang w:eastAsia="en-US"/>
        </w:rPr>
        <w:t xml:space="preserve"> </w:t>
      </w:r>
    </w:p>
    <w:p w:rsidRDefault="008D74ED" w:rsidP="008D74ED" w:rsidR="00691D50" w:rsidRPr="005175F0">
      <w:r w:rsidRPr="005175F0">
        <w:t xml:space="preserve">  </w:t>
      </w:r>
    </w:p>
    <w:p w:rsidRDefault="00B47451" w:rsidP="00284F66" w:rsidR="00B47451" w:rsidRPr="005175F0"/>
    <w:p w:rsidRDefault="001C380E" w:rsidP="001C380E" w:rsidR="001C380E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1C380E" w:rsidP="00422EE0" w:rsidR="001C380E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D47888" w:rsidP="001C380E" w:rsidR="00D47888" w:rsidRPr="005175F0">
      <w:pPr>
        <w:pStyle w:val="Odlomakpopisa"/>
        <w:jc w:val="both"/>
      </w:pPr>
    </w:p>
    <w:sectPr w:rsidSect="00924A9B" w:rsidR="00D47888" w:rsidRPr="005175F0">
      <w:pgSz w:h="16838" w:w="11906"/>
      <w:pgMar w:gutter="0" w:footer="708" w:header="708" w:left="1417" w:bottom="1417" w:right="1417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90D78"/>
    <w:multiLevelType w:val="hybridMultilevel"/>
    <w:tmpl w:val="F578A5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61B9F"/>
    <w:rsid w:val="000B2164"/>
    <w:rsid w:val="000B5935"/>
    <w:rsid w:val="000D3AE2"/>
    <w:rsid w:val="000E5617"/>
    <w:rsid w:val="00103FA5"/>
    <w:rsid w:val="00157C9F"/>
    <w:rsid w:val="00193353"/>
    <w:rsid w:val="001960F6"/>
    <w:rsid w:val="00197AB2"/>
    <w:rsid w:val="001B2479"/>
    <w:rsid w:val="001C380E"/>
    <w:rsid w:val="001F78EC"/>
    <w:rsid w:val="0020014E"/>
    <w:rsid w:val="0023071D"/>
    <w:rsid w:val="00263EAB"/>
    <w:rsid w:val="00284F66"/>
    <w:rsid w:val="002A045C"/>
    <w:rsid w:val="002D35F3"/>
    <w:rsid w:val="002F4318"/>
    <w:rsid w:val="002F4AA4"/>
    <w:rsid w:val="003045B2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50116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631AAB"/>
    <w:rsid w:val="00650335"/>
    <w:rsid w:val="00667D11"/>
    <w:rsid w:val="00671DA8"/>
    <w:rsid w:val="00674BF5"/>
    <w:rsid w:val="00675368"/>
    <w:rsid w:val="00691D50"/>
    <w:rsid w:val="006A20F5"/>
    <w:rsid w:val="006A44EA"/>
    <w:rsid w:val="006A4F31"/>
    <w:rsid w:val="006E0A4B"/>
    <w:rsid w:val="00740CB5"/>
    <w:rsid w:val="007622A6"/>
    <w:rsid w:val="00795B21"/>
    <w:rsid w:val="007A2B09"/>
    <w:rsid w:val="007B6E2D"/>
    <w:rsid w:val="007E57B7"/>
    <w:rsid w:val="00825E59"/>
    <w:rsid w:val="008428E4"/>
    <w:rsid w:val="00865E71"/>
    <w:rsid w:val="00882DE0"/>
    <w:rsid w:val="0088375F"/>
    <w:rsid w:val="008C59B4"/>
    <w:rsid w:val="008D44CD"/>
    <w:rsid w:val="008D74ED"/>
    <w:rsid w:val="00900528"/>
    <w:rsid w:val="00924A9B"/>
    <w:rsid w:val="00930BEA"/>
    <w:rsid w:val="00941F76"/>
    <w:rsid w:val="00957DFE"/>
    <w:rsid w:val="0098590C"/>
    <w:rsid w:val="0098614F"/>
    <w:rsid w:val="00995991"/>
    <w:rsid w:val="009A181D"/>
    <w:rsid w:val="009C51E6"/>
    <w:rsid w:val="009E45DD"/>
    <w:rsid w:val="00A16E86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777E"/>
    <w:rsid w:val="00AD62E0"/>
    <w:rsid w:val="00AE1537"/>
    <w:rsid w:val="00B419C8"/>
    <w:rsid w:val="00B47451"/>
    <w:rsid w:val="00B5086B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658AA"/>
    <w:rsid w:val="00CA3ED4"/>
    <w:rsid w:val="00CB1327"/>
    <w:rsid w:val="00CD4473"/>
    <w:rsid w:val="00D11261"/>
    <w:rsid w:val="00D35690"/>
    <w:rsid w:val="00D375CB"/>
    <w:rsid w:val="00D37728"/>
    <w:rsid w:val="00D47888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836E8"/>
    <w:rsid w:val="00ED6659"/>
    <w:rsid w:val="00F168A2"/>
    <w:rsid w:val="00F94DEE"/>
    <w:rsid w:val="00F976B4"/>
    <w:rsid w:val="00FB009E"/>
    <w:rsid w:val="00FC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A16E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A16E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4303</izvorni_sadrzaj>
    <derivirana_varijabla naziv="DomainObject.Predmet.Broj_1">4303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St-4303/2016</izvorni_sadrzaj>
    <derivirana_varijabla naziv="DomainObject.Predmet.OznakaBroj_1">St-4303/2016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RINCOM j.d.o.o.</izvorni_sadrzaj>
    <derivirana_varijabla naziv="DomainObject.Predmet.ProtustrankaFormated_1">  RINCOM j.d.o.o.</derivirana_varijabla>
  </DomainObject.Predmet.ProtustrankaFormated>
  <DomainObject.Predmet.ProtustrankaFormatedOIB>
    <izvorni_sadrzaj>  RINCOM j.d.o.o., OIB 62366210495</izvorni_sadrzaj>
    <derivirana_varijabla naziv="DomainObject.Predmet.ProtustrankaFormatedOIB_1">  RINCOM j.d.o.o., OIB 62366210495</derivirana_varijabla>
  </DomainObject.Predmet.ProtustrankaFormatedOIB>
  <DomainObject.Predmet.ProtustrankaFormatedWithAdress>
    <izvorni_sadrzaj> RINCOM j.d.o.o., Baštijanova 19, 10000 Zagreb</izvorni_sadrzaj>
    <derivirana_varijabla naziv="DomainObject.Predmet.ProtustrankaFormatedWithAdress_1"> RINCOM j.d.o.o., Baštijanova 19, 10000 Zagreb</derivirana_varijabla>
  </DomainObject.Predmet.ProtustrankaFormatedWithAdress>
  <DomainObject.Predmet.ProtustrankaFormatedWithAdressOIB>
    <izvorni_sadrzaj> RINCOM j.d.o.o., OIB 62366210495, Baštijanova 19, 10000 Zagreb</izvorni_sadrzaj>
    <derivirana_varijabla naziv="DomainObject.Predmet.ProtustrankaFormatedWithAdressOIB_1"> RINCOM j.d.o.o., OIB 62366210495, Baštijanova 19, 10000 Zagreb</derivirana_varijabla>
  </DomainObject.Predmet.ProtustrankaFormatedWithAdressOIB>
  <DomainObject.Predmet.ProtustrankaWithAdress>
    <izvorni_sadrzaj>RINCOM j.d.o.o. Baštijanova 19, 10000 Zagreb</izvorni_sadrzaj>
    <derivirana_varijabla naziv="DomainObject.Predmet.ProtustrankaWithAdress_1">RINCOM j.d.o.o. Baštijanova 19, 10000 Zagreb</derivirana_varijabla>
  </DomainObject.Predmet.ProtustrankaWithAdress>
  <DomainObject.Predmet.ProtustrankaWithAdressOIB>
    <izvorni_sadrzaj>RINCOM j.d.o.o., OIB 62366210495, Baštijanova 19, 10000 Zagreb</izvorni_sadrzaj>
    <derivirana_varijabla naziv="DomainObject.Predmet.ProtustrankaWithAdressOIB_1">RINCOM j.d.o.o., OIB 62366210495, Baštijanova 19, 10000 Zagreb</derivirana_varijabla>
  </DomainObject.Predmet.ProtustrankaWithAdressOIB>
  <DomainObject.Predmet.ProtustrankaNazivFormated>
    <izvorni_sadrzaj>RINCOM j.d.o.o.</izvorni_sadrzaj>
    <derivirana_varijabla naziv="DomainObject.Predmet.ProtustrankaNazivFormated_1">RINCOM j.d.o.o.</derivirana_varijabla>
  </DomainObject.Predmet.ProtustrankaNazivFormated>
  <DomainObject.Predmet.ProtustrankaNazivFormatedOIB>
    <izvorni_sadrzaj>RINCOM j.d.o.o., OIB 62366210495</izvorni_sadrzaj>
    <derivirana_varijabla naziv="DomainObject.Predmet.ProtustrankaNazivFormatedOIB_1">RINCOM j.d.o.o., OIB 62366210495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RINCOM j.d.o.o.</item>
    </izvorni_sadrzaj>
    <derivirana_varijabla naziv="DomainObject.Predmet.ProtuStrankaListFormated_1">
      <item>RINCOM j.d.o.o.</item>
    </derivirana_varijabla>
  </DomainObject.Predmet.ProtuStrankaListFormated>
  <DomainObject.Predmet.ProtuStrankaListFormatedOIB>
    <izvorni_sadrzaj>
      <item>RINCOM j.d.o.o., OIB 62366210495</item>
    </izvorni_sadrzaj>
    <derivirana_varijabla naziv="DomainObject.Predmet.ProtuStrankaListFormatedOIB_1">
      <item>RINCOM j.d.o.o., OIB 62366210495</item>
    </derivirana_varijabla>
  </DomainObject.Predmet.ProtuStrankaListFormatedOIB>
  <DomainObject.Predmet.ProtuStrankaListFormatedWithAdress>
    <izvorni_sadrzaj>
      <item>RINCOM j.d.o.o., Baštijanova 19, 10000 Zagreb</item>
    </izvorni_sadrzaj>
    <derivirana_varijabla naziv="DomainObject.Predmet.ProtuStrankaListFormatedWithAdress_1">
      <item>RINCOM j.d.o.o., Baštijanova 19, 10000 Zagreb</item>
    </derivirana_varijabla>
  </DomainObject.Predmet.ProtuStrankaListFormatedWithAdress>
  <DomainObject.Predmet.ProtuStrankaListFormatedWithAdressOIB>
    <izvorni_sadrzaj>
      <item>RINCOM j.d.o.o., OIB 62366210495, Baštijanova 19, 10000 Zagreb</item>
    </izvorni_sadrzaj>
    <derivirana_varijabla naziv="DomainObject.Predmet.ProtuStrankaListFormatedWithAdressOIB_1">
      <item>RINCOM j.d.o.o., OIB 62366210495, Baštijanova 19, 10000 Zagreb</item>
    </derivirana_varijabla>
  </DomainObject.Predmet.ProtuStrankaListFormatedWithAdressOIB>
  <DomainObject.Predmet.ProtuStrankaListNazivFormated>
    <izvorni_sadrzaj>
      <item>RINCOM j.d.o.o.</item>
    </izvorni_sadrzaj>
    <derivirana_varijabla naziv="DomainObject.Predmet.ProtuStrankaListNazivFormated_1">
      <item>RINCOM j.d.o.o.</item>
    </derivirana_varijabla>
  </DomainObject.Predmet.ProtuStrankaListNazivFormated>
  <DomainObject.Predmet.ProtuStrankaListNazivFormatedOIB>
    <izvorni_sadrzaj>
      <item>RINCOM j.d.o.o., OIB 62366210495</item>
    </izvorni_sadrzaj>
    <derivirana_varijabla naziv="DomainObject.Predmet.ProtuStrankaListNazivFormatedOIB_1">
      <item>RINCOM j.d.o.o., OIB 62366210495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RINCOM j.d.o.o.</izvorni_sadrzaj>
    <derivirana_varijabla naziv="DomainObject.Predmet.ProtustrankaIDrugi_1">RINCOM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RINCOM j.d.o.o., OIB 62366210495, Baštijanova 19, 10000 Zagreb</izvorni_sadrzaj>
    <derivirana_varijabla naziv="DomainObject.Predmet.ProtustrankaIDrugiAdressOIB_1">RINCOM j.d.o.o., OIB 62366210495, Baštijanova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RINCOM j.d.o.o.</item>
      <item>FINA Regionalni centar Zagreb</item>
    </izvorni_sadrzaj>
    <derivirana_varijabla naziv="DomainObject.Predmet.SudioniciListNaziv_1">
      <item>RINCOM j.d.o.o.</item>
      <item>FINA Regionalni centar Zagreb</item>
    </derivirana_varijabla>
  </DomainObject.Predmet.SudioniciListNaziv>
  <DomainObject.Predmet.SudioniciListAdressOIB>
    <izvorni_sadrzaj>
      <item>RINCOM j.d.o.o., OIB 62366210495, Baštijanova 19,10000 Zagreb</item>
      <item>FINA Regionalni centar Zagreb, OIB 85821130368, Trg svibanjskih žrtava 1995. 1,10000 Zagreb</item>
    </izvorni_sadrzaj>
    <derivirana_varijabla naziv="DomainObject.Predmet.SudioniciListAdressOIB_1">
      <item>RINCOM j.d.o.o., OIB 62366210495, Baštijanova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62366210495</item>
      <item>, OIB 85821130368</item>
    </izvorni_sadrzaj>
    <derivirana_varijabla naziv="DomainObject.Predmet.SudioniciListNazivOIB_1">
      <item>, OIB 62366210495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0FBF30-4A5C-4E6C-8979-1944466DCD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 RH</properties:Company>
  <properties:Pages>1</properties:Pages>
  <properties:Words>147</properties:Words>
  <properties:Characters>678</properties:Characters>
  <properties:Lines>32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2018-11-22T10:33:00Z</dcterms:created>
  <dc:creator>Jelena Čuveljak</dc:creator>
  <cp:lastModifiedBy>Valentina Delač</cp:lastModifiedBy>
  <cp:lastPrinted>2018-11-22T10:34:00Z</cp:lastPrinted>
  <dcterms:modified xmlns:xsi="http://www.w3.org/2001/XMLSchema-instance" xsi:type="dcterms:W3CDTF">2018-11-22T10:34:00Z</dcterms:modified>
  <cp:revision>3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(Rincom zaključak evidencija motornih vozila.docx)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