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3cfb" w14:paraId="bdc3cfb" w:rsidRDefault="005C7E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7E14" w:rsidP="005C7E14" w:rsidR="00AE649C">
      <w:pPr>
        <w:pStyle w:val="Bezproreda"/>
      </w:pPr>
      <w:r>
        <w:t xml:space="preserve">    Republika Hrvatska</w:t>
      </w:r>
    </w:p>
    <w:p w:rsidRDefault="005C7E14" w:rsidP="005C7E14" w:rsidR="005C7E14">
      <w:pPr>
        <w:pStyle w:val="Bezproreda"/>
      </w:pPr>
      <w:r>
        <w:t>Trgovački sud u Bjelovaru</w:t>
      </w:r>
    </w:p>
    <w:p w:rsidRDefault="005C7E14" w:rsidP="005C7E14" w:rsidR="005C7E1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ind w:firstLine="708" w:left="4956"/>
      </w:pPr>
      <w:r>
        <w:t>Poslovni broj: 1 St-182/2016-69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jc w:val="center"/>
      </w:pPr>
      <w:r>
        <w:t xml:space="preserve">REPUBLIKA HRVATSKA 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jc w:val="center"/>
      </w:pPr>
      <w:r>
        <w:t>R J E Š E N J E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ind w:firstLine="708"/>
      </w:pPr>
      <w:r>
        <w:t>Trgovački sud u Bjelovaru, po sucu Branki Pleskalt,  u  predmetu stečaja nad Stečajnom masom iza VITAFLORE d.o.o. u stečaju, Osijek, Vijenac I. Meštrovića 74, OIB: 24736040978,  11.  rujna 2018.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jc w:val="center"/>
      </w:pPr>
      <w:r>
        <w:t>r i j e š i o      j e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ind w:firstLine="708"/>
      </w:pPr>
      <w:r>
        <w:t xml:space="preserve">Nalaže se računovodstvu ovog suda da sa računa predujmova  iz spisa poslovni broj: 1 St-182/2016. stečajnog dužnika Stečajna masa iza VITAFLORE d.o.o. u stečaju, Osijek, Vijenac I. Meštrovića 74, OIB: 24736040978, isplati temeljem pravomoćnog  Rješenja ovog suda poslovni broj:   St-182/2016-68 od 14. kolovoza 2018. godine iznos od 105.544,02 kuna na račun stečajnog dužnika Stečajna masa iza VITAFLORE d.o.o. u stečaju, Osijek, Vijenac I. Meštrovića 74, OIB: 24736040978, broj: IBAN: HR9824120091533000129,  te iznos od 1.002.535,98 kuna </w:t>
      </w:r>
      <w:proofErr w:type="spellStart"/>
      <w:r>
        <w:t>razlučnom</w:t>
      </w:r>
      <w:proofErr w:type="spellEnd"/>
      <w:r>
        <w:t xml:space="preserve"> vjerovniku  ADDIKO BANK d.d. Zagreb, Slavonska avenija 6, OIB: 1403633387 na račun broj: IBAN HR60 2500 0091 0000 00013 poziv na broj: 011-27400-354261.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ind w:firstLine="708"/>
      </w:pPr>
      <w:r>
        <w:t xml:space="preserve">U Bjelovaru  11. rujna  2018. 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5C7E14" w:rsidP="005C7E14" w:rsidR="005C7E14">
      <w:pPr>
        <w:pStyle w:val="Bezproreda"/>
      </w:pPr>
      <w:r>
        <w:t xml:space="preserve">                                                                                              Branka Pleskalt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jc w:val="center"/>
      </w:pPr>
      <w:r>
        <w:t>R J E Š E N J E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  <w:ind w:firstLine="708"/>
      </w:pPr>
      <w:r>
        <w:t>Odobravam isplatu po gornjem rješenju iz stečajnog predmeta St-182/2016. dužnika Stečajna masa iza VITAFLORE d.o.o. u stečaju, Osijek, Vijenac I. Meštrovića 74, OIB: 24736040978.</w:t>
      </w:r>
    </w:p>
    <w:p w:rsidRDefault="005C7E14" w:rsidP="005C7E14" w:rsidR="005C7E14">
      <w:pPr>
        <w:pStyle w:val="Bezproreda"/>
        <w:ind w:firstLine="708"/>
      </w:pPr>
    </w:p>
    <w:p w:rsidRDefault="005C7E14" w:rsidP="005C7E14" w:rsidR="005C7E14">
      <w:pPr>
        <w:pStyle w:val="Bezproreda"/>
        <w:ind w:firstLine="708"/>
      </w:pPr>
      <w:r>
        <w:t>U Bjelovaru  11. rujna  2018.</w:t>
      </w:r>
    </w:p>
    <w:p w:rsidRDefault="005C7E14" w:rsidP="005C7E14" w:rsidR="005C7E14">
      <w:pPr>
        <w:pStyle w:val="Bezproreda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Predsjednik suda</w:t>
      </w:r>
    </w:p>
    <w:p w:rsidRDefault="005C7E14" w:rsidP="005C7E14" w:rsidR="005C7E14">
      <w:pPr>
        <w:pStyle w:val="Bezproreda"/>
      </w:pPr>
      <w:r>
        <w:t xml:space="preserve">                                                                                            Branka Pleskalt</w:t>
      </w:r>
    </w:p>
    <w:p w:rsidRDefault="005C7E14" w:rsidP="005C7E14" w:rsidR="005C7E14">
      <w:pPr>
        <w:pStyle w:val="Bezproreda"/>
      </w:pPr>
    </w:p>
    <w:p w:rsidRDefault="005C7E14" w:rsidP="005C7E14" w:rsidR="005C7E1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C7E14" w:rsidP="005C7E14" w:rsidR="005C7E14">
      <w:pPr>
        <w:pStyle w:val="Bezproreda"/>
      </w:pPr>
      <w:r>
        <w:t>Dna: računovodstvu-ovdje</w:t>
      </w:r>
    </w:p>
    <w:p w:rsidRDefault="005C7E14" w:rsidP="005C7E14" w:rsidR="005C7E14">
      <w:pPr>
        <w:pStyle w:val="Bezproreda"/>
      </w:pPr>
      <w:r>
        <w:t xml:space="preserve">         kal. 60 dana</w:t>
      </w:r>
    </w:p>
    <w:p w:rsidRDefault="005C7E14" w:rsidP="005C7E14" w:rsidR="00AE649C" w:rsidRPr="00B76F3C">
      <w:pPr>
        <w:pStyle w:val="Bezproreda"/>
      </w:pPr>
      <w:r>
        <w:t>Bjelovar, 11. 9. 2018.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3F94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14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25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St-182/2016-69</izvorni_sadrzaj>
    <derivirana_varijabla naziv="DomainObject.Oznaka_1">St-182/2016-69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St-182/2016-69</izvorni_sadrzaj>
    <derivirana_varijabla naziv="DomainObject.PoslovniBrojDokumenta_1">St-182/2016-69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FFF5E-9643-4827-B571-FA737D356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1198</properties:Characters>
  <properties:Lines>48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2018-09-11T10:24:00Z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St-182/2016-69 / Odluka - Rješenje (odluka_St-182_2016-69.docx)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