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f8167" w14:paraId="46f8167" w:rsidRDefault="0003275D" w:rsidP="00910611" w:rsidR="0003275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3275D" w:rsidP="00910611" w:rsidR="0003275D">
      <w:r>
        <w:rPr>
          <w:rFonts w:eastAsia="MS Mincho"/>
        </w:rPr>
        <w:t>REPUBLIKA HRVATSKA</w:t>
      </w:r>
    </w:p>
    <w:p w:rsidRDefault="0003275D" w:rsidP="00910611" w:rsidR="0003275D">
      <w:r>
        <w:rPr>
          <w:rFonts w:eastAsia="MS Mincho"/>
        </w:rPr>
        <w:t>TRGOVAČKI SUD U RIJECI</w:t>
      </w:r>
    </w:p>
    <w:p w:rsidRDefault="0003275D" w:rsidR="0003275D" w:rsidRPr="00910611">
      <w:pPr>
        <w:rPr>
          <w:rFonts w:eastAsia="MS Mincho"/>
        </w:rPr>
      </w:pPr>
      <w:r>
        <w:rPr>
          <w:rFonts w:eastAsia="MS Mincho"/>
        </w:rPr>
        <w:t xml:space="preserve">      Rijeka, Zadarska 1 i 3</w:t>
      </w:r>
    </w:p>
    <w:p w:rsidRDefault="0003275D" w:rsidP="00910611" w:rsidR="0003275D" w:rsidRPr="00910611"/>
    <w:p w:rsidRDefault="00A274AB" w:rsidP="00321306" w:rsidR="00A274AB" w:rsidRPr="009B6B23">
      <w:pPr>
        <w:jc w:val="right"/>
      </w:pPr>
    </w:p>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42316F" w:rsidP="00321306" w:rsidR="0042316F" w:rsidRPr="009B6B23">
      <w:pPr>
        <w:jc w:val="center"/>
        <w:rPr>
          <w:b/>
          <w:bCs/>
        </w:rPr>
      </w:pPr>
    </w:p>
    <w:p w:rsidRDefault="008D4BD6" w:rsidP="008D4BD6" w:rsidR="008D4BD6" w:rsidRPr="008D4BD6">
      <w:pPr>
        <w:jc w:val="both"/>
      </w:pPr>
      <w:r w:rsidRPr="008D4BD6">
        <w:tab/>
      </w:r>
      <w:r w:rsidR="003261CC" w:rsidRPr="003261CC">
        <w:t xml:space="preserve">Trgovački sud u Rijeci, po stečajnom sucu Danieli Korlević, odlučujući o prijedlogu predlagatelja vjerovnika Borisa Dedića iz Rijeke, Tizianova 3, kojeg zastupa punomoćnik Ivica Zelić, odvjetnik iz Rijeke, E. Barčića 4,  za otvaranje stečajnog postupka nad dužnikom trgovačkim društvom </w:t>
      </w:r>
      <w:r w:rsidR="003261CC" w:rsidRPr="003261CC">
        <w:rPr>
          <w:b/>
        </w:rPr>
        <w:t>MIKROFILM d.o.o. RIJEKA, Ante Mandića 49</w:t>
      </w:r>
      <w:r w:rsidRPr="008D4BD6">
        <w:rPr>
          <w:b/>
        </w:rPr>
        <w:t xml:space="preserve">, </w:t>
      </w:r>
      <w:r w:rsidRPr="008D4BD6">
        <w:t xml:space="preserve">dana </w:t>
      </w:r>
      <w:r w:rsidR="003261CC">
        <w:t>02. listopada</w:t>
      </w:r>
      <w:r w:rsidRPr="008D4BD6">
        <w:t xml:space="preserve"> 201</w:t>
      </w:r>
      <w:r w:rsidR="005E4F24">
        <w:t>5</w:t>
      </w:r>
      <w:r w:rsidRPr="008D4BD6">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353158" w:rsidP="00321306" w:rsidR="00353158" w:rsidRPr="009B6B23">
      <w:pPr>
        <w:jc w:val="center"/>
        <w:rPr>
          <w:b/>
        </w:rPr>
      </w:pPr>
    </w:p>
    <w:p w:rsidRDefault="005D6D20" w:rsidP="00321306" w:rsidR="005D6D20" w:rsidRPr="009B6B23">
      <w:pPr>
        <w:jc w:val="center"/>
        <w:rPr>
          <w:b/>
        </w:rPr>
      </w:pPr>
    </w:p>
    <w:p w:rsidRDefault="00321306" w:rsidP="00321306" w:rsidR="001474D4">
      <w:pPr>
        <w:jc w:val="both"/>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3261CC" w:rsidRPr="003261CC">
        <w:rPr>
          <w:b/>
        </w:rPr>
        <w:t>MIKROFILM d.o.o. RIJEKA, Ante Mandića 49</w:t>
      </w:r>
      <w:r w:rsidR="0055287B">
        <w:t>.</w:t>
      </w:r>
    </w:p>
    <w:p w:rsidRDefault="003261CC" w:rsidP="00321306" w:rsidR="003261CC">
      <w:pPr>
        <w:jc w:val="both"/>
      </w:pPr>
    </w:p>
    <w:p w:rsidRDefault="00321306" w:rsidP="00321306" w:rsidR="00321306" w:rsidRPr="00284D00">
      <w:pPr>
        <w:jc w:val="both"/>
        <w:rPr>
          <w:bCs/>
        </w:rPr>
      </w:pPr>
      <w:r w:rsidRPr="00284D00">
        <w:t xml:space="preserve">II. </w:t>
      </w:r>
      <w:r w:rsidR="00212999" w:rsidRPr="00284D00">
        <w:t xml:space="preserve"> </w:t>
      </w:r>
      <w:r w:rsidRPr="00284D00">
        <w:t>Za stečajnog upravitelja imenuje se</w:t>
      </w:r>
      <w:r w:rsidR="001474D4" w:rsidRPr="00284D00">
        <w:t xml:space="preserve"> </w:t>
      </w:r>
      <w:r w:rsidR="003261CC" w:rsidRPr="00284D00">
        <w:t>Antonela Jolić Zubčić iz Rijeke, A. Starčevića 5, OIB 03188914525</w:t>
      </w:r>
      <w:r w:rsidR="0055287B" w:rsidRPr="00284D00">
        <w:t xml:space="preserve">. </w:t>
      </w:r>
    </w:p>
    <w:p w:rsidRDefault="003261CC" w:rsidP="009E0DB4" w:rsidR="003261CC">
      <w:pPr>
        <w:jc w:val="both"/>
        <w:rPr>
          <w:bCs/>
        </w:rPr>
      </w:pPr>
    </w:p>
    <w:p w:rsidRDefault="00321306" w:rsidP="003261CC" w:rsidR="003261CC">
      <w:pPr>
        <w:jc w:val="both"/>
        <w:rPr>
          <w:bCs/>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3261CC" w:rsidRPr="003261CC">
        <w:rPr>
          <w:b/>
        </w:rPr>
        <w:t>MIKROFILM d.o.o. RIJEKA, Ante Mandića 49</w:t>
      </w:r>
      <w:r w:rsidR="003261CC">
        <w:t xml:space="preserve">, </w:t>
      </w:r>
      <w:r w:rsidR="003261CC" w:rsidRPr="00284D00">
        <w:t xml:space="preserve">OIB </w:t>
      </w:r>
      <w:r w:rsidR="003261CC">
        <w:t>01614322931, MBS 040005976.</w:t>
      </w:r>
    </w:p>
    <w:p w:rsidRDefault="003261CC" w:rsidP="003261CC" w:rsidR="003261CC">
      <w:pPr>
        <w:jc w:val="both"/>
        <w:rPr>
          <w:bCs/>
        </w:rPr>
      </w:pPr>
    </w:p>
    <w:p w:rsidRDefault="003261CC" w:rsidP="003261CC" w:rsidR="003261CC" w:rsidRPr="003261CC">
      <w:pPr>
        <w:jc w:val="both"/>
        <w:rPr>
          <w:bCs/>
        </w:rPr>
      </w:pPr>
      <w:r w:rsidRPr="003261CC">
        <w:rPr>
          <w:bCs/>
        </w:rPr>
        <w:t>IV. Ovo rješenje objaviti će se na mrežnoj stranici e-oglasne ploče suda i po pravomoćnosti dostaviti sudskom registru radi  brisanja dužnika.</w:t>
      </w:r>
    </w:p>
    <w:p w:rsidRDefault="005D6D20" w:rsidP="00321306" w:rsidR="005D6D20" w:rsidRPr="009B6B23">
      <w:pPr>
        <w:jc w:val="center"/>
      </w:pPr>
    </w:p>
    <w:p w:rsidRDefault="00321306" w:rsidP="00321306" w:rsidR="00321306" w:rsidRPr="009B6B23">
      <w:pPr>
        <w:jc w:val="center"/>
        <w:rPr>
          <w:b/>
        </w:rPr>
      </w:pPr>
      <w:r w:rsidRPr="009B6B23">
        <w:rPr>
          <w:b/>
        </w:rPr>
        <w:t>Obrazloženje</w:t>
      </w:r>
    </w:p>
    <w:p w:rsidRDefault="00DD7334" w:rsidP="00723505" w:rsidR="00DD7334">
      <w:pPr>
        <w:ind w:firstLine="708"/>
        <w:jc w:val="both"/>
      </w:pPr>
    </w:p>
    <w:p w:rsidRDefault="003261CC" w:rsidP="003261CC" w:rsidR="003261CC" w:rsidRPr="003261CC">
      <w:pPr>
        <w:ind w:firstLine="720"/>
        <w:jc w:val="both"/>
      </w:pPr>
      <w:r w:rsidRPr="003261CC">
        <w:t>Predlagatelj je podnio prijedlog za otvaranje stečajnog postupka nad dužnikom trgovačkim društvom MIKROFILM d.o.o. RIJEKA, Ante Mandića 49.</w:t>
      </w:r>
    </w:p>
    <w:p w:rsidRDefault="003261CC" w:rsidP="003261CC" w:rsidR="003261CC" w:rsidRPr="003261CC">
      <w:pPr>
        <w:ind w:firstLine="720"/>
        <w:jc w:val="both"/>
      </w:pPr>
      <w:r w:rsidRPr="003261CC">
        <w:t xml:space="preserve">U prijedlogu je naveo da prema dužniku ima dospjelo potraživanje s osnove neisplaćene plaće u iznosu od 8.460,05 kn. Navodi da je dužnik nesposoban za plaćanje jer je njegov račun u blokadi u razdoblju dužem od 60 dana. Naime, predlagatelj je pokušao ovrhom kod FINE naplatiti svoje potraživanje, ali je obaviješten od dužnikove banke da je račun dužnika u blokadi.  </w:t>
      </w:r>
    </w:p>
    <w:p w:rsidRDefault="003261CC" w:rsidP="003261CC" w:rsidR="003261CC" w:rsidRPr="003261CC">
      <w:pPr>
        <w:ind w:firstLine="720"/>
        <w:jc w:val="both"/>
      </w:pPr>
      <w:r w:rsidRPr="003261CC">
        <w:t xml:space="preserve">Rješenjem od 4. travnja 2014.g. pokrenut je prethodni postupak radi utvrđivanja uvjeta za otvaranje stečajnog postupka. Istim rješenjem imenovan je privremeni stečajni </w:t>
      </w:r>
      <w:r w:rsidRPr="003261CC">
        <w:lastRenderedPageBreak/>
        <w:t xml:space="preserve">upravitelj Antonela Jolić Zubčić iz Rijeke, A. Starčevića 5, čija je dužnost bila izvršiti uvid u knjige i poslovnu dokumentaciju dužnika i nakon toga podnijeti izvješće u kojem će iznijeti svoje mišljenje o gospodarsko – financijskom stanju dužnika, o tome postoji li razlog za otvaranje stečajnog postupka, a posebno mogu li se imovinom dužnika pokriti troškovi postupka. </w:t>
      </w:r>
    </w:p>
    <w:p w:rsidRDefault="003261CC" w:rsidP="003261CC" w:rsidR="003261CC" w:rsidRPr="003261CC">
      <w:pPr>
        <w:ind w:firstLine="720"/>
        <w:jc w:val="both"/>
      </w:pPr>
      <w:r w:rsidRPr="003261CC">
        <w:t xml:space="preserve">U prethodnom postupku privremeni stečajni upravitelj utvrdio je da dužnik više ne obavlja nikakvu djelatnost unatrag dvije godine te poslovni prostor u kojem je obavljao registriranu djelatnost više se ne koristi s namjenom obavljanja djelatnosti dužnika. Dužnik ima otvoren račun kod Raiffeisenbank d.d. Austria, broj žiroračuna 2484008-1101824797. </w:t>
      </w:r>
    </w:p>
    <w:p w:rsidRDefault="003261CC" w:rsidP="003261CC" w:rsidR="003261CC" w:rsidRPr="003261CC">
      <w:pPr>
        <w:ind w:firstLine="720"/>
        <w:jc w:val="both"/>
      </w:pPr>
      <w:r w:rsidRPr="003261CC">
        <w:t xml:space="preserve">Do završetka prethodnog postupka, privremeni stečajni upravitelj utvrdio je kod dužnika postojanje stečajnog razloga iz čl. 4. Stečajnog zakona, a to je nesposobnost za plaćanje. </w:t>
      </w:r>
    </w:p>
    <w:p w:rsidRDefault="003261CC" w:rsidP="003261CC" w:rsidR="003261CC" w:rsidRPr="003261CC">
      <w:pPr>
        <w:ind w:firstLine="720"/>
        <w:jc w:val="both"/>
      </w:pPr>
      <w:r w:rsidRPr="003261CC">
        <w:t xml:space="preserve">Naime, prema potvrdi FINE Rijeka od dana 05.05.2014.g. dužnik u razdoblju dužem od 60 dana ima evidentirane neizvršene osnove za plaćanje, a koje je trebalo, na temelju valjanih osnova za plaćanje, bez daljnjeg pristanka dužnika naplatiti s bilo kojeg od njegovih računa. </w:t>
      </w:r>
    </w:p>
    <w:p w:rsidRDefault="003261CC" w:rsidP="003261CC" w:rsidR="003261CC" w:rsidRPr="003261CC">
      <w:pPr>
        <w:ind w:firstLine="720"/>
        <w:jc w:val="both"/>
        <w:rPr>
          <w:lang w:val="en-US"/>
        </w:rPr>
      </w:pPr>
      <w:r w:rsidRPr="003261CC">
        <w:t>Prema bilanci na dan 31.12.2012.g. dužnik ima iskazanu imovinu u iznosu od 2.267,00 kn, koju čini kratkotrajna imovina, odnosno potraživanja.</w:t>
      </w:r>
      <w:r w:rsidRPr="003261CC">
        <w:rPr>
          <w:lang w:val="en-US"/>
        </w:rPr>
        <w:t xml:space="preserve"> </w:t>
      </w:r>
    </w:p>
    <w:p w:rsidRDefault="003261CC" w:rsidP="003261CC" w:rsidR="003261CC" w:rsidRPr="003261CC">
      <w:pPr>
        <w:ind w:firstLine="720"/>
        <w:jc w:val="both"/>
        <w:rPr>
          <w:lang w:val="en-US"/>
        </w:rPr>
      </w:pPr>
      <w:r w:rsidRPr="003261CC">
        <w:t>Kratkoročne obveze koje sveukupno iznose 7.698,00 kn čine obveze prema zaposlenicima u iznosu od 4.404,00 kn i obveze za poreze, doprinose i sl. u iznosu od 3.294,00 kn.</w:t>
      </w:r>
    </w:p>
    <w:p w:rsidRDefault="003261CC" w:rsidP="003261CC" w:rsidR="003261CC" w:rsidRPr="003261CC">
      <w:pPr>
        <w:ind w:firstLine="720"/>
        <w:jc w:val="both"/>
      </w:pPr>
      <w:r w:rsidRPr="003261CC">
        <w:t xml:space="preserve">U prethodnom postupku, privremeni stečajni upravitelj utvrdio je da dužnik nema nikakvu imovinu čijim unovčenjem bi se mogla prikupiti sredstva koja bi bila dostatna za podmirenje troškova stečajnog postupka. </w:t>
      </w:r>
    </w:p>
    <w:p w:rsidRDefault="003261CC" w:rsidP="003261CC" w:rsidR="003261CC" w:rsidRPr="003261CC">
      <w:pPr>
        <w:ind w:firstLine="720"/>
        <w:jc w:val="both"/>
      </w:pPr>
      <w:r w:rsidRPr="003261CC">
        <w:t>Uzimajući u obzir činjenice navedene u izvješću, privremeni stečajni upravitelj smatra da su ispunjeni svi preduvjeti iz čl. 63. Stečajnog zakona kojim je propisano da ako se tijekom prethodnog postupka utvrdi da imovina dužnika koja bi ušla u stečajnu masu nije dovoljna niti za namirenje troškova stečajnog postupka ili je neznatne vrijednosti, stečajni sudac će donijeti odluku o otvaranju i zaključenju stečajnog postupka.</w:t>
      </w:r>
    </w:p>
    <w:p w:rsidRDefault="003261CC" w:rsidP="003261CC" w:rsidR="003261CC" w:rsidRPr="003261CC">
      <w:pPr>
        <w:ind w:firstLine="720"/>
        <w:jc w:val="both"/>
        <w:rPr>
          <w:bCs/>
        </w:rPr>
      </w:pPr>
      <w:r w:rsidRPr="003261CC">
        <w:t xml:space="preserve">Stoga slijedom navedenog, privremeni stečajni upravitelj predlaže da stečajni sudac donese rješenje kojim se pozivaju vjerovnici dužnika te druge osobe koje za to imaju interes da predujme iznos od 34.500,00 kn za pokriće troškova prethodnog i eventualno otvorenog stečajnog postupka sve sukladno članku </w:t>
      </w:r>
      <w:smartTag w:element="metricconverter" w:uri="urn:schemas-microsoft-com:office:smarttags">
        <w:smartTagPr>
          <w:attr w:val="63. st" w:name="ProductID"/>
        </w:smartTagPr>
        <w:r w:rsidRPr="003261CC">
          <w:t>63. st</w:t>
        </w:r>
      </w:smartTag>
      <w:r w:rsidRPr="003261CC">
        <w:t xml:space="preserve">.1. Stečajnog zakona. </w:t>
      </w:r>
    </w:p>
    <w:p w:rsidRDefault="003261CC" w:rsidP="003261CC" w:rsidR="003261CC" w:rsidRPr="003261CC">
      <w:pPr>
        <w:ind w:firstLine="720"/>
        <w:jc w:val="both"/>
      </w:pPr>
      <w:r w:rsidRPr="003261CC">
        <w:t>Predviđeni troškovi stečajnog postupka čine: nagrada za rad privremenom stečajnom upravitelju u bruto iznosu od 6.000,00 kn, nagrada za rad stečajnom upravitelju u bruto iznosu od 21.000,00 kn, trošak osiguranja stečajnog upravitelja od odgovornosti u iznosu od 5.000,00 kn, trošak oglašavanja u „Narodnim novinama“ u iznosu od 1.500,00 kn i ostali materijalni troškovi u iznosu od 1.000,00 kn (izrada pečata, bankovne naknade i sl.).</w:t>
      </w:r>
    </w:p>
    <w:p w:rsidRDefault="003261CC" w:rsidP="003261CC" w:rsidR="003261CC" w:rsidRPr="003261CC">
      <w:pPr>
        <w:ind w:firstLine="720"/>
        <w:jc w:val="both"/>
        <w:rPr>
          <w:bCs/>
        </w:rPr>
      </w:pPr>
      <w:r w:rsidRPr="003261CC">
        <w:rPr>
          <w:bCs/>
        </w:rPr>
        <w:t>Na ročištu radi izjašnjenja o prijedlogu i rasprave o uvjetima za otvaranje stečajnog postupka nad dužnikom, predlagatelj – zastupnik dužnika po zakonu nije imao primjedbi na sačinjeno izvješće i prijedlog privremenog stečajnog upravitelja.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AD51C1" w:rsidR="002E5767" w:rsidRPr="009B6B23">
        <w:tc>
          <w:tcPr>
            <w:tcW w:type="dxa" w:w="8596"/>
            <w:shd w:fill="auto" w:color="auto" w:val="clear"/>
            <w:vAlign w:val="center"/>
          </w:tcPr>
          <w:p w:rsidRDefault="0042316F" w:rsidP="008D4BD6" w:rsidR="002E5767" w:rsidRPr="009B6B23">
            <w:pPr>
              <w:jc w:val="both"/>
              <w:rPr>
                <w:b/>
              </w:rPr>
            </w:pPr>
            <w:r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 xml:space="preserve">.1. i 2. Stečajnog zakona </w:t>
            </w:r>
            <w:r w:rsidR="002E5767" w:rsidRPr="009B6B23">
              <w:rPr>
                <w:bCs/>
                <w:sz w:val="22"/>
                <w:szCs w:val="22"/>
              </w:rPr>
              <w:t>(</w:t>
            </w:r>
            <w:r w:rsidR="002E5767" w:rsidRPr="009B6B23">
              <w:rPr>
                <w:bCs/>
              </w:rPr>
              <w:t>NN 44/96, 29/99, 129/00, 123/03, 197/03, 187/04, 82/06, 116/10, 25/12 i 133/12 dalje: SZ)</w:t>
            </w:r>
            <w:r w:rsidR="002E5767" w:rsidRPr="009B6B23">
              <w:rPr>
                <w:bCs/>
                <w:sz w:val="22"/>
                <w:szCs w:val="22"/>
              </w:rPr>
              <w:t xml:space="preserve"> </w:t>
            </w:r>
            <w:r w:rsidR="002E5767" w:rsidRPr="009B6B23">
              <w:rPr>
                <w:bCs/>
              </w:rPr>
              <w:t xml:space="preserve">stečaj se može otvoriti samo </w:t>
            </w:r>
            <w:r w:rsidR="002E5767" w:rsidRPr="009B6B23">
              <w:rPr>
                <w:bCs/>
              </w:rPr>
              <w:lastRenderedPageBreak/>
              <w:t xml:space="preserve">ako se utvrdi postojanje kojega od zakonom predviđenih stečajnih razloga, a to su prema stavku 2. istog članka nelikvidnost, nesposobnost za plaćanje i prezaduženost.  </w:t>
            </w:r>
          </w:p>
        </w:tc>
      </w:tr>
      <w:tr w:rsidTr="00AD51C1" w:rsidR="0042316F" w:rsidRPr="009B6B23">
        <w:tc>
          <w:tcPr>
            <w:tcW w:type="dxa" w:w="8596"/>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3261CC">
            <w:pPr>
              <w:jc w:val="both"/>
              <w:rPr>
                <w:bCs/>
              </w:rPr>
            </w:pPr>
            <w:r w:rsidRPr="009B6B23">
              <w:rPr>
                <w:bCs/>
              </w:rPr>
              <w:tab/>
              <w:t>Pravomoćnim rješenjem ovog</w:t>
            </w:r>
            <w:r w:rsidR="008D4BD6">
              <w:rPr>
                <w:bCs/>
              </w:rPr>
              <w:t>a</w:t>
            </w:r>
            <w:r w:rsidRPr="009B6B23">
              <w:rPr>
                <w:bCs/>
              </w:rPr>
              <w:t xml:space="preserve"> suda od</w:t>
            </w:r>
            <w:r w:rsidR="008D4BD6">
              <w:rPr>
                <w:bCs/>
              </w:rPr>
              <w:t xml:space="preserve"> 22</w:t>
            </w:r>
            <w:r w:rsidR="00174B4B">
              <w:rPr>
                <w:bCs/>
              </w:rPr>
              <w:t xml:space="preserve">. </w:t>
            </w:r>
            <w:r w:rsidR="003261CC">
              <w:rPr>
                <w:bCs/>
              </w:rPr>
              <w:t>svibnja</w:t>
            </w:r>
            <w:r w:rsidRPr="009B6B23">
              <w:rPr>
                <w:bCs/>
              </w:rPr>
              <w:t xml:space="preserve"> 2014.g. pozvani su vjerovnici i druge zainteresirane osobe u roku od 15 dana od dana objave poziva za plaćanje predujma uplatiti iznos od</w:t>
            </w:r>
            <w:r w:rsidR="001474D4">
              <w:rPr>
                <w:bCs/>
              </w:rPr>
              <w:t xml:space="preserve"> </w:t>
            </w:r>
            <w:r w:rsidR="003261CC">
              <w:rPr>
                <w:bCs/>
              </w:rPr>
              <w:t>34.500</w:t>
            </w:r>
            <w:r w:rsidRPr="009B6B23">
              <w:rPr>
                <w:bCs/>
              </w:rPr>
              <w:t xml:space="preserve">,00 kn za pokriće troškova </w:t>
            </w:r>
            <w:r w:rsidR="001474D4">
              <w:rPr>
                <w:bCs/>
              </w:rPr>
              <w:t xml:space="preserve">prethodnog i </w:t>
            </w:r>
            <w:r w:rsidRPr="009B6B23">
              <w:rPr>
                <w:bCs/>
              </w:rPr>
              <w:t xml:space="preserve">stečajnog postupka. </w:t>
            </w:r>
          </w:p>
          <w:p w:rsidRDefault="003261CC" w:rsidP="003261CC" w:rsidR="003261CC" w:rsidRPr="003261CC">
            <w:pPr>
              <w:jc w:val="both"/>
              <w:rPr>
                <w:bCs/>
              </w:rPr>
            </w:pPr>
            <w:r>
              <w:rPr>
                <w:bCs/>
              </w:rPr>
              <w:t xml:space="preserve">             </w:t>
            </w:r>
            <w:r w:rsidRPr="003261CC">
              <w:rPr>
                <w:bCs/>
              </w:rPr>
              <w:t xml:space="preserve">Predmetno rješenje objavljeno je na mrežnoj stranici e-oglasne ploče suda dana 01. rujna 2015. godine temeljem čl.12. st.1. u vezi s čl.441. st.2. Stečajnog zakona (NN 71/15). </w:t>
            </w:r>
          </w:p>
          <w:p w:rsidRDefault="003261CC" w:rsidP="003261CC" w:rsidR="0042316F" w:rsidRPr="009B6B23">
            <w:pPr>
              <w:jc w:val="both"/>
            </w:pPr>
            <w:r w:rsidRPr="003261CC">
              <w:rPr>
                <w:bCs/>
              </w:rPr>
              <w:t xml:space="preserve">             Kako je u prethodnom postupku nedvojbeno utvrđeno postojanje stečajnog razloga, nesposobnost za plaćanje, kao i činjenica nedostatnosti dužnikove imovine u smislu čl.</w:t>
            </w:r>
            <w:smartTag w:element="metricconverter" w:uri="urn:schemas-microsoft-com:office:smarttags">
              <w:smartTagPr>
                <w:attr w:val="63. st" w:name="ProductID"/>
              </w:smartTagPr>
              <w:r w:rsidRPr="003261CC">
                <w:rPr>
                  <w:bCs/>
                </w:rPr>
                <w:t>63. st</w:t>
              </w:r>
            </w:smartTag>
            <w:r w:rsidRPr="003261CC">
              <w:rPr>
                <w:bCs/>
              </w:rPr>
              <w:t xml:space="preserve">.1. SZ-a, te kako predujam za pokriće troškova prethodnog i stečajnog postupka nije uplaćen u roku određenom rješenjem od </w:t>
            </w:r>
            <w:r>
              <w:rPr>
                <w:bCs/>
              </w:rPr>
              <w:t>22. svibnja</w:t>
            </w:r>
            <w:r w:rsidRPr="003261CC">
              <w:rPr>
                <w:bCs/>
              </w:rPr>
              <w:t xml:space="preserve"> 2014. godine, valjalo je temeljem čl.</w:t>
            </w:r>
            <w:smartTag w:element="metricconverter" w:uri="urn:schemas-microsoft-com:office:smarttags">
              <w:smartTagPr>
                <w:attr w:val="63. st" w:name="ProductID"/>
              </w:smartTagPr>
              <w:r w:rsidRPr="003261CC">
                <w:rPr>
                  <w:bCs/>
                </w:rPr>
                <w:t>63. st</w:t>
              </w:r>
            </w:smartTag>
            <w:r w:rsidRPr="003261CC">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Pr="003261CC">
                <w:rPr>
                  <w:bCs/>
                </w:rPr>
                <w:t>63. st</w:t>
              </w:r>
            </w:smartTag>
            <w:r w:rsidRPr="003261CC">
              <w:rPr>
                <w:bCs/>
              </w:rPr>
              <w:t>.5. SZ-a.</w:t>
            </w:r>
            <w:r w:rsidR="001474D4" w:rsidRPr="001474D4">
              <w:rPr>
                <w:bCs/>
              </w:rPr>
              <w:t xml:space="preserve">      </w:t>
            </w:r>
          </w:p>
        </w:tc>
      </w:tr>
      <w:tr w:rsidTr="00AD51C1"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3261CC">
        <w:rPr>
          <w:bCs/>
        </w:rPr>
        <w:t>02. listopada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321306" w:rsidP="00321306" w:rsidR="00A33F04">
      <w:pPr>
        <w:jc w:val="both"/>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w:t>
      </w:r>
    </w:p>
    <w:p w:rsidRDefault="00A33F04" w:rsidP="00321306" w:rsidR="00321306" w:rsidRPr="009B6B23">
      <w:pPr>
        <w:jc w:val="both"/>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8D4BD6" w:rsidR="00A33F04">
      <w:pPr>
        <w:jc w:val="both"/>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0D03AE" w:rsidRPr="009B6B23">
        <w:rPr>
          <w:bCs/>
        </w:rPr>
        <w:t xml:space="preserve"> </w:t>
      </w:r>
      <w:r w:rsidR="00A32C67">
        <w:rPr>
          <w:bCs/>
        </w:rPr>
        <w:t xml:space="preserve"> </w:t>
      </w:r>
      <w:r w:rsidR="008D4BD6">
        <w:t xml:space="preserve"> </w:t>
      </w:r>
    </w:p>
    <w:p w:rsidRDefault="00A33F04" w:rsidP="00A32C67" w:rsidR="00A33F04">
      <w:pPr>
        <w:jc w:val="both"/>
        <w:rPr>
          <w:bCs/>
        </w:rPr>
      </w:pPr>
    </w:p>
    <w:p w:rsidRDefault="00321306" w:rsidP="00321306" w:rsidR="00321306" w:rsidRPr="009B6B23">
      <w:pPr>
        <w:rPr>
          <w:b/>
          <w:bCs/>
        </w:rPr>
      </w:pPr>
      <w:r w:rsidRPr="009B6B23">
        <w:rPr>
          <w:b/>
          <w:bCs/>
        </w:rPr>
        <w:t>UPUTA O PRAVNOM LIJEKU:</w:t>
      </w:r>
    </w:p>
    <w:p w:rsidRDefault="00321306" w:rsidP="00321306" w:rsidR="00321306" w:rsidRPr="009B6B23">
      <w:pPr>
        <w:jc w:val="both"/>
      </w:pPr>
      <w:r w:rsidRPr="009B6B23">
        <w:t>Protiv rješenja o otvaranju stečajnog postupka žalbu može podnijeti osoba koja je bila zastupnik po zakonu dužnika pravne osobe do dana nastupanja pravnih posljedica otvaranja stečajnog postupka.</w:t>
      </w:r>
    </w:p>
    <w:p w:rsidRDefault="00321306" w:rsidP="00321306" w:rsidR="00C34A6B" w:rsidRPr="009B6B23">
      <w:pPr>
        <w:jc w:val="both"/>
      </w:pPr>
      <w:r w:rsidRPr="009B6B23">
        <w:t>Žalba se podnosi sudu u dva primjerka u roku od 8 dana od prijema rješenja, a o žalbi odlučuje Visoki t</w:t>
      </w:r>
      <w:r w:rsidR="00C34A6B" w:rsidRPr="009B6B23">
        <w:t>rgovački sud Republike Hrvatske.</w:t>
      </w:r>
    </w:p>
    <w:p w:rsidRDefault="00321306" w:rsidP="00321306" w:rsidR="00321306" w:rsidRPr="009B6B23">
      <w:pPr>
        <w:jc w:val="both"/>
      </w:pPr>
      <w:r w:rsidRPr="009B6B23">
        <w:t>Protiv rješenja o zaključenju stečajnog postupka dopuštena je žalba u roku od 8 dana.</w:t>
      </w:r>
    </w:p>
    <w:p w:rsidRDefault="00353158" w:rsidP="00321306" w:rsidR="00353158" w:rsidRPr="009B6B23"/>
    <w:p w:rsidRDefault="00284D00" w:rsidP="00321306" w:rsidR="00284D00">
      <w:pPr>
        <w:rPr>
          <w:sz w:val="20"/>
          <w:szCs w:val="20"/>
        </w:rPr>
      </w:pPr>
    </w:p>
    <w:p w:rsidRDefault="003261CC" w:rsidR="003261CC">
      <w:pPr>
        <w:rPr>
          <w:sz w:val="20"/>
          <w:szCs w:val="20"/>
        </w:rPr>
      </w:pPr>
      <w:r>
        <w:rPr>
          <w:sz w:val="20"/>
          <w:szCs w:val="20"/>
        </w:rPr>
        <w:br w:type="page"/>
      </w:r>
    </w:p>
    <w:p w:rsidRDefault="00321306" w:rsidP="00321306" w:rsidR="00321306" w:rsidRPr="00284D00">
      <w:pPr>
        <w:rPr>
          <w:b/>
          <w:sz w:val="20"/>
          <w:szCs w:val="20"/>
        </w:rPr>
      </w:pPr>
      <w:r w:rsidRPr="00284D00">
        <w:rPr>
          <w:b/>
          <w:sz w:val="20"/>
          <w:szCs w:val="20"/>
        </w:rPr>
        <w:lastRenderedPageBreak/>
        <w:t>DNA</w:t>
      </w:r>
      <w:r w:rsidR="00C34A6B" w:rsidRPr="00284D00">
        <w:rPr>
          <w:b/>
          <w:sz w:val="20"/>
          <w:szCs w:val="20"/>
        </w:rPr>
        <w:t>:</w:t>
      </w:r>
    </w:p>
    <w:p w:rsidRDefault="00321306" w:rsidP="00321306" w:rsidR="00353158" w:rsidRPr="00136631">
      <w:pPr>
        <w:rPr>
          <w:sz w:val="20"/>
          <w:szCs w:val="20"/>
        </w:rPr>
      </w:pPr>
      <w:r w:rsidRPr="00136631">
        <w:rPr>
          <w:sz w:val="20"/>
          <w:szCs w:val="20"/>
        </w:rPr>
        <w:t>- predlagatelj</w:t>
      </w:r>
      <w:r w:rsidR="00C34A6B" w:rsidRPr="00136631">
        <w:rPr>
          <w:sz w:val="20"/>
          <w:szCs w:val="20"/>
        </w:rPr>
        <w:t>u</w:t>
      </w:r>
      <w:r w:rsidR="001754E7" w:rsidRPr="00136631">
        <w:rPr>
          <w:sz w:val="20"/>
          <w:szCs w:val="20"/>
        </w:rPr>
        <w:t xml:space="preserve"> </w:t>
      </w:r>
      <w:r w:rsidR="003261CC">
        <w:rPr>
          <w:sz w:val="20"/>
          <w:szCs w:val="20"/>
        </w:rPr>
        <w:t>po pun. Ivica Zelić odvj. u Rijeci</w:t>
      </w:r>
    </w:p>
    <w:p w:rsidRDefault="00321306" w:rsidP="00321306" w:rsidR="00ED138E" w:rsidRPr="00136631">
      <w:pPr>
        <w:rPr>
          <w:sz w:val="20"/>
          <w:szCs w:val="20"/>
        </w:rPr>
      </w:pPr>
      <w:r w:rsidRPr="00136631">
        <w:rPr>
          <w:sz w:val="20"/>
          <w:szCs w:val="20"/>
        </w:rPr>
        <w:t xml:space="preserve">- </w:t>
      </w:r>
      <w:r w:rsidR="008B7B42">
        <w:rPr>
          <w:sz w:val="20"/>
          <w:szCs w:val="20"/>
        </w:rPr>
        <w:t xml:space="preserve">zz </w:t>
      </w:r>
      <w:r w:rsidRPr="00136631">
        <w:rPr>
          <w:sz w:val="20"/>
          <w:szCs w:val="20"/>
        </w:rPr>
        <w:t>dužnik</w:t>
      </w:r>
      <w:r w:rsidR="008B7B42">
        <w:rPr>
          <w:sz w:val="20"/>
          <w:szCs w:val="20"/>
        </w:rPr>
        <w:t xml:space="preserve">a </w:t>
      </w:r>
      <w:r w:rsidR="003261CC">
        <w:rPr>
          <w:sz w:val="20"/>
          <w:szCs w:val="20"/>
        </w:rPr>
        <w:t xml:space="preserve">Boris Dedić </w:t>
      </w:r>
      <w:r w:rsidR="008D4BD6">
        <w:rPr>
          <w:sz w:val="20"/>
          <w:szCs w:val="20"/>
        </w:rPr>
        <w:t>na adresi dužnika</w:t>
      </w:r>
      <w:r w:rsidR="00174B4B">
        <w:rPr>
          <w:sz w:val="20"/>
          <w:szCs w:val="20"/>
        </w:rPr>
        <w:t xml:space="preserve"> </w:t>
      </w:r>
    </w:p>
    <w:p w:rsidRDefault="00321306" w:rsidP="00321306" w:rsidR="00C56876" w:rsidRPr="00136631">
      <w:pPr>
        <w:rPr>
          <w:sz w:val="20"/>
          <w:szCs w:val="20"/>
        </w:rPr>
      </w:pPr>
      <w:r w:rsidRPr="00136631">
        <w:rPr>
          <w:sz w:val="20"/>
          <w:szCs w:val="20"/>
        </w:rPr>
        <w:t>- stečajnom upravitelju</w:t>
      </w:r>
      <w:r w:rsidR="008B7B42">
        <w:rPr>
          <w:sz w:val="20"/>
          <w:szCs w:val="20"/>
        </w:rPr>
        <w:t xml:space="preserve"> </w:t>
      </w:r>
    </w:p>
    <w:p w:rsidRDefault="00321306" w:rsidP="00321306" w:rsidR="00321306" w:rsidRPr="00136631">
      <w:pPr>
        <w:rPr>
          <w:sz w:val="20"/>
          <w:szCs w:val="20"/>
        </w:rPr>
      </w:pPr>
      <w:r w:rsidRPr="00136631">
        <w:rPr>
          <w:sz w:val="20"/>
          <w:szCs w:val="20"/>
        </w:rPr>
        <w:t xml:space="preserve">- ŽDO </w:t>
      </w:r>
      <w:r w:rsidR="00284D00">
        <w:rPr>
          <w:sz w:val="20"/>
          <w:szCs w:val="20"/>
        </w:rPr>
        <w:t xml:space="preserve">Rijeka </w:t>
      </w:r>
    </w:p>
    <w:p w:rsidRDefault="00321306" w:rsidP="00321306" w:rsidR="00321306" w:rsidRPr="00136631">
      <w:pPr>
        <w:rPr>
          <w:sz w:val="20"/>
          <w:szCs w:val="20"/>
        </w:rPr>
      </w:pPr>
      <w:r w:rsidRPr="00136631">
        <w:rPr>
          <w:sz w:val="20"/>
          <w:szCs w:val="20"/>
        </w:rPr>
        <w:t xml:space="preserve">- Porezna uprava </w:t>
      </w:r>
      <w:r w:rsidR="00284D00">
        <w:rPr>
          <w:sz w:val="20"/>
          <w:szCs w:val="20"/>
        </w:rPr>
        <w:t xml:space="preserve">Rijeka </w:t>
      </w:r>
    </w:p>
    <w:p w:rsidRDefault="008F7B91" w:rsidP="00321306" w:rsidR="00C34A6B" w:rsidRPr="00136631">
      <w:pPr>
        <w:rPr>
          <w:sz w:val="20"/>
          <w:szCs w:val="20"/>
        </w:rPr>
      </w:pPr>
      <w:r w:rsidRPr="00136631">
        <w:rPr>
          <w:sz w:val="20"/>
          <w:szCs w:val="20"/>
        </w:rPr>
        <w:t xml:space="preserve">- </w:t>
      </w:r>
      <w:r w:rsidR="00723505" w:rsidRPr="00136631">
        <w:rPr>
          <w:sz w:val="20"/>
          <w:szCs w:val="20"/>
        </w:rPr>
        <w:t xml:space="preserve">Fina </w:t>
      </w:r>
      <w:r w:rsidR="00284D00">
        <w:rPr>
          <w:sz w:val="20"/>
          <w:szCs w:val="20"/>
        </w:rPr>
        <w:t xml:space="preserve">Rijeka </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 po pravomoćnosti</w:t>
      </w:r>
    </w:p>
    <w:p w:rsidRDefault="00321306" w:rsidP="00321306" w:rsidR="008F7B91" w:rsidRPr="00136631">
      <w:pPr>
        <w:rPr>
          <w:sz w:val="20"/>
          <w:szCs w:val="20"/>
        </w:rPr>
      </w:pPr>
      <w:r w:rsidRPr="00136631">
        <w:rPr>
          <w:sz w:val="20"/>
          <w:szCs w:val="20"/>
        </w:rPr>
        <w:t xml:space="preserve">- </w:t>
      </w:r>
      <w:r w:rsidR="003261CC">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61CC" w:rsidP="00321306" w:rsidR="003261CC">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8D4BD6">
        <w:rPr>
          <w:sz w:val="20"/>
          <w:szCs w:val="20"/>
        </w:rPr>
        <w:t>21.4</w:t>
      </w:r>
      <w:r w:rsidR="006B0015" w:rsidRPr="00136631">
        <w:rPr>
          <w:sz w:val="20"/>
          <w:szCs w:val="20"/>
        </w:rPr>
        <w:t>.</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275D">
      <w:rPr>
        <w:rStyle w:val="Brojstranice"/>
        <w:noProof/>
      </w:rPr>
      <w:t>4</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3261CC">
      <w:rPr>
        <w:b/>
      </w:rPr>
      <w:t>777/2013-22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3275D"/>
    <w:rsid w:val="000B38A3"/>
    <w:rsid w:val="000C0D66"/>
    <w:rsid w:val="000D03AE"/>
    <w:rsid w:val="000E7FDB"/>
    <w:rsid w:val="000F3B44"/>
    <w:rsid w:val="001252E5"/>
    <w:rsid w:val="00136631"/>
    <w:rsid w:val="001474B0"/>
    <w:rsid w:val="001474D4"/>
    <w:rsid w:val="00174B4B"/>
    <w:rsid w:val="001754E7"/>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261CC"/>
    <w:rsid w:val="003410FB"/>
    <w:rsid w:val="00350322"/>
    <w:rsid w:val="00353158"/>
    <w:rsid w:val="003563E6"/>
    <w:rsid w:val="0037434A"/>
    <w:rsid w:val="003C0B7B"/>
    <w:rsid w:val="003C157D"/>
    <w:rsid w:val="0042316F"/>
    <w:rsid w:val="00440D91"/>
    <w:rsid w:val="004A5D50"/>
    <w:rsid w:val="004B1960"/>
    <w:rsid w:val="004D3F29"/>
    <w:rsid w:val="00500B42"/>
    <w:rsid w:val="0055287B"/>
    <w:rsid w:val="00576115"/>
    <w:rsid w:val="005930B2"/>
    <w:rsid w:val="005C4A89"/>
    <w:rsid w:val="005D6D20"/>
    <w:rsid w:val="005E4F24"/>
    <w:rsid w:val="00607EFE"/>
    <w:rsid w:val="00640657"/>
    <w:rsid w:val="00651790"/>
    <w:rsid w:val="006B0015"/>
    <w:rsid w:val="006B20BA"/>
    <w:rsid w:val="006B67AC"/>
    <w:rsid w:val="006D7C06"/>
    <w:rsid w:val="006F3959"/>
    <w:rsid w:val="006F7445"/>
    <w:rsid w:val="00715AFB"/>
    <w:rsid w:val="00723505"/>
    <w:rsid w:val="00751063"/>
    <w:rsid w:val="007556A0"/>
    <w:rsid w:val="007752A1"/>
    <w:rsid w:val="00776F61"/>
    <w:rsid w:val="007C24D4"/>
    <w:rsid w:val="007C730F"/>
    <w:rsid w:val="008220C0"/>
    <w:rsid w:val="00822CED"/>
    <w:rsid w:val="00825044"/>
    <w:rsid w:val="0085082A"/>
    <w:rsid w:val="00863C45"/>
    <w:rsid w:val="00867511"/>
    <w:rsid w:val="008B7B42"/>
    <w:rsid w:val="008C5FC5"/>
    <w:rsid w:val="008D4BD6"/>
    <w:rsid w:val="008F7B91"/>
    <w:rsid w:val="00925406"/>
    <w:rsid w:val="00931A2C"/>
    <w:rsid w:val="009332A8"/>
    <w:rsid w:val="009469A7"/>
    <w:rsid w:val="00957D2F"/>
    <w:rsid w:val="009B0E5E"/>
    <w:rsid w:val="009B6B23"/>
    <w:rsid w:val="009B7595"/>
    <w:rsid w:val="009C19AB"/>
    <w:rsid w:val="009E0DB4"/>
    <w:rsid w:val="009F7689"/>
    <w:rsid w:val="00A00578"/>
    <w:rsid w:val="00A06125"/>
    <w:rsid w:val="00A274AB"/>
    <w:rsid w:val="00A32C67"/>
    <w:rsid w:val="00A33F04"/>
    <w:rsid w:val="00A7168A"/>
    <w:rsid w:val="00A7372C"/>
    <w:rsid w:val="00AA031A"/>
    <w:rsid w:val="00AC6DC9"/>
    <w:rsid w:val="00AD089B"/>
    <w:rsid w:val="00AD51C1"/>
    <w:rsid w:val="00AE55E4"/>
    <w:rsid w:val="00B350EF"/>
    <w:rsid w:val="00B710DF"/>
    <w:rsid w:val="00B768F8"/>
    <w:rsid w:val="00BA2413"/>
    <w:rsid w:val="00BA2E41"/>
    <w:rsid w:val="00BD1F8A"/>
    <w:rsid w:val="00C34A6B"/>
    <w:rsid w:val="00C37F2A"/>
    <w:rsid w:val="00C51A93"/>
    <w:rsid w:val="00C53E2B"/>
    <w:rsid w:val="00C55C5C"/>
    <w:rsid w:val="00C56876"/>
    <w:rsid w:val="00CA6A64"/>
    <w:rsid w:val="00CB179B"/>
    <w:rsid w:val="00CB34C9"/>
    <w:rsid w:val="00CD0E7A"/>
    <w:rsid w:val="00D37C80"/>
    <w:rsid w:val="00D705C3"/>
    <w:rsid w:val="00D940E7"/>
    <w:rsid w:val="00DA1FFF"/>
    <w:rsid w:val="00DD7334"/>
    <w:rsid w:val="00DF013D"/>
    <w:rsid w:val="00E01978"/>
    <w:rsid w:val="00E65893"/>
    <w:rsid w:val="00ED138E"/>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B6B2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03275D"/>
    <w:rPr>
      <w:color w:val="808080"/>
      <w:bdr w:space="0" w:sz="0" w:color="auto" w:val="none"/>
      <w:shd w:fill="auto" w:color="auto" w:val="clear"/>
    </w:rPr>
  </w:style>
  <w:style w:customStyle="true" w:styleId="eSPISCCParagraphDefaultFont" w:type="character">
    <w:name w:val="eSPIS_CC_Paragraph Default Font"/>
    <w:basedOn w:val="Zadanifontodlomka"/>
    <w:rsid w:val="0003275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3275D"/>
    <w:rPr>
      <w:b/>
      <w:bdr w:space="0" w:sz="0" w:color="auto" w:val="none"/>
      <w:shd w:fill="FFFFCC" w:color="auto" w:val="clear"/>
      <w:lang w:val="hr-HR"/>
    </w:rPr>
  </w:style>
  <w:style w:customStyle="true" w:styleId="PozadinaSvijetloCrvena" w:type="character">
    <w:name w:val="Pozadina_SvijetloCrvena"/>
    <w:basedOn w:val="eSPISCCParagraphDefaultFont"/>
    <w:rsid w:val="0003275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3275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B6B2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03275D"/>
    <w:rPr>
      <w:color w:val="808080"/>
      <w:bdr w:color="auto" w:space="0" w:sz="0" w:val="none"/>
      <w:shd w:color="auto" w:fill="auto" w:val="clear"/>
    </w:rPr>
  </w:style>
  <w:style w:customStyle="1" w:styleId="eSPISCCParagraphDefaultFont" w:type="character">
    <w:name w:val="eSPIS_CC_Paragraph Default Font"/>
    <w:basedOn w:val="Zadanifontodlomka"/>
    <w:rsid w:val="0003275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3275D"/>
    <w:rPr>
      <w:b/>
      <w:bdr w:color="auto" w:space="0" w:sz="0" w:val="none"/>
      <w:shd w:color="auto" w:fill="FFFFCC" w:val="clear"/>
      <w:lang w:val="hr-HR"/>
    </w:rPr>
  </w:style>
  <w:style w:customStyle="1" w:styleId="PozadinaSvijetloCrvena" w:type="character">
    <w:name w:val="Pozadina_SvijetloCrvena"/>
    <w:basedOn w:val="eSPISCCParagraphDefaultFont"/>
    <w:rsid w:val="0003275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3275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76450722">
      <w:bodyDiv w:val="true"/>
      <w:marLeft w:val="0"/>
      <w:marRight w:val="0"/>
      <w:marTop w:val="0"/>
      <w:marBottom w:val="0"/>
      <w:divBdr>
        <w:top w:space="0" w:sz="0" w:color="auto" w:val="none"/>
        <w:left w:space="0" w:sz="0" w:color="auto" w:val="none"/>
        <w:bottom w:space="0" w:sz="0" w:color="auto" w:val="none"/>
        <w:right w:space="0" w:sz="0" w:color="auto" w:val="none"/>
      </w:divBdr>
    </w:div>
    <w:div w:id="46763120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20486060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2013.</izvorni_sadrzaj>
    <derivirana_varijabla naziv="DomainObject.Predmet.DatumOsnivanja_1">19.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St-777/2013</izvorni_sadrzaj>
    <derivirana_varijabla naziv="DomainObject.Predmet.OznakaBroj_1">St-777/2013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MIKROFILM d.o.o.  Rijeka</izvorni_sadrzaj>
    <derivirana_varijabla naziv="DomainObject.Predmet.ProtustrankaFormated_1">  MIKROFILM d.o.o.  Rijeka</derivirana_varijabla>
  </DomainObject.Predmet.ProtustrankaFormated>
  <DomainObject.Predmet.ProtustrankaFormatedOIB>
    <izvorni_sadrzaj>  MIKROFILM d.o.o.  Rijeka, OIB 01614322931</izvorni_sadrzaj>
    <derivirana_varijabla naziv="DomainObject.Predmet.ProtustrankaFormatedOIB_1">  MIKROFILM d.o.o.  Rijeka, OIB 01614322931</derivirana_varijabla>
  </DomainObject.Predmet.ProtustrankaFormatedOIB>
  <DomainObject.Predmet.ProtustrankaFormatedWithAdress>
    <izvorni_sadrzaj> MIKROFILM d.o.o.  Rijeka, Ante Mandića 49, 51 000 Rijeka</izvorni_sadrzaj>
    <derivirana_varijabla naziv="DomainObject.Predmet.ProtustrankaFormatedWithAdress_1"> MIKROFILM d.o.o.  Rijeka, Ante Mandića 49, 51 000 Rijeka</derivirana_varijabla>
  </DomainObject.Predmet.ProtustrankaFormatedWithAdress>
  <DomainObject.Predmet.ProtustrankaFormatedWithAdressOIB>
    <izvorni_sadrzaj> MIKROFILM d.o.o.  Rijeka, OIB 01614322931, Ante Mandića 49, 51 000 Rijeka</izvorni_sadrzaj>
    <derivirana_varijabla naziv="DomainObject.Predmet.ProtustrankaFormatedWithAdressOIB_1"> MIKROFILM d.o.o.  Rijeka, OIB 01614322931, Ante Mandića 49, 51 000 Rijeka</derivirana_varijabla>
  </DomainObject.Predmet.ProtustrankaFormatedWithAdressOIB>
  <DomainObject.Predmet.ProtustrankaWithAdress>
    <izvorni_sadrzaj>MIKROFILM d.o.o.  Rijeka Ante Mandića 49, 51 000 Rijeka</izvorni_sadrzaj>
    <derivirana_varijabla naziv="DomainObject.Predmet.ProtustrankaWithAdress_1">MIKROFILM d.o.o.  Rijeka Ante Mandića 49, 51 000 Rijeka</derivirana_varijabla>
  </DomainObject.Predmet.ProtustrankaWithAdress>
  <DomainObject.Predmet.ProtustrankaWithAdressOIB>
    <izvorni_sadrzaj>MIKROFILM d.o.o.  Rijeka, OIB 01614322931, Ante Mandića 49, 51 000 Rijeka</izvorni_sadrzaj>
    <derivirana_varijabla naziv="DomainObject.Predmet.ProtustrankaWithAdressOIB_1">MIKROFILM d.o.o.  Rijeka, OIB 01614322931, Ante Mandića 49, 51 000 Rijeka</derivirana_varijabla>
  </DomainObject.Predmet.ProtustrankaWithAdressOIB>
  <DomainObject.Predmet.ProtustrankaNazivFormated>
    <izvorni_sadrzaj>MIKROFILM d.o.o.  Rijeka</izvorni_sadrzaj>
    <derivirana_varijabla naziv="DomainObject.Predmet.ProtustrankaNazivFormated_1">MIKROFILM d.o.o.  Rijeka</derivirana_varijabla>
  </DomainObject.Predmet.ProtustrankaNazivFormated>
  <DomainObject.Predmet.ProtustrankaNazivFormatedOIB>
    <izvorni_sadrzaj>MIKROFILM d.o.o.  Rijeka, OIB 01614322931</izvorni_sadrzaj>
    <derivirana_varijabla naziv="DomainObject.Predmet.ProtustrankaNazivFormatedOIB_1">MIKROFILM d.o.o.  Rijeka, OIB 01614322931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DEDIĆ  Rijeka zastupanog po punomoćniku Ivica Zelić</izvorni_sadrzaj>
    <derivirana_varijabla naziv="DomainObject.Predmet.StrankaFormated_1">  BORIS DEDIĆ  Rijeka zastupanog po punomoćniku Ivica Zelić</derivirana_varijabla>
  </DomainObject.Predmet.StrankaFormated>
  <DomainObject.Predmet.StrankaFormatedOIB>
    <izvorni_sadrzaj>  BORIS DEDIĆ  Rijeka, OIB 29465631048 zastupanog po punomoćniku Ivica Zelić</izvorni_sadrzaj>
    <derivirana_varijabla naziv="DomainObject.Predmet.StrankaFormatedOIB_1">  BORIS DEDIĆ  Rijeka, OIB 29465631048 zastupanog po punomoćniku Ivica Zelić</derivirana_varijabla>
  </DomainObject.Predmet.StrankaFormatedOIB>
  <DomainObject.Predmet.StrankaFormatedWithAdress>
    <izvorni_sadrzaj> BORIS DEDIĆ  Rijeka, Tizianova 3, 51 000 Rijeka zastupanog po punomoćniku Ivica Zelić</izvorni_sadrzaj>
    <derivirana_varijabla naziv="DomainObject.Predmet.StrankaFormatedWithAdress_1"> BORIS DEDIĆ  Rijeka, Tizianova 3, 51 000 Rijeka zastupanog po punomoćniku Ivica Zelić</derivirana_varijabla>
  </DomainObject.Predmet.StrankaFormatedWithAdress>
  <DomainObject.Predmet.StrankaFormatedWithAdressOIB>
    <izvorni_sadrzaj> BORIS DEDIĆ  Rijeka, OIB 29465631048, Tizianova 3, 51 000 Rijeka zastupanog po punomoćniku Ivica Zelić</izvorni_sadrzaj>
    <derivirana_varijabla naziv="DomainObject.Predmet.StrankaFormatedWithAdressOIB_1"> BORIS DEDIĆ  Rijeka, OIB 29465631048, Tizianova 3, 51 000 Rijeka zastupanog po punomoćniku Ivica Zelić</derivirana_varijabla>
  </DomainObject.Predmet.StrankaFormatedWithAdressOIB>
  <DomainObject.Predmet.StrankaWithAdress>
    <izvorni_sadrzaj>BORIS DEDIĆ  Rijeka Tizianova 3,51 000 Rijeka</izvorni_sadrzaj>
    <derivirana_varijabla naziv="DomainObject.Predmet.StrankaWithAdress_1">BORIS DEDIĆ  Rijeka Tizianova 3,51 000 Rijeka</derivirana_varijabla>
  </DomainObject.Predmet.StrankaWithAdress>
  <DomainObject.Predmet.StrankaWithAdressOIB>
    <izvorni_sadrzaj>BORIS DEDIĆ  Rijeka, OIB 29465631048, Tizianova 3,51 000 Rijeka</izvorni_sadrzaj>
    <derivirana_varijabla naziv="DomainObject.Predmet.StrankaWithAdressOIB_1">BORIS DEDIĆ  Rijeka, OIB 29465631048, Tizianova 3,51 000 Rijeka</derivirana_varijabla>
  </DomainObject.Predmet.StrankaWithAdressOIB>
  <DomainObject.Predmet.StrankaNazivFormated>
    <izvorni_sadrzaj>BORIS DEDIĆ  Rijeka</izvorni_sadrzaj>
    <derivirana_varijabla naziv="DomainObject.Predmet.StrankaNazivFormated_1">BORIS DEDIĆ  Rijeka</derivirana_varijabla>
  </DomainObject.Predmet.StrankaNazivFormated>
  <DomainObject.Predmet.StrankaNazivFormatedOIB>
    <izvorni_sadrzaj>BORIS DEDIĆ  Rijeka, OIB 29465631048</izvorni_sadrzaj>
    <derivirana_varijabla naziv="DomainObject.Predmet.StrankaNazivFormatedOIB_1">BORIS DEDIĆ  Rijeka, OIB 29465631048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BORIS DEDIĆ  Rijeka zastupanog po punomoćniku Ivica Zelić</item>
    </izvorni_sadrzaj>
    <derivirana_varijabla naziv="DomainObject.Predmet.StrankaListFormated_1">
      <item>BORIS DEDIĆ  Rijeka zastupanog po punomoćniku Ivica Zelić</item>
    </derivirana_varijabla>
  </DomainObject.Predmet.StrankaListFormated>
  <DomainObject.Predmet.StrankaListFormatedOIB>
    <izvorni_sadrzaj>
      <item>BORIS DEDIĆ  Rijeka, OIB 29465631048 zastupanog po punomoćniku Ivica Zelić</item>
    </izvorni_sadrzaj>
    <derivirana_varijabla naziv="DomainObject.Predmet.StrankaListFormatedOIB_1">
      <item>BORIS DEDIĆ  Rijeka, OIB 29465631048 zastupanog po punomoćniku Ivica Zelić</item>
    </derivirana_varijabla>
  </DomainObject.Predmet.StrankaListFormatedOIB>
  <DomainObject.Predmet.StrankaListFormatedWithAdress>
    <izvorni_sadrzaj>
      <item>BORIS DEDIĆ  Rijeka, Tizianova 3, 51 000 Rijeka zastupanog po punomoćniku Ivica Zelić</item>
    </izvorni_sadrzaj>
    <derivirana_varijabla naziv="DomainObject.Predmet.StrankaListFormatedWithAdress_1">
      <item>BORIS DEDIĆ  Rijeka, Tizianova 3, 51 000 Rijeka zastupanog po punomoćniku Ivica Zelić</item>
    </derivirana_varijabla>
  </DomainObject.Predmet.StrankaListFormatedWithAdress>
  <DomainObject.Predmet.StrankaListFormatedWithAdressOIB>
    <izvorni_sadrzaj>
      <item>BORIS DEDIĆ  Rijeka, OIB 29465631048, Tizianova 3, 51 000 Rijeka zastupanog po punomoćniku Ivica Zelić</item>
    </izvorni_sadrzaj>
    <derivirana_varijabla naziv="DomainObject.Predmet.StrankaListFormatedWithAdressOIB_1">
      <item>BORIS DEDIĆ  Rijeka, OIB 29465631048, Tizianova 3, 51 000 Rijeka zastupanog po punomoćniku Ivica Zelić</item>
    </derivirana_varijabla>
  </DomainObject.Predmet.StrankaListFormatedWithAdressOIB>
  <DomainObject.Predmet.StrankaListNazivFormated>
    <izvorni_sadrzaj>
      <item>BORIS DEDIĆ  Rijeka</item>
    </izvorni_sadrzaj>
    <derivirana_varijabla naziv="DomainObject.Predmet.StrankaListNazivFormated_1">
      <item>BORIS DEDIĆ  Rijeka</item>
    </derivirana_varijabla>
  </DomainObject.Predmet.StrankaListNazivFormated>
  <DomainObject.Predmet.StrankaListNazivFormatedOIB>
    <izvorni_sadrzaj>
      <item>BORIS DEDIĆ  Rijeka, OIB 29465631048</item>
    </izvorni_sadrzaj>
    <derivirana_varijabla naziv="DomainObject.Predmet.StrankaListNazivFormatedOIB_1">
      <item>BORIS DEDIĆ  Rijeka, OIB 29465631048</item>
    </derivirana_varijabla>
  </DomainObject.Predmet.StrankaListNazivFormatedOIB>
  <DomainObject.Predmet.ProtuStrankaListFormated>
    <izvorni_sadrzaj>
      <item>MIKROFILM d.o.o.  Rijeka</item>
    </izvorni_sadrzaj>
    <derivirana_varijabla naziv="DomainObject.Predmet.ProtuStrankaListFormated_1">
      <item>MIKROFILM d.o.o.  Rijeka</item>
    </derivirana_varijabla>
  </DomainObject.Predmet.ProtuStrankaListFormated>
  <DomainObject.Predmet.ProtuStrankaListFormatedOIB>
    <izvorni_sadrzaj>
      <item>MIKROFILM d.o.o.  Rijeka, OIB 01614322931</item>
    </izvorni_sadrzaj>
    <derivirana_varijabla naziv="DomainObject.Predmet.ProtuStrankaListFormatedOIB_1">
      <item>MIKROFILM d.o.o.  Rijeka, OIB 01614322931</item>
    </derivirana_varijabla>
  </DomainObject.Predmet.ProtuStrankaListFormatedOIB>
  <DomainObject.Predmet.ProtuStrankaListFormatedWithAdress>
    <izvorni_sadrzaj>
      <item>MIKROFILM d.o.o.  Rijeka, Ante Mandića 49, 51 000 Rijeka</item>
    </izvorni_sadrzaj>
    <derivirana_varijabla naziv="DomainObject.Predmet.ProtuStrankaListFormatedWithAdress_1">
      <item>MIKROFILM d.o.o.  Rijeka, Ante Mandića 49, 51 000 Rijeka</item>
    </derivirana_varijabla>
  </DomainObject.Predmet.ProtuStrankaListFormatedWithAdress>
  <DomainObject.Predmet.ProtuStrankaListFormatedWithAdressOIB>
    <izvorni_sadrzaj>
      <item>MIKROFILM d.o.o.  Rijeka, OIB 01614322931, Ante Mandića 49, 51 000 Rijeka</item>
    </izvorni_sadrzaj>
    <derivirana_varijabla naziv="DomainObject.Predmet.ProtuStrankaListFormatedWithAdressOIB_1">
      <item>MIKROFILM d.o.o.  Rijeka, OIB 01614322931, Ante Mandića 49, 51 000 Rijeka</item>
    </derivirana_varijabla>
  </DomainObject.Predmet.ProtuStrankaListFormatedWithAdressOIB>
  <DomainObject.Predmet.ProtuStrankaListNazivFormated>
    <izvorni_sadrzaj>
      <item>MIKROFILM d.o.o.  Rijeka</item>
    </izvorni_sadrzaj>
    <derivirana_varijabla naziv="DomainObject.Predmet.ProtuStrankaListNazivFormated_1">
      <item>MIKROFILM d.o.o.  Rijeka</item>
    </derivirana_varijabla>
  </DomainObject.Predmet.ProtuStrankaListNazivFormated>
  <DomainObject.Predmet.ProtuStrankaListNazivFormatedOIB>
    <izvorni_sadrzaj>
      <item>MIKROFILM d.o.o.  Rijeka, OIB 01614322931</item>
    </izvorni_sadrzaj>
    <derivirana_varijabla naziv="DomainObject.Predmet.ProtuStrankaListNazivFormatedOIB_1">
      <item>MIKROFILM d.o.o.  Rijeka, OIB 01614322931</item>
    </derivirana_varijabla>
  </DomainObject.Predmet.ProtuStrankaListNazivFormatedOIB>
  <DomainObject.Predmet.OstaliListFormated>
    <izvorni_sadrzaj>
      <item>Ivica Zelić punomoćnik sudionika u postupku BORIS DEDIĆ  Rijeka</item>
      <item>Antonela Jolić Zubčić</item>
    </izvorni_sadrzaj>
    <derivirana_varijabla naziv="DomainObject.Predmet.OstaliListFormated_1">
      <item>Ivica Zelić punomoćnik sudionika u postupku BORIS DEDIĆ  Rijeka</item>
      <item>Antonela Jolić Zubčić</item>
    </derivirana_varijabla>
  </DomainObject.Predmet.OstaliListFormated>
  <DomainObject.Predmet.OstaliListFormatedOIB>
    <izvorni_sadrzaj>
      <item>Ivica Zelić punomoćnik sudionika u postupku BORIS DEDIĆ  Rijeka</item>
      <item>Antonela Jolić Zubčić, OIB 03188914525</item>
    </izvorni_sadrzaj>
    <derivirana_varijabla naziv="DomainObject.Predmet.OstaliListFormatedOIB_1">
      <item>Ivica Zelić punomoćnik sudionika u postupku BORIS DEDIĆ  Rijeka</item>
      <item>Antonela Jolić Zubčić, OIB 03188914525</item>
    </derivirana_varijabla>
  </DomainObject.Predmet.OstaliListFormatedOIB>
  <DomainObject.Predmet.OstaliListFormatedWithAdress>
    <izvorni_sadrzaj>
      <item>Ivica Zelić, Erazma Barčića 4, 51 000 Rijeka punomoćnik sudionika u postupku BORIS DEDIĆ  Rijeka</item>
      <item>Antonela Jolić Zubčić, A. Starčevića 5, 51000 Rijeka</item>
    </izvorni_sadrzaj>
    <derivirana_varijabla naziv="DomainObject.Predmet.OstaliListFormatedWithAdress_1">
      <item>Ivica Zelić, Erazma Barčića 4, 51 000 Rijeka punomoćnik sudionika u postupku BORIS DEDIĆ  Rijeka</item>
      <item>Antonela Jolić Zubčić, A. Starčevića 5, 51000 Rijeka</item>
    </derivirana_varijabla>
  </DomainObject.Predmet.OstaliListFormatedWithAdress>
  <DomainObject.Predmet.OstaliListFormatedWithAdressOIB>
    <izvorni_sadrzaj>
      <item>Ivica Zelić, Erazma Barčića 4, 51 000 Rijeka punomoćnik sudionika u postupku BORIS DEDIĆ  Rijeka</item>
      <item>Antonela Jolić Zubčić, OIB 03188914525, A. Starčevića 5, 51000 Rijeka</item>
    </izvorni_sadrzaj>
    <derivirana_varijabla naziv="DomainObject.Predmet.OstaliListFormatedWithAdressOIB_1">
      <item>Ivica Zelić, Erazma Barčića 4, 51 000 Rijeka punomoćnik sudionika u postupku BORIS DEDIĆ  Rijeka</item>
      <item>Antonela Jolić Zubčić, OIB 03188914525, A. Starčevića 5, 51000 Rijeka</item>
    </derivirana_varijabla>
  </DomainObject.Predmet.OstaliListFormatedWithAdressOIB>
  <DomainObject.Predmet.OstaliListNazivFormated>
    <izvorni_sadrzaj>
      <item>Ivica Zelić</item>
      <item>Antonela Jolić Zubčić</item>
    </izvorni_sadrzaj>
    <derivirana_varijabla naziv="DomainObject.Predmet.OstaliListNazivFormated_1">
      <item>Ivica Zelić</item>
      <item>Antonela Jolić Zubčić</item>
    </derivirana_varijabla>
  </DomainObject.Predmet.OstaliListNazivFormated>
  <DomainObject.Predmet.OstaliListNazivFormatedOIB>
    <izvorni_sadrzaj>
      <item>Ivica Zelić</item>
      <item>Antonela Jolić Zubčić, OIB 03188914525</item>
    </izvorni_sadrzaj>
    <derivirana_varijabla naziv="DomainObject.Predmet.OstaliListNazivFormatedOIB_1">
      <item>Ivica Zelić</item>
      <item>Antonela Jolić Zubčić, OIB 03188914525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
    <derivirana_varijabla naziv="DomainObject.PoslovniBrojDokumenta_1"/>
  </DomainObject.PoslovniBrojDokumenta>
  <DomainObject.Predmet.StrankaIDrugi>
    <izvorni_sadrzaj>BORIS DEDIĆ  Rijeka</izvorni_sadrzaj>
    <derivirana_varijabla naziv="DomainObject.Predmet.StrankaIDrugi_1">BORIS DEDIĆ  Rijeka</derivirana_varijabla>
  </DomainObject.Predmet.StrankaIDrugi>
  <DomainObject.Predmet.ProtustrankaIDrugi>
    <izvorni_sadrzaj>MIKROFILM d.o.o.  Rijeka</izvorni_sadrzaj>
    <derivirana_varijabla naziv="DomainObject.Predmet.ProtustrankaIDrugi_1">MIKROFILM d.o.o.  Rijeka</derivirana_varijabla>
  </DomainObject.Predmet.ProtustrankaIDrugi>
  <DomainObject.Predmet.StrankaIDrugiAdressOIB>
    <izvorni_sadrzaj>BORIS DEDIĆ  Rijeka, OIB 29465631048, Tizianova 3, 51 000 Rijeka</izvorni_sadrzaj>
    <derivirana_varijabla naziv="DomainObject.Predmet.StrankaIDrugiAdressOIB_1">BORIS DEDIĆ  Rijeka, OIB 29465631048, Tizianova 3, 51 000 Rijeka</derivirana_varijabla>
  </DomainObject.Predmet.StrankaIDrugiAdressOIB>
  <DomainObject.Predmet.ProtustrankaIDrugiAdressOIB>
    <izvorni_sadrzaj>MIKROFILM d.o.o.  Rijeka, OIB 01614322931, Ante Mandića 49, 51 000 Rijeka</izvorni_sadrzaj>
    <derivirana_varijabla naziv="DomainObject.Predmet.ProtustrankaIDrugiAdressOIB_1">MIKROFILM d.o.o.  Rijeka, OIB 01614322931, Ante Mandića 49,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DEDIĆ  Rijeka</item>
      <item>MIKROFILM d.o.o.  Rijeka</item>
      <item>Ivica Zelić</item>
      <item>Antonela Jolić Zubčić</item>
    </izvorni_sadrzaj>
    <derivirana_varijabla naziv="DomainObject.Predmet.SudioniciListNaziv_1">
      <item>BORIS DEDIĆ  Rijeka</item>
      <item>MIKROFILM d.o.o.  Rijeka</item>
      <item>Ivica Zelić</item>
      <item>Antonela Jolić Zubčić</item>
    </derivirana_varijabla>
  </DomainObject.Predmet.SudioniciListNaziv>
  <DomainObject.Predmet.SudioniciListAdressOIB>
    <izvorni_sadrzaj>
      <item>BORIS DEDIĆ  Rijeka, OIB 29465631048, Tizianova 3,51 000 Rijeka</item>
      <item>MIKROFILM d.o.o.  Rijeka, OIB 01614322931, Ante Mandića 49,51 000 Rijeka</item>
      <item>Ivica Zelić, Erazma Barčića 4,51 000 Rijeka</item>
      <item>Antonela Jolić Zubčić, OIB 03188914525, A. Starčevića 5,51000 Rijeka</item>
    </izvorni_sadrzaj>
    <derivirana_varijabla naziv="DomainObject.Predmet.SudioniciListAdressOIB_1">
      <item>BORIS DEDIĆ  Rijeka, OIB 29465631048, Tizianova 3,51 000 Rijeka</item>
      <item>MIKROFILM d.o.o.  Rijeka, OIB 01614322931, Ante Mandića 49,51 000 Rijeka</item>
      <item>Ivica Zelić, Erazma Barčića 4,51 000 Rijeka</item>
      <item>Antonela Jolić Zubčić, OIB 03188914525, A.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29465631048</item>
      <item>, OIB 01614322931</item>
      <item>, OIB null</item>
      <item>, OIB 03188914525</item>
    </izvorni_sadrzaj>
    <derivirana_varijabla naziv="DomainObject.Predmet.SudioniciListNazivOIB_1">
      <item>, OIB 29465631048</item>
      <item>, OIB 01614322931</item>
      <item>, OIB null</item>
      <item>, OIB 03188914525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BA3575-58EF-4B80-9DA4-B6AD99D01B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1133</properties:Words>
  <properties:Characters>6356</properties:Characters>
  <properties:Lines>145</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2015-10-02T09:51:00Z</dcterms:created>
  <dc:creator>dcmelik</dc:creator>
  <cp:lastModifiedBy>Jasna Radulović</cp:lastModifiedBy>
  <cp:lastPrinted>2015-10-02T09:50:00Z</cp:lastPrinted>
  <dcterms:modified xmlns:xsi="http://www.w3.org/2001/XMLSchema-instance" xsi:type="dcterms:W3CDTF">2015-10-02T09:52:00Z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